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2A" w:rsidRPr="0052702A" w:rsidRDefault="002F4B37" w:rsidP="0052702A">
      <w:pPr>
        <w:jc w:val="right"/>
        <w:rPr>
          <w:b/>
          <w:sz w:val="24"/>
          <w:szCs w:val="24"/>
          <w:lang w:eastAsia="lt-LT"/>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52702A" w:rsidRPr="0052702A">
        <w:rPr>
          <w:b/>
          <w:sz w:val="24"/>
          <w:szCs w:val="24"/>
          <w:lang w:eastAsia="lt-LT"/>
        </w:rPr>
        <w:t>Projektas</w:t>
      </w:r>
    </w:p>
    <w:p w:rsidR="0052702A" w:rsidRPr="0052702A" w:rsidRDefault="0052702A" w:rsidP="0052702A">
      <w:pPr>
        <w:jc w:val="center"/>
        <w:rPr>
          <w:sz w:val="24"/>
          <w:szCs w:val="24"/>
          <w:lang w:eastAsia="lt-LT"/>
        </w:rPr>
      </w:pPr>
    </w:p>
    <w:p w:rsidR="0052702A" w:rsidRPr="0052702A" w:rsidRDefault="009C19FB" w:rsidP="0052702A">
      <w:pPr>
        <w:jc w:val="center"/>
        <w:rPr>
          <w:sz w:val="24"/>
          <w:szCs w:val="24"/>
          <w:lang w:eastAsia="lt-LT"/>
        </w:rPr>
      </w:pPr>
      <w:r>
        <w:rPr>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5" o:title=""/>
          </v:shape>
        </w:pict>
      </w:r>
    </w:p>
    <w:p w:rsidR="0052702A" w:rsidRPr="0052702A" w:rsidRDefault="0052702A" w:rsidP="0052702A">
      <w:pPr>
        <w:jc w:val="center"/>
        <w:rPr>
          <w:sz w:val="24"/>
          <w:szCs w:val="24"/>
          <w:lang w:eastAsia="lt-LT"/>
        </w:rPr>
      </w:pPr>
    </w:p>
    <w:p w:rsidR="0052702A" w:rsidRPr="0052702A" w:rsidRDefault="0052702A" w:rsidP="0052702A">
      <w:pPr>
        <w:jc w:val="center"/>
        <w:rPr>
          <w:b/>
          <w:sz w:val="24"/>
          <w:szCs w:val="24"/>
          <w:lang w:eastAsia="lt-LT"/>
        </w:rPr>
      </w:pPr>
      <w:r w:rsidRPr="0052702A">
        <w:rPr>
          <w:b/>
          <w:sz w:val="24"/>
          <w:szCs w:val="24"/>
          <w:lang w:eastAsia="lt-LT"/>
        </w:rPr>
        <w:t>KĖDAINIŲ RAJONO SAVIVALDYBĖS TARYBA</w:t>
      </w:r>
    </w:p>
    <w:p w:rsidR="00DE207F" w:rsidRPr="0050453B" w:rsidRDefault="00DE207F" w:rsidP="0052702A">
      <w:pPr>
        <w:jc w:val="center"/>
        <w:rPr>
          <w:b/>
        </w:rPr>
      </w:pPr>
    </w:p>
    <w:p w:rsidR="00092F28" w:rsidRPr="0050453B" w:rsidRDefault="00092F28" w:rsidP="0052702A">
      <w:pPr>
        <w:pStyle w:val="Antrat2"/>
        <w:spacing w:line="240" w:lineRule="auto"/>
        <w:rPr>
          <w:b/>
        </w:rPr>
      </w:pPr>
      <w:r w:rsidRPr="0050453B">
        <w:rPr>
          <w:b/>
        </w:rPr>
        <w:t>SPRENDIMAS</w:t>
      </w:r>
    </w:p>
    <w:p w:rsidR="0058191A" w:rsidRPr="0058191A" w:rsidRDefault="0058191A" w:rsidP="0058191A">
      <w:pPr>
        <w:suppressAutoHyphens/>
        <w:jc w:val="center"/>
        <w:rPr>
          <w:b/>
          <w:sz w:val="24"/>
          <w:szCs w:val="24"/>
          <w:lang w:eastAsia="zh-CN"/>
        </w:rPr>
      </w:pPr>
      <w:r w:rsidRPr="0058191A">
        <w:rPr>
          <w:b/>
          <w:sz w:val="24"/>
          <w:szCs w:val="24"/>
          <w:lang w:eastAsia="zh-CN"/>
        </w:rPr>
        <w:t xml:space="preserve">DĖL PRITARIMO </w:t>
      </w:r>
      <w:r>
        <w:rPr>
          <w:b/>
          <w:sz w:val="24"/>
          <w:szCs w:val="24"/>
          <w:lang w:eastAsia="zh-CN"/>
        </w:rPr>
        <w:t>KĖDAINIŲ</w:t>
      </w:r>
      <w:r w:rsidRPr="0058191A">
        <w:rPr>
          <w:b/>
          <w:sz w:val="24"/>
          <w:szCs w:val="24"/>
          <w:lang w:eastAsia="zh-CN"/>
        </w:rPr>
        <w:t xml:space="preserve"> RAJONO SAVIVALDYBEI PASIRAŠYTI LIETUVOS RESPUBLIKOS KULTŪROS MINISTERIJOS INICIJUOJAMĄ SUSITARIMĄ „DĖL MENO IR DIZAINO VIEŠOS</w:t>
      </w:r>
      <w:r w:rsidR="006D7BF0">
        <w:rPr>
          <w:b/>
          <w:sz w:val="24"/>
          <w:szCs w:val="24"/>
          <w:lang w:eastAsia="zh-CN"/>
        </w:rPr>
        <w:t>IOS</w:t>
      </w:r>
      <w:r w:rsidRPr="0058191A">
        <w:rPr>
          <w:b/>
          <w:sz w:val="24"/>
          <w:szCs w:val="24"/>
          <w:lang w:eastAsia="zh-CN"/>
        </w:rPr>
        <w:t xml:space="preserve">E ERDVĖSE“ </w:t>
      </w:r>
    </w:p>
    <w:p w:rsidR="00F3163A" w:rsidRPr="0050453B" w:rsidRDefault="00F3163A" w:rsidP="0052702A">
      <w:pPr>
        <w:jc w:val="center"/>
        <w:rPr>
          <w:sz w:val="24"/>
          <w:szCs w:val="24"/>
        </w:rPr>
      </w:pPr>
    </w:p>
    <w:p w:rsidR="00092F28" w:rsidRPr="0050453B" w:rsidRDefault="00092F28" w:rsidP="0052702A"/>
    <w:p w:rsidR="00092F28" w:rsidRPr="0050453B" w:rsidRDefault="009C329A" w:rsidP="0052702A">
      <w:pPr>
        <w:jc w:val="center"/>
        <w:rPr>
          <w:sz w:val="24"/>
        </w:rPr>
      </w:pPr>
      <w:r w:rsidRPr="0050453B">
        <w:rPr>
          <w:sz w:val="24"/>
        </w:rPr>
        <w:t>20</w:t>
      </w:r>
      <w:r w:rsidR="00881795">
        <w:rPr>
          <w:sz w:val="24"/>
        </w:rPr>
        <w:t>22</w:t>
      </w:r>
      <w:r w:rsidR="00CC57D8" w:rsidRPr="0050453B">
        <w:rPr>
          <w:sz w:val="24"/>
        </w:rPr>
        <w:t xml:space="preserve"> m. </w:t>
      </w:r>
      <w:r w:rsidR="0058191A">
        <w:rPr>
          <w:sz w:val="24"/>
        </w:rPr>
        <w:t>spalio</w:t>
      </w:r>
      <w:r w:rsidR="00092F28" w:rsidRPr="0050453B">
        <w:rPr>
          <w:sz w:val="24"/>
        </w:rPr>
        <w:t xml:space="preserve"> </w:t>
      </w:r>
      <w:r w:rsidR="00700A9F">
        <w:rPr>
          <w:sz w:val="24"/>
        </w:rPr>
        <w:t>19</w:t>
      </w:r>
      <w:r w:rsidR="00442E67">
        <w:rPr>
          <w:sz w:val="24"/>
        </w:rPr>
        <w:t xml:space="preserve"> </w:t>
      </w:r>
      <w:r w:rsidR="00092F28" w:rsidRPr="0050453B">
        <w:rPr>
          <w:sz w:val="24"/>
        </w:rPr>
        <w:t>d. Nr.</w:t>
      </w:r>
      <w:r w:rsidR="009C19FB">
        <w:rPr>
          <w:sz w:val="24"/>
        </w:rPr>
        <w:t xml:space="preserve"> SP-284</w:t>
      </w:r>
      <w:bookmarkStart w:id="0" w:name="_GoBack"/>
      <w:bookmarkEnd w:id="0"/>
    </w:p>
    <w:p w:rsidR="00092F28" w:rsidRPr="0050453B" w:rsidRDefault="00BC5354" w:rsidP="0052702A">
      <w:pPr>
        <w:jc w:val="center"/>
        <w:rPr>
          <w:sz w:val="24"/>
        </w:rPr>
      </w:pPr>
      <w:r>
        <w:rPr>
          <w:sz w:val="24"/>
        </w:rPr>
        <w:t>Kėdainiai</w:t>
      </w:r>
    </w:p>
    <w:p w:rsidR="00092F28" w:rsidRPr="0050453B" w:rsidRDefault="00092F28" w:rsidP="0052702A">
      <w:pPr>
        <w:jc w:val="center"/>
        <w:rPr>
          <w:sz w:val="24"/>
        </w:rPr>
      </w:pPr>
    </w:p>
    <w:p w:rsidR="0058191A" w:rsidRPr="0058191A" w:rsidRDefault="0058191A" w:rsidP="006D7BF0">
      <w:pPr>
        <w:tabs>
          <w:tab w:val="left" w:pos="619"/>
        </w:tabs>
        <w:ind w:firstLine="851"/>
        <w:jc w:val="both"/>
        <w:rPr>
          <w:color w:val="FF0000"/>
          <w:sz w:val="24"/>
          <w:szCs w:val="24"/>
          <w:lang w:eastAsia="zh-CN"/>
        </w:rPr>
      </w:pPr>
      <w:r w:rsidRPr="0058191A">
        <w:rPr>
          <w:sz w:val="24"/>
          <w:szCs w:val="24"/>
          <w:lang w:eastAsia="zh-CN"/>
        </w:rPr>
        <w:t>Vadovaudamasi Lietuvos Respublikos vietos savivaldos įstatymo</w:t>
      </w:r>
      <w:r w:rsidR="00CE007C" w:rsidRPr="00CE007C">
        <w:rPr>
          <w:sz w:val="24"/>
          <w:szCs w:val="24"/>
          <w:lang w:eastAsia="zh-CN"/>
        </w:rPr>
        <w:t xml:space="preserve"> </w:t>
      </w:r>
      <w:r w:rsidR="00CE007C" w:rsidRPr="00CE007C">
        <w:rPr>
          <w:sz w:val="24"/>
          <w:szCs w:val="24"/>
        </w:rPr>
        <w:t xml:space="preserve">20 </w:t>
      </w:r>
      <w:r w:rsidRPr="0058191A">
        <w:rPr>
          <w:sz w:val="24"/>
          <w:szCs w:val="24"/>
          <w:lang w:eastAsia="zh-CN"/>
        </w:rPr>
        <w:t xml:space="preserve">straipsnio </w:t>
      </w:r>
      <w:r w:rsidR="00CE007C" w:rsidRPr="00CE007C">
        <w:rPr>
          <w:sz w:val="24"/>
          <w:szCs w:val="24"/>
        </w:rPr>
        <w:t xml:space="preserve">2 </w:t>
      </w:r>
      <w:r w:rsidRPr="0058191A">
        <w:rPr>
          <w:sz w:val="24"/>
          <w:szCs w:val="24"/>
          <w:lang w:eastAsia="zh-CN"/>
        </w:rPr>
        <w:t>dali</w:t>
      </w:r>
      <w:r w:rsidR="00CE007C">
        <w:rPr>
          <w:sz w:val="24"/>
          <w:szCs w:val="24"/>
          <w:lang w:eastAsia="zh-CN"/>
        </w:rPr>
        <w:t>es 12 punktu</w:t>
      </w:r>
      <w:r w:rsidRPr="0058191A">
        <w:rPr>
          <w:sz w:val="24"/>
          <w:szCs w:val="24"/>
          <w:lang w:eastAsia="zh-CN"/>
        </w:rPr>
        <w:t xml:space="preserve"> ir</w:t>
      </w:r>
      <w:r w:rsidR="00CE007C">
        <w:rPr>
          <w:sz w:val="24"/>
          <w:szCs w:val="24"/>
          <w:lang w:eastAsia="zh-CN"/>
        </w:rPr>
        <w:t xml:space="preserve"> Lietuvos Respublikos kultūros ministerijos 2022 m. rugsėjo 27 d. raštu Nr. </w:t>
      </w:r>
      <w:r w:rsidR="00CE007C" w:rsidRPr="00CE007C">
        <w:rPr>
          <w:sz w:val="24"/>
          <w:szCs w:val="24"/>
          <w:lang w:eastAsia="zh-CN"/>
        </w:rPr>
        <w:t>S2-1999</w:t>
      </w:r>
      <w:r w:rsidR="00CE007C">
        <w:rPr>
          <w:sz w:val="24"/>
          <w:szCs w:val="24"/>
          <w:lang w:eastAsia="zh-CN"/>
        </w:rPr>
        <w:t xml:space="preserve"> „</w:t>
      </w:r>
      <w:r w:rsidR="00CE007C" w:rsidRPr="00CE007C">
        <w:rPr>
          <w:bCs/>
          <w:sz w:val="24"/>
          <w:szCs w:val="24"/>
        </w:rPr>
        <w:t>Dėl prisijungimo prie susitarimo dėl meno ir dizaino viešosiose erdvėse</w:t>
      </w:r>
      <w:r w:rsidR="00CE007C">
        <w:rPr>
          <w:bCs/>
          <w:sz w:val="24"/>
          <w:szCs w:val="24"/>
        </w:rPr>
        <w:t>“</w:t>
      </w:r>
      <w:r w:rsidRPr="0058191A">
        <w:rPr>
          <w:sz w:val="24"/>
          <w:szCs w:val="24"/>
          <w:lang w:eastAsia="zh-CN"/>
        </w:rPr>
        <w:t xml:space="preserve">, </w:t>
      </w:r>
      <w:r w:rsidRPr="00CE007C">
        <w:rPr>
          <w:sz w:val="24"/>
          <w:szCs w:val="24"/>
          <w:lang w:eastAsia="zh-CN"/>
        </w:rPr>
        <w:t>Kėdainių</w:t>
      </w:r>
      <w:r w:rsidRPr="0058191A">
        <w:rPr>
          <w:sz w:val="24"/>
          <w:szCs w:val="24"/>
          <w:lang w:eastAsia="zh-CN"/>
        </w:rPr>
        <w:t xml:space="preserve"> rajono savivaldybės taryba n u s p r e n d ž i a: </w:t>
      </w:r>
    </w:p>
    <w:p w:rsidR="0058191A" w:rsidRPr="0058191A" w:rsidRDefault="0058191A" w:rsidP="006D7BF0">
      <w:pPr>
        <w:suppressAutoHyphens/>
        <w:ind w:firstLine="851"/>
        <w:jc w:val="both"/>
        <w:rPr>
          <w:sz w:val="24"/>
          <w:szCs w:val="24"/>
          <w:lang w:eastAsia="zh-CN"/>
        </w:rPr>
      </w:pPr>
      <w:r w:rsidRPr="0058191A">
        <w:rPr>
          <w:sz w:val="24"/>
          <w:szCs w:val="24"/>
          <w:lang w:eastAsia="zh-CN"/>
        </w:rPr>
        <w:t xml:space="preserve">1. Pritarti </w:t>
      </w:r>
      <w:r>
        <w:rPr>
          <w:sz w:val="24"/>
          <w:szCs w:val="24"/>
          <w:lang w:eastAsia="zh-CN"/>
        </w:rPr>
        <w:t>Kėdainių</w:t>
      </w:r>
      <w:r w:rsidRPr="0058191A">
        <w:rPr>
          <w:sz w:val="24"/>
          <w:szCs w:val="24"/>
          <w:lang w:eastAsia="zh-CN"/>
        </w:rPr>
        <w:t xml:space="preserve"> rajono savivaldybės susitarimui su Lietuvos Respublikos kultūros ministerija ir kitomis institucijomis (pridedama).</w:t>
      </w:r>
    </w:p>
    <w:p w:rsidR="0058191A" w:rsidRPr="0058191A" w:rsidRDefault="0058191A" w:rsidP="006D7BF0">
      <w:pPr>
        <w:widowControl w:val="0"/>
        <w:ind w:firstLine="851"/>
        <w:contextualSpacing/>
        <w:jc w:val="both"/>
        <w:rPr>
          <w:bCs/>
          <w:sz w:val="24"/>
          <w:szCs w:val="24"/>
          <w:lang w:eastAsia="lt-LT"/>
        </w:rPr>
      </w:pPr>
      <w:r w:rsidRPr="00D322BF">
        <w:rPr>
          <w:sz w:val="24"/>
          <w:szCs w:val="24"/>
          <w:lang w:eastAsia="lt-LT"/>
        </w:rPr>
        <w:t xml:space="preserve">2. Pritarti, kad Kėdainių rajono savivaldybė įgyvendintų susitarimo įsipareigojimus –  </w:t>
      </w:r>
      <w:r w:rsidRPr="00D322BF">
        <w:rPr>
          <w:bCs/>
          <w:sz w:val="24"/>
          <w:szCs w:val="24"/>
          <w:lang w:eastAsia="lt-LT"/>
        </w:rPr>
        <w:t>planuojant lėšas visuomenės poreikiams skirtų pastatų statybai ir (ar) rekonstravimui, įvertinti poreikį ir galimybę planuoti lėšas specialiai šiems pastatams skirtiems meno ir (ar) dizaino kūriniams sukurti ir (ar) įsigyti.</w:t>
      </w:r>
    </w:p>
    <w:p w:rsidR="0058191A" w:rsidRPr="0058191A" w:rsidRDefault="0058191A" w:rsidP="006D7BF0">
      <w:pPr>
        <w:suppressAutoHyphens/>
        <w:ind w:firstLine="851"/>
        <w:jc w:val="both"/>
        <w:rPr>
          <w:sz w:val="24"/>
          <w:szCs w:val="24"/>
          <w:lang w:eastAsia="zh-CN"/>
        </w:rPr>
      </w:pPr>
      <w:r w:rsidRPr="0058191A">
        <w:rPr>
          <w:sz w:val="24"/>
          <w:szCs w:val="24"/>
          <w:lang w:eastAsia="zh-CN"/>
        </w:rPr>
        <w:t xml:space="preserve">3. Įgalioti </w:t>
      </w:r>
      <w:r>
        <w:rPr>
          <w:sz w:val="24"/>
          <w:szCs w:val="24"/>
          <w:lang w:eastAsia="zh-CN"/>
        </w:rPr>
        <w:t>Kėdainių</w:t>
      </w:r>
      <w:r w:rsidRPr="0058191A">
        <w:rPr>
          <w:sz w:val="24"/>
          <w:szCs w:val="24"/>
          <w:lang w:eastAsia="zh-CN"/>
        </w:rPr>
        <w:t xml:space="preserve"> rajono savivaldybės merą </w:t>
      </w:r>
      <w:r>
        <w:rPr>
          <w:sz w:val="24"/>
          <w:szCs w:val="24"/>
          <w:lang w:eastAsia="zh-CN"/>
        </w:rPr>
        <w:t>Valentiną Tamulį</w:t>
      </w:r>
      <w:r w:rsidRPr="0058191A">
        <w:rPr>
          <w:sz w:val="24"/>
          <w:szCs w:val="24"/>
          <w:lang w:eastAsia="zh-CN"/>
        </w:rPr>
        <w:t xml:space="preserve"> pasirašyti susitarimą su Lietuvos Respublikos kultūros ministerija.</w:t>
      </w:r>
    </w:p>
    <w:p w:rsidR="004E6FD9" w:rsidRPr="004E6FD9" w:rsidRDefault="004E6FD9" w:rsidP="006D7BF0">
      <w:pPr>
        <w:tabs>
          <w:tab w:val="left" w:pos="709"/>
        </w:tabs>
        <w:ind w:firstLine="851"/>
        <w:jc w:val="both"/>
        <w:rPr>
          <w:sz w:val="24"/>
          <w:szCs w:val="24"/>
          <w:lang w:eastAsia="lt-LT"/>
        </w:rPr>
      </w:pPr>
      <w:r w:rsidRPr="004E6FD9">
        <w:rPr>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882FF8" w:rsidRDefault="00882FF8" w:rsidP="0052702A">
      <w:pPr>
        <w:jc w:val="both"/>
        <w:rPr>
          <w:sz w:val="24"/>
          <w:szCs w:val="24"/>
        </w:rPr>
      </w:pPr>
    </w:p>
    <w:p w:rsidR="0050453B" w:rsidRDefault="0050453B" w:rsidP="0052702A">
      <w:pPr>
        <w:jc w:val="both"/>
        <w:rPr>
          <w:sz w:val="24"/>
          <w:szCs w:val="24"/>
        </w:rPr>
      </w:pPr>
    </w:p>
    <w:p w:rsidR="0052702A" w:rsidRPr="0052702A" w:rsidRDefault="0052702A" w:rsidP="0052702A">
      <w:pPr>
        <w:rPr>
          <w:sz w:val="24"/>
          <w:szCs w:val="24"/>
          <w:lang w:eastAsia="lt-LT"/>
        </w:rPr>
      </w:pPr>
      <w:r w:rsidRPr="0052702A">
        <w:rPr>
          <w:sz w:val="24"/>
          <w:szCs w:val="24"/>
          <w:lang w:eastAsia="lt-LT"/>
        </w:rPr>
        <w:t>Savivaldybės meras</w:t>
      </w:r>
      <w:r w:rsidRPr="0052702A">
        <w:rPr>
          <w:sz w:val="24"/>
          <w:szCs w:val="24"/>
          <w:lang w:eastAsia="lt-LT"/>
        </w:rPr>
        <w:tab/>
      </w:r>
      <w:r w:rsidRPr="0052702A">
        <w:rPr>
          <w:sz w:val="24"/>
          <w:szCs w:val="24"/>
          <w:lang w:eastAsia="lt-LT"/>
        </w:rPr>
        <w:tab/>
      </w:r>
      <w:r w:rsidRPr="0052702A">
        <w:rPr>
          <w:sz w:val="24"/>
          <w:szCs w:val="24"/>
          <w:lang w:eastAsia="lt-LT"/>
        </w:rPr>
        <w:tab/>
      </w:r>
      <w:r w:rsidRPr="0052702A">
        <w:rPr>
          <w:sz w:val="24"/>
          <w:szCs w:val="24"/>
          <w:lang w:eastAsia="lt-LT"/>
        </w:rPr>
        <w:tab/>
        <w:t xml:space="preserve">              </w:t>
      </w: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BC5354" w:rsidRPr="0052702A" w:rsidRDefault="00BC5354"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p w:rsidR="0052702A" w:rsidRPr="0052702A" w:rsidRDefault="0052702A" w:rsidP="0052702A">
      <w:pPr>
        <w:rPr>
          <w:sz w:val="24"/>
          <w:szCs w:val="24"/>
          <w:lang w:eastAsia="lt-LT"/>
        </w:rPr>
      </w:pPr>
    </w:p>
    <w:tbl>
      <w:tblPr>
        <w:tblW w:w="0" w:type="auto"/>
        <w:tblLook w:val="04A0" w:firstRow="1" w:lastRow="0" w:firstColumn="1" w:lastColumn="0" w:noHBand="0" w:noVBand="1"/>
      </w:tblPr>
      <w:tblGrid>
        <w:gridCol w:w="3216"/>
        <w:gridCol w:w="3208"/>
        <w:gridCol w:w="3214"/>
      </w:tblGrid>
      <w:tr w:rsidR="004E6FD9" w:rsidRPr="004E6FD9">
        <w:tc>
          <w:tcPr>
            <w:tcW w:w="3284" w:type="dxa"/>
            <w:shd w:val="clear" w:color="auto" w:fill="auto"/>
          </w:tcPr>
          <w:p w:rsidR="004E6FD9" w:rsidRPr="004E6FD9" w:rsidRDefault="004E6FD9" w:rsidP="004E6FD9">
            <w:pPr>
              <w:widowControl w:val="0"/>
              <w:suppressAutoHyphens/>
              <w:rPr>
                <w:sz w:val="24"/>
                <w:szCs w:val="24"/>
              </w:rPr>
            </w:pPr>
            <w:bookmarkStart w:id="1" w:name="_Hlk99375956"/>
            <w:r w:rsidRPr="004E6FD9">
              <w:rPr>
                <w:sz w:val="24"/>
                <w:szCs w:val="24"/>
              </w:rPr>
              <w:t>Kęstutis Stadalnykas</w:t>
            </w:r>
          </w:p>
          <w:p w:rsidR="004E6FD9" w:rsidRPr="004E6FD9" w:rsidRDefault="004E6FD9" w:rsidP="004E6FD9">
            <w:pPr>
              <w:widowControl w:val="0"/>
              <w:suppressAutoHyphens/>
              <w:rPr>
                <w:sz w:val="24"/>
                <w:szCs w:val="24"/>
                <w:lang w:eastAsia="lt-LT"/>
              </w:rPr>
            </w:pPr>
            <w:r w:rsidRPr="004E6FD9">
              <w:rPr>
                <w:sz w:val="24"/>
                <w:szCs w:val="24"/>
              </w:rPr>
              <w:t>2022-</w:t>
            </w:r>
            <w:r w:rsidR="004C2DE7">
              <w:rPr>
                <w:sz w:val="24"/>
                <w:szCs w:val="24"/>
              </w:rPr>
              <w:t>10</w:t>
            </w:r>
            <w:r w:rsidRPr="004E6FD9">
              <w:rPr>
                <w:sz w:val="24"/>
                <w:szCs w:val="24"/>
              </w:rPr>
              <w:t>-</w:t>
            </w:r>
          </w:p>
        </w:tc>
        <w:tc>
          <w:tcPr>
            <w:tcW w:w="3285" w:type="dxa"/>
            <w:shd w:val="clear" w:color="auto" w:fill="auto"/>
          </w:tcPr>
          <w:p w:rsidR="004E6FD9" w:rsidRPr="004E6FD9" w:rsidRDefault="004E6FD9" w:rsidP="004E6FD9">
            <w:pPr>
              <w:widowControl w:val="0"/>
              <w:suppressAutoHyphens/>
              <w:rPr>
                <w:color w:val="333333"/>
                <w:sz w:val="24"/>
                <w:szCs w:val="24"/>
                <w:shd w:val="clear" w:color="auto" w:fill="FFFFFF"/>
              </w:rPr>
            </w:pPr>
            <w:r w:rsidRPr="004E6FD9">
              <w:rPr>
                <w:color w:val="333333"/>
                <w:sz w:val="24"/>
                <w:szCs w:val="24"/>
                <w:shd w:val="clear" w:color="auto" w:fill="FFFFFF"/>
              </w:rPr>
              <w:t xml:space="preserve">Elena </w:t>
            </w:r>
            <w:proofErr w:type="spellStart"/>
            <w:r w:rsidRPr="004E6FD9">
              <w:rPr>
                <w:color w:val="333333"/>
                <w:sz w:val="24"/>
                <w:szCs w:val="24"/>
                <w:shd w:val="clear" w:color="auto" w:fill="FFFFFF"/>
              </w:rPr>
              <w:t>Neimaer-Zinkienė</w:t>
            </w:r>
            <w:proofErr w:type="spellEnd"/>
          </w:p>
          <w:p w:rsidR="004E6FD9" w:rsidRPr="004E6FD9" w:rsidRDefault="004E6FD9" w:rsidP="004E6FD9">
            <w:pPr>
              <w:widowControl w:val="0"/>
              <w:suppressAutoHyphens/>
              <w:rPr>
                <w:sz w:val="24"/>
                <w:szCs w:val="24"/>
                <w:lang w:eastAsia="lt-LT"/>
              </w:rPr>
            </w:pPr>
            <w:r w:rsidRPr="004E6FD9">
              <w:rPr>
                <w:sz w:val="24"/>
                <w:szCs w:val="24"/>
              </w:rPr>
              <w:t>2022-</w:t>
            </w:r>
            <w:r w:rsidR="004C2DE7">
              <w:rPr>
                <w:sz w:val="24"/>
                <w:szCs w:val="24"/>
              </w:rPr>
              <w:t>10</w:t>
            </w:r>
            <w:r w:rsidRPr="004E6FD9">
              <w:rPr>
                <w:sz w:val="24"/>
                <w:szCs w:val="24"/>
              </w:rPr>
              <w:t>-</w:t>
            </w:r>
          </w:p>
        </w:tc>
        <w:tc>
          <w:tcPr>
            <w:tcW w:w="3285" w:type="dxa"/>
            <w:shd w:val="clear" w:color="auto" w:fill="auto"/>
          </w:tcPr>
          <w:p w:rsidR="004C2DE7" w:rsidRPr="004E6FD9" w:rsidRDefault="004C2DE7" w:rsidP="004C2DE7">
            <w:pPr>
              <w:jc w:val="both"/>
              <w:rPr>
                <w:sz w:val="24"/>
                <w:szCs w:val="24"/>
              </w:rPr>
            </w:pPr>
            <w:r w:rsidRPr="004E6FD9">
              <w:rPr>
                <w:sz w:val="24"/>
                <w:szCs w:val="24"/>
              </w:rPr>
              <w:t>Arūnas Kacevičius</w:t>
            </w:r>
          </w:p>
          <w:p w:rsidR="004E6FD9" w:rsidRPr="004E6FD9" w:rsidRDefault="004E6FD9" w:rsidP="004E6FD9">
            <w:pPr>
              <w:widowControl w:val="0"/>
              <w:suppressAutoHyphens/>
              <w:rPr>
                <w:sz w:val="24"/>
                <w:szCs w:val="24"/>
                <w:lang w:eastAsia="lt-LT"/>
              </w:rPr>
            </w:pPr>
            <w:r w:rsidRPr="004E6FD9">
              <w:rPr>
                <w:sz w:val="24"/>
                <w:szCs w:val="24"/>
              </w:rPr>
              <w:t>2022-</w:t>
            </w:r>
            <w:r w:rsidR="004C2DE7">
              <w:rPr>
                <w:sz w:val="24"/>
                <w:szCs w:val="24"/>
              </w:rPr>
              <w:t>10</w:t>
            </w:r>
            <w:r w:rsidRPr="004E6FD9">
              <w:rPr>
                <w:sz w:val="24"/>
                <w:szCs w:val="24"/>
              </w:rPr>
              <w:t>-</w:t>
            </w:r>
          </w:p>
        </w:tc>
      </w:tr>
      <w:tr w:rsidR="004E6FD9" w:rsidRPr="004E6FD9">
        <w:tc>
          <w:tcPr>
            <w:tcW w:w="3284" w:type="dxa"/>
            <w:shd w:val="clear" w:color="auto" w:fill="auto"/>
          </w:tcPr>
          <w:p w:rsidR="004E6FD9" w:rsidRPr="004E6FD9" w:rsidRDefault="004E6FD9" w:rsidP="004E6FD9">
            <w:pPr>
              <w:widowControl w:val="0"/>
              <w:suppressAutoHyphens/>
              <w:rPr>
                <w:sz w:val="24"/>
                <w:szCs w:val="24"/>
                <w:lang w:eastAsia="lt-LT"/>
              </w:rPr>
            </w:pPr>
          </w:p>
        </w:tc>
        <w:tc>
          <w:tcPr>
            <w:tcW w:w="3285" w:type="dxa"/>
            <w:shd w:val="clear" w:color="auto" w:fill="auto"/>
          </w:tcPr>
          <w:p w:rsidR="004E6FD9" w:rsidRPr="004E6FD9" w:rsidRDefault="004E6FD9" w:rsidP="004E6FD9">
            <w:pPr>
              <w:widowControl w:val="0"/>
              <w:suppressAutoHyphens/>
              <w:rPr>
                <w:sz w:val="24"/>
                <w:szCs w:val="24"/>
                <w:lang w:eastAsia="lt-LT"/>
              </w:rPr>
            </w:pPr>
          </w:p>
        </w:tc>
        <w:tc>
          <w:tcPr>
            <w:tcW w:w="3285" w:type="dxa"/>
            <w:shd w:val="clear" w:color="auto" w:fill="auto"/>
          </w:tcPr>
          <w:p w:rsidR="004E6FD9" w:rsidRPr="004E6FD9" w:rsidRDefault="004E6FD9" w:rsidP="004E6FD9">
            <w:pPr>
              <w:widowControl w:val="0"/>
              <w:suppressAutoHyphens/>
              <w:rPr>
                <w:sz w:val="24"/>
                <w:szCs w:val="24"/>
                <w:lang w:eastAsia="lt-LT"/>
              </w:rPr>
            </w:pPr>
          </w:p>
        </w:tc>
      </w:tr>
      <w:tr w:rsidR="004E6FD9" w:rsidRPr="004E6FD9">
        <w:tc>
          <w:tcPr>
            <w:tcW w:w="3284" w:type="dxa"/>
            <w:shd w:val="clear" w:color="auto" w:fill="auto"/>
          </w:tcPr>
          <w:p w:rsidR="004E6FD9" w:rsidRPr="004E6FD9" w:rsidRDefault="004E6FD9" w:rsidP="004E6FD9">
            <w:pPr>
              <w:jc w:val="both"/>
              <w:rPr>
                <w:sz w:val="24"/>
                <w:szCs w:val="24"/>
              </w:rPr>
            </w:pPr>
            <w:r w:rsidRPr="004E6FD9">
              <w:rPr>
                <w:sz w:val="24"/>
                <w:szCs w:val="24"/>
              </w:rPr>
              <w:t>Rūta Švedienė</w:t>
            </w:r>
          </w:p>
          <w:p w:rsidR="004E6FD9" w:rsidRPr="004E6FD9" w:rsidRDefault="004E6FD9" w:rsidP="004E6FD9">
            <w:pPr>
              <w:jc w:val="both"/>
              <w:rPr>
                <w:sz w:val="24"/>
                <w:szCs w:val="24"/>
              </w:rPr>
            </w:pPr>
            <w:r w:rsidRPr="004E6FD9">
              <w:rPr>
                <w:sz w:val="24"/>
                <w:szCs w:val="24"/>
              </w:rPr>
              <w:t>2022-</w:t>
            </w:r>
            <w:r w:rsidR="004C2DE7">
              <w:rPr>
                <w:sz w:val="24"/>
                <w:szCs w:val="24"/>
              </w:rPr>
              <w:t>10</w:t>
            </w:r>
            <w:r w:rsidRPr="004E6FD9">
              <w:rPr>
                <w:sz w:val="24"/>
                <w:szCs w:val="24"/>
              </w:rPr>
              <w:t>-</w:t>
            </w:r>
          </w:p>
        </w:tc>
        <w:tc>
          <w:tcPr>
            <w:tcW w:w="3285" w:type="dxa"/>
            <w:shd w:val="clear" w:color="auto" w:fill="auto"/>
          </w:tcPr>
          <w:p w:rsidR="004E6FD9" w:rsidRPr="004E6FD9" w:rsidRDefault="004E6FD9" w:rsidP="004E6FD9">
            <w:pPr>
              <w:jc w:val="both"/>
              <w:rPr>
                <w:sz w:val="24"/>
                <w:szCs w:val="24"/>
              </w:rPr>
            </w:pPr>
          </w:p>
        </w:tc>
        <w:tc>
          <w:tcPr>
            <w:tcW w:w="3285" w:type="dxa"/>
            <w:shd w:val="clear" w:color="auto" w:fill="auto"/>
          </w:tcPr>
          <w:p w:rsidR="004E6FD9" w:rsidRPr="004E6FD9" w:rsidRDefault="004E6FD9" w:rsidP="004E6FD9">
            <w:pPr>
              <w:widowControl w:val="0"/>
              <w:suppressAutoHyphens/>
              <w:rPr>
                <w:sz w:val="24"/>
                <w:szCs w:val="24"/>
                <w:lang w:eastAsia="lt-LT"/>
              </w:rPr>
            </w:pPr>
          </w:p>
        </w:tc>
      </w:tr>
      <w:bookmarkEnd w:id="1"/>
    </w:tbl>
    <w:p w:rsidR="0052702A" w:rsidRDefault="0052702A" w:rsidP="0052702A">
      <w:pPr>
        <w:rPr>
          <w:sz w:val="24"/>
          <w:szCs w:val="24"/>
          <w:lang w:eastAsia="lt-LT"/>
        </w:rPr>
      </w:pPr>
    </w:p>
    <w:p w:rsidR="002C1065" w:rsidRPr="002C1065" w:rsidRDefault="00BC5354" w:rsidP="002C1065">
      <w:pPr>
        <w:tabs>
          <w:tab w:val="center" w:pos="4513"/>
          <w:tab w:val="right" w:pos="9026"/>
        </w:tabs>
        <w:jc w:val="right"/>
        <w:rPr>
          <w:rFonts w:eastAsia="Calibri"/>
          <w:b/>
          <w:bCs/>
          <w:noProof/>
          <w:sz w:val="24"/>
          <w:szCs w:val="24"/>
          <w:lang w:eastAsia="lt-LT"/>
        </w:rPr>
      </w:pPr>
      <w:r>
        <w:rPr>
          <w:sz w:val="24"/>
          <w:szCs w:val="24"/>
          <w:lang w:eastAsia="lt-LT"/>
        </w:rPr>
        <w:br w:type="page"/>
      </w:r>
      <w:r w:rsidR="002C1065" w:rsidRPr="002C1065">
        <w:rPr>
          <w:rFonts w:eastAsia="Calibri"/>
          <w:b/>
          <w:bCs/>
          <w:noProof/>
          <w:sz w:val="24"/>
          <w:szCs w:val="24"/>
          <w:lang w:eastAsia="lt-LT"/>
        </w:rPr>
        <w:lastRenderedPageBreak/>
        <w:t>Projektas</w:t>
      </w:r>
    </w:p>
    <w:p w:rsidR="002C1065" w:rsidRPr="002C1065" w:rsidRDefault="002C1065" w:rsidP="002C1065">
      <w:pPr>
        <w:tabs>
          <w:tab w:val="center" w:pos="4513"/>
          <w:tab w:val="right" w:pos="9026"/>
        </w:tabs>
        <w:jc w:val="right"/>
        <w:rPr>
          <w:rFonts w:eastAsia="Calibri"/>
          <w:noProof/>
          <w:sz w:val="24"/>
          <w:szCs w:val="24"/>
          <w:lang w:eastAsia="lt-LT"/>
        </w:rPr>
      </w:pPr>
    </w:p>
    <w:p w:rsidR="002C1065" w:rsidRPr="002C1065" w:rsidRDefault="002C1065" w:rsidP="002C1065">
      <w:pPr>
        <w:keepNext/>
        <w:keepLines/>
        <w:widowControl w:val="0"/>
        <w:spacing w:line="360" w:lineRule="exact"/>
        <w:contextualSpacing/>
        <w:jc w:val="center"/>
        <w:outlineLvl w:val="0"/>
        <w:rPr>
          <w:b/>
          <w:bCs/>
          <w:i/>
          <w:iCs/>
          <w:sz w:val="24"/>
          <w:szCs w:val="24"/>
        </w:rPr>
      </w:pPr>
      <w:bookmarkStart w:id="2" w:name="bookmark5"/>
      <w:r w:rsidRPr="002C1065">
        <w:rPr>
          <w:b/>
          <w:bCs/>
          <w:i/>
          <w:iCs/>
          <w:sz w:val="24"/>
          <w:szCs w:val="24"/>
        </w:rPr>
        <w:t>SUINTERESUOTOS ŠALYS (šalių pavadinimai)</w:t>
      </w:r>
    </w:p>
    <w:p w:rsidR="002C1065" w:rsidRPr="002C1065" w:rsidRDefault="002C1065" w:rsidP="002C1065">
      <w:pPr>
        <w:keepNext/>
        <w:keepLines/>
        <w:widowControl w:val="0"/>
        <w:spacing w:line="360" w:lineRule="exact"/>
        <w:contextualSpacing/>
        <w:jc w:val="center"/>
        <w:outlineLvl w:val="0"/>
        <w:rPr>
          <w:b/>
          <w:bCs/>
          <w:sz w:val="24"/>
          <w:szCs w:val="24"/>
        </w:rPr>
      </w:pPr>
    </w:p>
    <w:p w:rsidR="002C1065" w:rsidRPr="002C1065" w:rsidRDefault="002C1065" w:rsidP="002C1065">
      <w:pPr>
        <w:keepNext/>
        <w:keepLines/>
        <w:widowControl w:val="0"/>
        <w:spacing w:line="360" w:lineRule="exact"/>
        <w:contextualSpacing/>
        <w:jc w:val="center"/>
        <w:outlineLvl w:val="0"/>
        <w:rPr>
          <w:b/>
          <w:bCs/>
          <w:sz w:val="24"/>
          <w:szCs w:val="24"/>
        </w:rPr>
      </w:pPr>
      <w:r w:rsidRPr="002C1065">
        <w:rPr>
          <w:b/>
          <w:bCs/>
          <w:sz w:val="24"/>
          <w:szCs w:val="24"/>
        </w:rPr>
        <w:t xml:space="preserve">     SUSITARIMAS</w:t>
      </w:r>
      <w:bookmarkEnd w:id="2"/>
    </w:p>
    <w:p w:rsidR="002C1065" w:rsidRPr="002C1065" w:rsidRDefault="006D7BF0" w:rsidP="002C1065">
      <w:pPr>
        <w:keepNext/>
        <w:keepLines/>
        <w:widowControl w:val="0"/>
        <w:spacing w:line="360" w:lineRule="exact"/>
        <w:ind w:left="380"/>
        <w:contextualSpacing/>
        <w:jc w:val="center"/>
        <w:outlineLvl w:val="0"/>
        <w:rPr>
          <w:b/>
          <w:bCs/>
          <w:sz w:val="24"/>
          <w:szCs w:val="24"/>
        </w:rPr>
      </w:pPr>
      <w:bookmarkStart w:id="3" w:name="bookmark6"/>
      <w:r w:rsidRPr="002C1065">
        <w:rPr>
          <w:b/>
          <w:bCs/>
          <w:sz w:val="24"/>
          <w:szCs w:val="24"/>
        </w:rPr>
        <w:t xml:space="preserve">DĖL </w:t>
      </w:r>
      <w:bookmarkEnd w:id="3"/>
      <w:r w:rsidRPr="002C1065">
        <w:rPr>
          <w:b/>
          <w:bCs/>
          <w:sz w:val="24"/>
          <w:szCs w:val="24"/>
        </w:rPr>
        <w:t>MENO IR DIZAINO VIEŠOS</w:t>
      </w:r>
      <w:r>
        <w:rPr>
          <w:b/>
          <w:bCs/>
          <w:sz w:val="24"/>
          <w:szCs w:val="24"/>
        </w:rPr>
        <w:t>IOSE</w:t>
      </w:r>
      <w:r w:rsidRPr="002C1065">
        <w:rPr>
          <w:b/>
          <w:bCs/>
          <w:sz w:val="24"/>
          <w:szCs w:val="24"/>
        </w:rPr>
        <w:t xml:space="preserve"> ERDVĖSE </w:t>
      </w:r>
    </w:p>
    <w:p w:rsidR="002C1065" w:rsidRPr="002C1065" w:rsidRDefault="002C1065" w:rsidP="002C1065">
      <w:pPr>
        <w:tabs>
          <w:tab w:val="center" w:pos="4513"/>
          <w:tab w:val="right" w:pos="9026"/>
        </w:tabs>
        <w:jc w:val="center"/>
        <w:rPr>
          <w:rFonts w:eastAsia="Calibri"/>
          <w:b/>
          <w:bCs/>
          <w:noProof/>
          <w:sz w:val="24"/>
          <w:szCs w:val="24"/>
          <w:lang w:eastAsia="lt-LT"/>
        </w:rPr>
      </w:pPr>
    </w:p>
    <w:p w:rsidR="002C1065" w:rsidRPr="002C1065" w:rsidRDefault="002C1065" w:rsidP="002C1065">
      <w:pPr>
        <w:keepNext/>
        <w:keepLines/>
        <w:widowControl w:val="0"/>
        <w:spacing w:line="360" w:lineRule="exact"/>
        <w:ind w:right="240"/>
        <w:contextualSpacing/>
        <w:jc w:val="center"/>
        <w:outlineLvl w:val="0"/>
        <w:rPr>
          <w:bCs/>
          <w:sz w:val="24"/>
          <w:szCs w:val="24"/>
        </w:rPr>
      </w:pPr>
      <w:r w:rsidRPr="002C1065">
        <w:rPr>
          <w:bCs/>
          <w:sz w:val="24"/>
          <w:szCs w:val="24"/>
        </w:rPr>
        <w:t>2022 m.              d.</w:t>
      </w:r>
    </w:p>
    <w:p w:rsidR="002C1065" w:rsidRPr="002C1065" w:rsidRDefault="002C1065" w:rsidP="002C1065">
      <w:pPr>
        <w:keepNext/>
        <w:keepLines/>
        <w:widowControl w:val="0"/>
        <w:spacing w:line="360" w:lineRule="exact"/>
        <w:ind w:right="240"/>
        <w:contextualSpacing/>
        <w:jc w:val="center"/>
        <w:outlineLvl w:val="0"/>
        <w:rPr>
          <w:bCs/>
          <w:sz w:val="24"/>
          <w:szCs w:val="24"/>
        </w:rPr>
      </w:pPr>
      <w:r w:rsidRPr="002C1065">
        <w:rPr>
          <w:bCs/>
          <w:sz w:val="24"/>
          <w:szCs w:val="24"/>
        </w:rPr>
        <w:t>Vilnius</w:t>
      </w:r>
    </w:p>
    <w:p w:rsidR="002C1065" w:rsidRPr="002C1065" w:rsidRDefault="002C1065" w:rsidP="002C1065">
      <w:pPr>
        <w:tabs>
          <w:tab w:val="center" w:pos="4513"/>
          <w:tab w:val="right" w:pos="9026"/>
        </w:tabs>
        <w:jc w:val="center"/>
        <w:rPr>
          <w:rFonts w:eastAsia="Calibri"/>
          <w:b/>
          <w:bCs/>
          <w:noProof/>
          <w:sz w:val="24"/>
          <w:szCs w:val="24"/>
          <w:lang w:eastAsia="lt-LT"/>
        </w:rPr>
      </w:pPr>
    </w:p>
    <w:p w:rsidR="002C1065" w:rsidRPr="002C1065" w:rsidRDefault="002C1065" w:rsidP="002C1065">
      <w:pPr>
        <w:widowControl w:val="0"/>
        <w:shd w:val="clear" w:color="auto" w:fill="FFFFFF"/>
        <w:spacing w:after="228" w:line="360" w:lineRule="exact"/>
        <w:ind w:firstLine="709"/>
        <w:contextualSpacing/>
        <w:jc w:val="both"/>
        <w:rPr>
          <w:bCs/>
          <w:sz w:val="24"/>
          <w:szCs w:val="24"/>
        </w:rPr>
      </w:pPr>
      <w:r w:rsidRPr="002C1065">
        <w:rPr>
          <w:bCs/>
          <w:i/>
          <w:iCs/>
          <w:sz w:val="24"/>
          <w:szCs w:val="24"/>
        </w:rPr>
        <w:t xml:space="preserve">Suinteresuotos šalys ir jų atstovai </w:t>
      </w:r>
      <w:r w:rsidRPr="002C1065">
        <w:rPr>
          <w:bCs/>
          <w:sz w:val="24"/>
          <w:szCs w:val="24"/>
        </w:rPr>
        <w:t>ir ................................. (toliau – šalys)</w:t>
      </w:r>
    </w:p>
    <w:p w:rsidR="002C1065" w:rsidRPr="002C1065" w:rsidRDefault="002C1065" w:rsidP="002C1065">
      <w:pPr>
        <w:widowControl w:val="0"/>
        <w:shd w:val="clear" w:color="auto" w:fill="FFFFFF"/>
        <w:spacing w:after="228" w:line="360" w:lineRule="exact"/>
        <w:ind w:firstLine="709"/>
        <w:contextualSpacing/>
        <w:jc w:val="both"/>
        <w:rPr>
          <w:noProof/>
          <w:sz w:val="24"/>
          <w:szCs w:val="24"/>
        </w:rPr>
      </w:pPr>
      <w:r w:rsidRPr="002C1065">
        <w:rPr>
          <w:b/>
          <w:sz w:val="24"/>
          <w:szCs w:val="24"/>
        </w:rPr>
        <w:t>įgyvendindamos</w:t>
      </w:r>
      <w:r w:rsidRPr="002C1065">
        <w:rPr>
          <w:bCs/>
          <w:sz w:val="24"/>
          <w:szCs w:val="24"/>
        </w:rPr>
        <w:t xml:space="preserve"> Aštuonioliktosios Lietuvos Respublikos Vyriausybės programos, kuriai pritarta Lietuvos Respublikos Seimo 2020 m. gruodžio 11 d. nutarimu Nr. XIV-72 „Dėl Aštuonioliktosios Lietuvos Respublikos Vyriausybės programos“, nuostatų įgyvendinimo plano priemonę „Išanalizuoti galimas paskatas ir prievoles investuojant į kultūrą, sukuriant ir įgyvendinant „Procento kultūrai“ schemą, taikomą urbanistinės plėtros projektuose, orientuojantis į visuomenės gyvenimo kokybės gerinimą bei tvarų kultūros išteklių naudojimą“ ir </w:t>
      </w:r>
      <w:r w:rsidRPr="002C1065">
        <w:rPr>
          <w:noProof/>
          <w:sz w:val="24"/>
          <w:szCs w:val="24"/>
        </w:rPr>
        <w:t xml:space="preserve">Europos Komisijos inicijuotą Naujojo Europinio Bauhauzo iniciatyvą, kuri skatina kurti ateities gyvenimo būdo ir gyvenamosios aplinkos kokybės vizijas, apjungiant meną, kultūrą, socialinę įtrauktį, mokslą ir technologijas. </w:t>
      </w:r>
    </w:p>
    <w:p w:rsidR="002C1065" w:rsidRPr="002C1065" w:rsidRDefault="002C1065" w:rsidP="002C1065">
      <w:pPr>
        <w:widowControl w:val="0"/>
        <w:shd w:val="clear" w:color="auto" w:fill="FFFFFF"/>
        <w:spacing w:after="228" w:line="360" w:lineRule="exact"/>
        <w:ind w:firstLine="709"/>
        <w:contextualSpacing/>
        <w:jc w:val="both"/>
        <w:rPr>
          <w:bCs/>
          <w:sz w:val="24"/>
          <w:szCs w:val="24"/>
        </w:rPr>
      </w:pPr>
      <w:r w:rsidRPr="002C1065">
        <w:rPr>
          <w:b/>
          <w:sz w:val="24"/>
          <w:szCs w:val="24"/>
        </w:rPr>
        <w:t xml:space="preserve">suvokdamos </w:t>
      </w:r>
      <w:r w:rsidRPr="002C1065">
        <w:rPr>
          <w:bCs/>
          <w:sz w:val="24"/>
          <w:szCs w:val="24"/>
        </w:rPr>
        <w:t>viešosios erdvės reikšmę visuomenės kultūrinei ir socialinei raidai bei gyvenimo kokybei;</w:t>
      </w:r>
    </w:p>
    <w:p w:rsidR="002C1065" w:rsidRPr="002C1065" w:rsidRDefault="002C1065" w:rsidP="002C1065">
      <w:pPr>
        <w:widowControl w:val="0"/>
        <w:shd w:val="clear" w:color="auto" w:fill="FFFFFF"/>
        <w:spacing w:after="228" w:line="360" w:lineRule="exact"/>
        <w:ind w:firstLine="709"/>
        <w:contextualSpacing/>
        <w:jc w:val="both"/>
        <w:rPr>
          <w:bCs/>
          <w:sz w:val="24"/>
          <w:szCs w:val="24"/>
        </w:rPr>
      </w:pPr>
      <w:r w:rsidRPr="002C1065">
        <w:rPr>
          <w:b/>
          <w:sz w:val="24"/>
          <w:szCs w:val="24"/>
        </w:rPr>
        <w:t>siekdamos</w:t>
      </w:r>
      <w:r w:rsidRPr="002C1065">
        <w:rPr>
          <w:bCs/>
          <w:sz w:val="24"/>
          <w:szCs w:val="24"/>
        </w:rPr>
        <w:t xml:space="preserve"> gerinti viešųjų erdvių kokybę, didinti vertę, kurti viešąsias erdves, išreiškiančias visuomenės kultūrinį identitetą bei atspindinčias kultūrinį ir gamtinį paveldą;</w:t>
      </w:r>
    </w:p>
    <w:p w:rsidR="002C1065" w:rsidRPr="002C1065" w:rsidRDefault="002C1065" w:rsidP="002C1065">
      <w:pPr>
        <w:widowControl w:val="0"/>
        <w:spacing w:after="228" w:line="360" w:lineRule="exact"/>
        <w:ind w:firstLine="709"/>
        <w:contextualSpacing/>
        <w:jc w:val="both"/>
        <w:rPr>
          <w:bCs/>
          <w:sz w:val="24"/>
          <w:szCs w:val="24"/>
        </w:rPr>
      </w:pPr>
      <w:r w:rsidRPr="002C1065">
        <w:rPr>
          <w:b/>
          <w:sz w:val="24"/>
          <w:szCs w:val="24"/>
        </w:rPr>
        <w:t>pažymėdamos</w:t>
      </w:r>
      <w:r w:rsidRPr="002C1065">
        <w:rPr>
          <w:bCs/>
          <w:sz w:val="24"/>
          <w:szCs w:val="24"/>
        </w:rPr>
        <w:t xml:space="preserve">, kad kokybiška viešoji erdvė turi ženklų teigiamą poveikį ja besinaudojantiems, skatina socialinę sanglaudą, ugdo visuomenės kultūrą ir pilietiškumą. </w:t>
      </w:r>
    </w:p>
    <w:p w:rsidR="002C1065" w:rsidRPr="002C1065" w:rsidRDefault="002C1065" w:rsidP="002C1065">
      <w:pPr>
        <w:widowControl w:val="0"/>
        <w:spacing w:after="228" w:line="360" w:lineRule="exact"/>
        <w:ind w:firstLine="709"/>
        <w:contextualSpacing/>
        <w:jc w:val="both"/>
        <w:rPr>
          <w:bCs/>
          <w:sz w:val="24"/>
          <w:szCs w:val="24"/>
        </w:rPr>
      </w:pPr>
      <w:r w:rsidRPr="002C1065">
        <w:rPr>
          <w:b/>
          <w:sz w:val="24"/>
          <w:szCs w:val="24"/>
        </w:rPr>
        <w:t xml:space="preserve">atkreipdamos </w:t>
      </w:r>
      <w:r w:rsidRPr="002C1065">
        <w:rPr>
          <w:bCs/>
          <w:sz w:val="24"/>
          <w:szCs w:val="24"/>
        </w:rPr>
        <w:t>dėmesį, kad meno ir dizaino kūriniai viešose erdvėse didina viešųjų erdvių  vertę, integruoja meną į kasdieninį visuomenės gyvenimą ir atlieka reikšmingą edukacinę funkciją.</w:t>
      </w:r>
    </w:p>
    <w:p w:rsidR="002C1065" w:rsidRDefault="002C1065" w:rsidP="002C1065">
      <w:pPr>
        <w:widowControl w:val="0"/>
        <w:spacing w:after="228" w:line="360" w:lineRule="exact"/>
        <w:contextualSpacing/>
        <w:jc w:val="both"/>
        <w:rPr>
          <w:sz w:val="24"/>
          <w:szCs w:val="24"/>
        </w:rPr>
      </w:pPr>
    </w:p>
    <w:p w:rsidR="002C1065" w:rsidRPr="002C1065" w:rsidRDefault="002C1065" w:rsidP="002C1065">
      <w:pPr>
        <w:widowControl w:val="0"/>
        <w:spacing w:after="228" w:line="360" w:lineRule="exact"/>
        <w:contextualSpacing/>
        <w:jc w:val="both"/>
        <w:rPr>
          <w:sz w:val="24"/>
          <w:szCs w:val="24"/>
        </w:rPr>
      </w:pPr>
      <w:r w:rsidRPr="002C1065">
        <w:rPr>
          <w:sz w:val="24"/>
          <w:szCs w:val="24"/>
        </w:rPr>
        <w:t>s u s i t a r i a:</w:t>
      </w:r>
    </w:p>
    <w:p w:rsidR="002C1065" w:rsidRPr="002C1065" w:rsidRDefault="002C1065" w:rsidP="002C1065">
      <w:pPr>
        <w:widowControl w:val="0"/>
        <w:spacing w:after="228" w:line="360" w:lineRule="exact"/>
        <w:contextualSpacing/>
        <w:jc w:val="center"/>
        <w:rPr>
          <w:b/>
          <w:sz w:val="24"/>
          <w:szCs w:val="24"/>
        </w:rPr>
      </w:pPr>
      <w:r w:rsidRPr="002C1065">
        <w:rPr>
          <w:b/>
          <w:sz w:val="24"/>
          <w:szCs w:val="24"/>
        </w:rPr>
        <w:t>I SKYRIUS</w:t>
      </w:r>
    </w:p>
    <w:p w:rsidR="002C1065" w:rsidRPr="002C1065" w:rsidRDefault="002C1065" w:rsidP="002C1065">
      <w:pPr>
        <w:widowControl w:val="0"/>
        <w:spacing w:after="228" w:line="360" w:lineRule="exact"/>
        <w:contextualSpacing/>
        <w:jc w:val="center"/>
        <w:rPr>
          <w:b/>
          <w:sz w:val="24"/>
          <w:szCs w:val="24"/>
        </w:rPr>
      </w:pPr>
      <w:r w:rsidRPr="002C1065">
        <w:rPr>
          <w:b/>
          <w:sz w:val="24"/>
          <w:szCs w:val="24"/>
        </w:rPr>
        <w:t xml:space="preserve">ŠALIŲ ĮSIPAREIGOJIMAI </w:t>
      </w:r>
    </w:p>
    <w:p w:rsidR="002C1065" w:rsidRPr="002C1065" w:rsidRDefault="002C1065" w:rsidP="002C1065">
      <w:pPr>
        <w:widowControl w:val="0"/>
        <w:spacing w:after="228" w:line="360" w:lineRule="exact"/>
        <w:contextualSpacing/>
        <w:jc w:val="center"/>
        <w:rPr>
          <w:b/>
          <w:sz w:val="24"/>
          <w:szCs w:val="24"/>
        </w:rPr>
      </w:pP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1. Planuojant lėšas visuomenės poreikiams skirtų pastatų statybai ir (ar) rekonstravimui, įvertinti poreikį ir galimybę planuoti lėšas specialiai šiems pastatams</w:t>
      </w:r>
      <w:r>
        <w:rPr>
          <w:bCs/>
          <w:sz w:val="24"/>
          <w:szCs w:val="24"/>
        </w:rPr>
        <w:t>,</w:t>
      </w:r>
      <w:r w:rsidRPr="002C1065">
        <w:rPr>
          <w:bCs/>
          <w:sz w:val="24"/>
          <w:szCs w:val="24"/>
        </w:rPr>
        <w:t xml:space="preserve"> skirtiems meno ir (ar) dizaino kūriniams sukurti ir (ar) įsigyti.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2. Priėmus sprendimą planuoti lėšas specialiai šiems pastatams skirtų meno ir (ar) dizaino kūrinių sukūrimui ir (ar) įsigijimui užtikrinti, kad projekto vykdytojas: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2.1. kūrėjų paslaugos arba meno ir (ar) dizaino kūriniai būtų įsigyjami viešo konkurso būdu, sudarant lygias galimybes visiems kūrėjams dalyvauti konkursuose;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2.2. konkursinius pasiūlymus, meno ir (ar) dizaino kūrinius ar jų projektus vertintų ir profesionaliojo meno vertintojai, būtų įtraukta vietos bendruomenė; </w:t>
      </w:r>
    </w:p>
    <w:p w:rsidR="002C1065" w:rsidRPr="002C1065" w:rsidRDefault="002C1065" w:rsidP="002C1065">
      <w:pPr>
        <w:widowControl w:val="0"/>
        <w:spacing w:after="228" w:line="360" w:lineRule="exact"/>
        <w:ind w:firstLine="709"/>
        <w:contextualSpacing/>
        <w:jc w:val="both"/>
        <w:rPr>
          <w:bCs/>
          <w:sz w:val="24"/>
          <w:szCs w:val="24"/>
        </w:rPr>
      </w:pPr>
      <w:bookmarkStart w:id="4" w:name="_Hlk99630243"/>
      <w:r w:rsidRPr="002C1065">
        <w:rPr>
          <w:bCs/>
          <w:sz w:val="24"/>
          <w:szCs w:val="24"/>
        </w:rPr>
        <w:t xml:space="preserve">2.3. konkursams teikiamų meno ir (ar) dizaino kūrinių ar jų projektų išraiškos priemonės nebūtų ribojamos;  </w:t>
      </w:r>
    </w:p>
    <w:bookmarkEnd w:id="4"/>
    <w:p w:rsidR="002C1065" w:rsidRPr="002C1065" w:rsidRDefault="002C1065" w:rsidP="002C1065">
      <w:pPr>
        <w:widowControl w:val="0"/>
        <w:spacing w:after="228" w:line="360" w:lineRule="exact"/>
        <w:ind w:firstLine="709"/>
        <w:contextualSpacing/>
        <w:jc w:val="both"/>
        <w:rPr>
          <w:bCs/>
          <w:strike/>
          <w:sz w:val="24"/>
          <w:szCs w:val="24"/>
        </w:rPr>
      </w:pPr>
      <w:r w:rsidRPr="002C1065">
        <w:rPr>
          <w:bCs/>
          <w:sz w:val="24"/>
          <w:szCs w:val="24"/>
        </w:rPr>
        <w:t xml:space="preserve">2.4. </w:t>
      </w:r>
      <w:bookmarkStart w:id="5" w:name="_Hlk100065427"/>
      <w:r w:rsidRPr="002C1065">
        <w:rPr>
          <w:bCs/>
          <w:sz w:val="24"/>
          <w:szCs w:val="24"/>
        </w:rPr>
        <w:t xml:space="preserve">būtų užtikrintas sukurtų ir (ar) įsigytų meno ir (ar) dizaino kūrinių eksponavimas viešai visuomenei prieinamose erdvėse ir prieinamumas visoms žmonių grupėms.  </w:t>
      </w:r>
      <w:bookmarkEnd w:id="5"/>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 3. Dalyvauti šio susitarimo įgyvendinimą koordinuojančios darbo grupės veikloje skiriant atstovus ir dalinantis gerosios praktikos pavyzdžiais.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4. Pagal galimybes viešinti gerosios praktikos pavyzdžius.</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5. Kultūros ministerija papildomai įsipareigoja: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 5.1. sudaryti ir koordinuoti susitarimo įgyvendinimo darbo grupę, įtraukiančią susitarimą įgyvendinančias šalis ir socialinius partnerius, bei techniškai ją aptarnauti; </w:t>
      </w:r>
    </w:p>
    <w:p w:rsidR="002C1065" w:rsidRP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 5.2. kartu su socialiniais partneriais konsultuoti sutarties šalis ir kitus suinteresuotus asmenis šio susitarimo įgyvendinimo klausimais;</w:t>
      </w:r>
    </w:p>
    <w:p w:rsidR="002C1065" w:rsidRDefault="002C1065" w:rsidP="002C1065">
      <w:pPr>
        <w:widowControl w:val="0"/>
        <w:spacing w:after="228" w:line="360" w:lineRule="exact"/>
        <w:ind w:firstLine="709"/>
        <w:contextualSpacing/>
        <w:jc w:val="both"/>
        <w:rPr>
          <w:bCs/>
          <w:sz w:val="24"/>
          <w:szCs w:val="24"/>
        </w:rPr>
      </w:pPr>
      <w:r w:rsidRPr="002C1065">
        <w:rPr>
          <w:bCs/>
          <w:sz w:val="24"/>
          <w:szCs w:val="24"/>
        </w:rPr>
        <w:t xml:space="preserve"> 5.3.  </w:t>
      </w:r>
      <w:bookmarkStart w:id="6" w:name="_Hlk96430678"/>
      <w:r w:rsidRPr="002C1065">
        <w:rPr>
          <w:bCs/>
          <w:sz w:val="24"/>
          <w:szCs w:val="24"/>
        </w:rPr>
        <w:t>įgyvendinant kultūros paskirties pastatų statybos ir (ar) rekonstravimo projektus, prie kurių įgyvendinimo valstybės biudžeto ar kitų finansavimo šaltinių lėšomis prisideda Kultūros ministerija, užtikrinti, kad projekto vykdytojas numatytų iki 1</w:t>
      </w:r>
      <w:r w:rsidR="006D7BF0">
        <w:rPr>
          <w:bCs/>
          <w:sz w:val="24"/>
          <w:szCs w:val="24"/>
        </w:rPr>
        <w:t xml:space="preserve"> </w:t>
      </w:r>
      <w:r w:rsidRPr="002C1065">
        <w:rPr>
          <w:bCs/>
          <w:sz w:val="24"/>
          <w:szCs w:val="24"/>
        </w:rPr>
        <w:t xml:space="preserve">% lėšų, nuo pastato statybos ar rekonstravimo sąmatinės vertės, meno ir(ar) dizaino kūrinių sukūrimui ir(ar) įsigijimui.   </w:t>
      </w:r>
      <w:bookmarkEnd w:id="6"/>
    </w:p>
    <w:p w:rsidR="002C1065" w:rsidRPr="002C1065" w:rsidRDefault="002C1065" w:rsidP="002C1065">
      <w:pPr>
        <w:widowControl w:val="0"/>
        <w:spacing w:after="228" w:line="360" w:lineRule="exact"/>
        <w:ind w:firstLine="709"/>
        <w:contextualSpacing/>
        <w:jc w:val="both"/>
        <w:rPr>
          <w:bCs/>
          <w:sz w:val="24"/>
          <w:szCs w:val="24"/>
        </w:rPr>
      </w:pPr>
    </w:p>
    <w:p w:rsidR="002C1065" w:rsidRPr="002C1065" w:rsidRDefault="002C1065" w:rsidP="002C1065">
      <w:pPr>
        <w:widowControl w:val="0"/>
        <w:spacing w:after="228" w:line="360" w:lineRule="exact"/>
        <w:ind w:firstLine="660"/>
        <w:contextualSpacing/>
        <w:jc w:val="both"/>
        <w:rPr>
          <w:b/>
          <w:bCs/>
          <w:sz w:val="24"/>
          <w:szCs w:val="24"/>
        </w:rPr>
      </w:pPr>
      <w:r w:rsidRPr="002C1065">
        <w:rPr>
          <w:bCs/>
          <w:sz w:val="24"/>
          <w:szCs w:val="24"/>
        </w:rPr>
        <w:t xml:space="preserve">  </w:t>
      </w:r>
      <w:bookmarkStart w:id="7" w:name="bookmark10"/>
      <w:r w:rsidRPr="002C1065">
        <w:rPr>
          <w:bCs/>
          <w:sz w:val="24"/>
          <w:szCs w:val="24"/>
        </w:rPr>
        <w:t xml:space="preserve">                                                                  </w:t>
      </w:r>
      <w:bookmarkEnd w:id="7"/>
      <w:r w:rsidRPr="002C1065">
        <w:rPr>
          <w:b/>
          <w:bCs/>
          <w:sz w:val="24"/>
          <w:szCs w:val="24"/>
        </w:rPr>
        <w:t>II SKYRIUS</w:t>
      </w:r>
    </w:p>
    <w:p w:rsidR="002C1065" w:rsidRDefault="002C1065" w:rsidP="002C1065">
      <w:pPr>
        <w:widowControl w:val="0"/>
        <w:spacing w:after="271" w:line="360" w:lineRule="exact"/>
        <w:contextualSpacing/>
        <w:jc w:val="center"/>
        <w:rPr>
          <w:b/>
          <w:sz w:val="24"/>
          <w:szCs w:val="24"/>
        </w:rPr>
      </w:pPr>
      <w:r w:rsidRPr="002C1065">
        <w:rPr>
          <w:b/>
          <w:sz w:val="24"/>
          <w:szCs w:val="24"/>
        </w:rPr>
        <w:t>BAIGIAMOSIOS NUOSTATOS</w:t>
      </w:r>
    </w:p>
    <w:p w:rsidR="002C1065" w:rsidRPr="002C1065" w:rsidRDefault="002C1065" w:rsidP="002C1065">
      <w:pPr>
        <w:widowControl w:val="0"/>
        <w:spacing w:after="271" w:line="360" w:lineRule="exact"/>
        <w:contextualSpacing/>
        <w:jc w:val="center"/>
        <w:rPr>
          <w:b/>
          <w:sz w:val="24"/>
          <w:szCs w:val="24"/>
        </w:rPr>
      </w:pPr>
    </w:p>
    <w:p w:rsidR="002C1065" w:rsidRPr="002C1065" w:rsidRDefault="002C1065" w:rsidP="002C1065">
      <w:pPr>
        <w:spacing w:line="360" w:lineRule="exact"/>
        <w:ind w:firstLine="709"/>
        <w:contextualSpacing/>
        <w:jc w:val="both"/>
        <w:rPr>
          <w:rFonts w:eastAsia="Calibri" w:cs="Arial"/>
          <w:sz w:val="24"/>
          <w:szCs w:val="24"/>
        </w:rPr>
      </w:pPr>
      <w:r w:rsidRPr="002C1065">
        <w:rPr>
          <w:rFonts w:eastAsia="Calibri" w:cs="Arial"/>
          <w:sz w:val="24"/>
          <w:szCs w:val="24"/>
        </w:rPr>
        <w:t>6. Šis susitarimas pasirašomas lietuvių kalba ......................... egzempliorių, po vieną egzempliorių kiekvienai šaliai.</w:t>
      </w:r>
    </w:p>
    <w:p w:rsidR="002C1065" w:rsidRPr="002C1065" w:rsidRDefault="002C1065" w:rsidP="002C1065">
      <w:pPr>
        <w:spacing w:line="360" w:lineRule="exact"/>
        <w:ind w:firstLine="709"/>
        <w:contextualSpacing/>
        <w:jc w:val="both"/>
        <w:rPr>
          <w:rFonts w:eastAsia="Calibri" w:cs="Arial"/>
          <w:sz w:val="24"/>
          <w:szCs w:val="24"/>
        </w:rPr>
      </w:pPr>
      <w:r w:rsidRPr="002C1065">
        <w:rPr>
          <w:rFonts w:eastAsia="Calibri" w:cs="Arial"/>
          <w:sz w:val="24"/>
          <w:szCs w:val="24"/>
        </w:rPr>
        <w:t>7. Šis susitarimas galioja naujai pradedamiems įgyvendinti viešosios paskirties pastatų projektams iki 2030 metų.</w:t>
      </w:r>
    </w:p>
    <w:p w:rsidR="002C1065" w:rsidRPr="002C1065" w:rsidRDefault="002C1065" w:rsidP="002C1065">
      <w:pPr>
        <w:widowControl w:val="0"/>
        <w:spacing w:line="360" w:lineRule="exact"/>
        <w:ind w:firstLine="709"/>
        <w:contextualSpacing/>
        <w:jc w:val="both"/>
        <w:rPr>
          <w:sz w:val="24"/>
          <w:szCs w:val="24"/>
        </w:rPr>
      </w:pPr>
      <w:r w:rsidRPr="002C1065">
        <w:rPr>
          <w:sz w:val="24"/>
          <w:szCs w:val="24"/>
        </w:rPr>
        <w:t>8. Šis susitarimas gali būti šalių pakeistas ar papildytas papildomais susitarimais.</w:t>
      </w:r>
    </w:p>
    <w:p w:rsidR="002C1065" w:rsidRPr="002C1065" w:rsidRDefault="002C1065" w:rsidP="002C1065">
      <w:pPr>
        <w:widowControl w:val="0"/>
        <w:spacing w:line="360" w:lineRule="exact"/>
        <w:ind w:firstLine="709"/>
        <w:contextualSpacing/>
        <w:rPr>
          <w:sz w:val="24"/>
          <w:szCs w:val="24"/>
        </w:rPr>
      </w:pPr>
      <w:r w:rsidRPr="002C1065">
        <w:rPr>
          <w:sz w:val="24"/>
          <w:szCs w:val="24"/>
        </w:rPr>
        <w:t>9. Papildomi susitarimai sudaromi raštu ir yra neatskiriama šio susitarimo dalis.</w:t>
      </w:r>
    </w:p>
    <w:p w:rsidR="002C1065" w:rsidRPr="002C1065" w:rsidRDefault="002C1065" w:rsidP="002C1065">
      <w:pPr>
        <w:widowControl w:val="0"/>
        <w:tabs>
          <w:tab w:val="left" w:pos="1216"/>
        </w:tabs>
        <w:spacing w:line="360" w:lineRule="exact"/>
        <w:ind w:firstLine="709"/>
        <w:contextualSpacing/>
        <w:jc w:val="both"/>
        <w:rPr>
          <w:sz w:val="24"/>
          <w:szCs w:val="24"/>
        </w:rPr>
      </w:pPr>
      <w:r w:rsidRPr="002C1065">
        <w:rPr>
          <w:sz w:val="24"/>
          <w:szCs w:val="24"/>
        </w:rPr>
        <w:t xml:space="preserve">10. Prie šio susitarimo gali prisijungti kitos institucijos vienašalės deklaracijos pagrindu, kuri teikiama Kultūros ministerijai. </w:t>
      </w:r>
    </w:p>
    <w:p w:rsidR="002C1065" w:rsidRPr="002C1065" w:rsidRDefault="002C1065" w:rsidP="002C1065">
      <w:pPr>
        <w:widowControl w:val="0"/>
        <w:tabs>
          <w:tab w:val="left" w:pos="1216"/>
        </w:tabs>
        <w:spacing w:line="360" w:lineRule="exact"/>
        <w:ind w:firstLine="709"/>
        <w:contextualSpacing/>
        <w:jc w:val="both"/>
        <w:rPr>
          <w:sz w:val="24"/>
          <w:szCs w:val="24"/>
        </w:rPr>
      </w:pPr>
      <w:r w:rsidRPr="002C1065">
        <w:rPr>
          <w:sz w:val="24"/>
          <w:szCs w:val="24"/>
        </w:rPr>
        <w:t>11. Šis susitarimas įsigalioja, kai jį pasirašo visos šalys.</w:t>
      </w:r>
    </w:p>
    <w:p w:rsidR="002C1065" w:rsidRPr="002C1065" w:rsidRDefault="002C1065" w:rsidP="002C1065">
      <w:pPr>
        <w:spacing w:after="160" w:line="360" w:lineRule="exact"/>
        <w:ind w:right="156"/>
        <w:contextualSpacing/>
        <w:jc w:val="both"/>
        <w:rPr>
          <w:rFonts w:eastAsia="Calibri" w:cs="Arial"/>
          <w:sz w:val="24"/>
          <w:szCs w:val="22"/>
        </w:rPr>
      </w:pPr>
    </w:p>
    <w:p w:rsidR="002C1065" w:rsidRPr="002C1065" w:rsidRDefault="002C1065" w:rsidP="002C1065">
      <w:pPr>
        <w:spacing w:after="160" w:line="360" w:lineRule="exact"/>
        <w:ind w:right="156"/>
        <w:contextualSpacing/>
        <w:jc w:val="both"/>
        <w:rPr>
          <w:rFonts w:eastAsia="Calibri" w:cs="Arial"/>
          <w:sz w:val="24"/>
          <w:szCs w:val="22"/>
        </w:rPr>
      </w:pPr>
    </w:p>
    <w:p w:rsidR="002C1065" w:rsidRPr="002C1065" w:rsidRDefault="002C1065" w:rsidP="002C1065">
      <w:pPr>
        <w:spacing w:after="160" w:line="360" w:lineRule="exact"/>
        <w:ind w:right="156"/>
        <w:contextualSpacing/>
        <w:jc w:val="both"/>
        <w:rPr>
          <w:rFonts w:eastAsia="Calibri" w:cs="Arial"/>
          <w:sz w:val="24"/>
          <w:szCs w:val="22"/>
        </w:rPr>
      </w:pPr>
      <w:r w:rsidRPr="002C1065">
        <w:rPr>
          <w:rFonts w:eastAsia="Calibri" w:cs="Arial"/>
          <w:sz w:val="24"/>
          <w:szCs w:val="22"/>
        </w:rPr>
        <w:t xml:space="preserve">Suinteresuotos šalys ir jų atstovai                                                                                                   </w:t>
      </w:r>
    </w:p>
    <w:p w:rsidR="002C1065" w:rsidRPr="002C1065" w:rsidRDefault="002C1065" w:rsidP="002C1065">
      <w:pPr>
        <w:spacing w:after="160" w:line="360" w:lineRule="exact"/>
        <w:ind w:right="156"/>
        <w:contextualSpacing/>
        <w:jc w:val="both"/>
        <w:rPr>
          <w:rFonts w:eastAsia="Calibri" w:cs="Arial"/>
          <w:sz w:val="24"/>
          <w:szCs w:val="22"/>
        </w:rPr>
      </w:pPr>
    </w:p>
    <w:p w:rsidR="002C1065" w:rsidRPr="002C1065" w:rsidRDefault="002C1065" w:rsidP="002C1065">
      <w:pPr>
        <w:spacing w:after="160" w:line="259" w:lineRule="auto"/>
        <w:rPr>
          <w:rFonts w:ascii="Calibri" w:eastAsia="Calibri" w:hAnsi="Calibri" w:cs="Arial"/>
          <w:sz w:val="22"/>
          <w:szCs w:val="22"/>
        </w:rPr>
      </w:pPr>
    </w:p>
    <w:p w:rsidR="00D53E37" w:rsidRDefault="00D53E37" w:rsidP="0052702A">
      <w:pPr>
        <w:rPr>
          <w:sz w:val="24"/>
          <w:szCs w:val="24"/>
          <w:lang w:eastAsia="lt-LT"/>
        </w:rPr>
      </w:pPr>
    </w:p>
    <w:p w:rsidR="006713F0" w:rsidRDefault="006713F0" w:rsidP="0052702A">
      <w:pPr>
        <w:rPr>
          <w:sz w:val="24"/>
          <w:szCs w:val="24"/>
          <w:lang w:eastAsia="lt-LT"/>
        </w:rPr>
      </w:pPr>
    </w:p>
    <w:p w:rsidR="0052702A" w:rsidRPr="0052702A" w:rsidRDefault="006713F0" w:rsidP="0052702A">
      <w:pPr>
        <w:rPr>
          <w:sz w:val="24"/>
          <w:szCs w:val="24"/>
          <w:lang w:eastAsia="lt-LT"/>
        </w:rPr>
      </w:pPr>
      <w:r>
        <w:rPr>
          <w:sz w:val="24"/>
          <w:szCs w:val="24"/>
          <w:lang w:eastAsia="lt-LT"/>
        </w:rPr>
        <w:br w:type="page"/>
      </w:r>
      <w:r w:rsidR="0052702A" w:rsidRPr="0052702A">
        <w:rPr>
          <w:sz w:val="24"/>
          <w:szCs w:val="24"/>
          <w:lang w:eastAsia="lt-LT"/>
        </w:rPr>
        <w:t>Kėdainių rajono savivaldybės tarybai</w:t>
      </w:r>
    </w:p>
    <w:p w:rsidR="0052702A" w:rsidRPr="0052702A" w:rsidRDefault="0052702A" w:rsidP="0052702A">
      <w:pPr>
        <w:jc w:val="both"/>
        <w:rPr>
          <w:sz w:val="24"/>
          <w:szCs w:val="24"/>
          <w:lang w:eastAsia="lt-LT"/>
        </w:rPr>
      </w:pPr>
    </w:p>
    <w:p w:rsidR="00935909" w:rsidRDefault="00935909" w:rsidP="0052702A">
      <w:pPr>
        <w:ind w:firstLine="680"/>
        <w:jc w:val="center"/>
        <w:rPr>
          <w:b/>
          <w:sz w:val="24"/>
          <w:szCs w:val="24"/>
          <w:lang w:eastAsia="lt-LT"/>
        </w:rPr>
      </w:pPr>
    </w:p>
    <w:p w:rsidR="0052702A" w:rsidRPr="0052702A" w:rsidRDefault="0052702A" w:rsidP="0052702A">
      <w:pPr>
        <w:ind w:firstLine="680"/>
        <w:jc w:val="center"/>
        <w:rPr>
          <w:b/>
          <w:sz w:val="24"/>
          <w:szCs w:val="24"/>
          <w:lang w:eastAsia="lt-LT"/>
        </w:rPr>
      </w:pPr>
      <w:r w:rsidRPr="0052702A">
        <w:rPr>
          <w:b/>
          <w:sz w:val="24"/>
          <w:szCs w:val="24"/>
          <w:lang w:eastAsia="lt-LT"/>
        </w:rPr>
        <w:t>AIŠKINAMASIS RAŠTAS</w:t>
      </w:r>
    </w:p>
    <w:p w:rsidR="00851ABF" w:rsidRPr="0058191A" w:rsidRDefault="00851ABF" w:rsidP="00851ABF">
      <w:pPr>
        <w:suppressAutoHyphens/>
        <w:jc w:val="center"/>
        <w:rPr>
          <w:b/>
          <w:sz w:val="24"/>
          <w:szCs w:val="24"/>
          <w:lang w:eastAsia="zh-CN"/>
        </w:rPr>
      </w:pPr>
      <w:r w:rsidRPr="0058191A">
        <w:rPr>
          <w:b/>
          <w:sz w:val="24"/>
          <w:szCs w:val="24"/>
          <w:lang w:eastAsia="zh-CN"/>
        </w:rPr>
        <w:t xml:space="preserve">DĖL PRITARIMO </w:t>
      </w:r>
      <w:r>
        <w:rPr>
          <w:b/>
          <w:sz w:val="24"/>
          <w:szCs w:val="24"/>
          <w:lang w:eastAsia="zh-CN"/>
        </w:rPr>
        <w:t>KĖDAINIŲ</w:t>
      </w:r>
      <w:r w:rsidRPr="0058191A">
        <w:rPr>
          <w:b/>
          <w:sz w:val="24"/>
          <w:szCs w:val="24"/>
          <w:lang w:eastAsia="zh-CN"/>
        </w:rPr>
        <w:t xml:space="preserve"> RAJONO SAVIVALDYBEI PASIRAŠYTI LIETUVOS RESPUBLIKOS KULTŪROS MINISTERIJOS INICIJUOJAMĄ SUSITARIMĄ „DĖL MENO IR DIZAINO VIEŠOS</w:t>
      </w:r>
      <w:r w:rsidR="006D7BF0">
        <w:rPr>
          <w:b/>
          <w:sz w:val="24"/>
          <w:szCs w:val="24"/>
          <w:lang w:eastAsia="zh-CN"/>
        </w:rPr>
        <w:t>IOS</w:t>
      </w:r>
      <w:r w:rsidRPr="0058191A">
        <w:rPr>
          <w:b/>
          <w:sz w:val="24"/>
          <w:szCs w:val="24"/>
          <w:lang w:eastAsia="zh-CN"/>
        </w:rPr>
        <w:t xml:space="preserve">E ERDVĖSE“ </w:t>
      </w:r>
    </w:p>
    <w:p w:rsidR="00BC5354" w:rsidRDefault="00BC5354" w:rsidP="0052702A">
      <w:pPr>
        <w:jc w:val="center"/>
        <w:rPr>
          <w:b/>
          <w:sz w:val="24"/>
          <w:szCs w:val="24"/>
          <w:lang w:eastAsia="ar-SA"/>
        </w:rPr>
      </w:pPr>
    </w:p>
    <w:p w:rsidR="00BC5354" w:rsidRPr="0050453B" w:rsidRDefault="00BC5354" w:rsidP="00BC5354">
      <w:pPr>
        <w:jc w:val="center"/>
        <w:rPr>
          <w:sz w:val="24"/>
        </w:rPr>
      </w:pPr>
      <w:r w:rsidRPr="0050453B">
        <w:rPr>
          <w:sz w:val="24"/>
        </w:rPr>
        <w:t>20</w:t>
      </w:r>
      <w:r w:rsidR="00EF0444">
        <w:rPr>
          <w:sz w:val="24"/>
        </w:rPr>
        <w:t>22</w:t>
      </w:r>
      <w:r w:rsidRPr="0050453B">
        <w:rPr>
          <w:sz w:val="24"/>
        </w:rPr>
        <w:t xml:space="preserve"> m. </w:t>
      </w:r>
      <w:r w:rsidR="00851ABF">
        <w:rPr>
          <w:sz w:val="24"/>
        </w:rPr>
        <w:t>spalio</w:t>
      </w:r>
      <w:r w:rsidRPr="0050453B">
        <w:rPr>
          <w:sz w:val="24"/>
        </w:rPr>
        <w:t xml:space="preserve"> </w:t>
      </w:r>
      <w:r w:rsidR="00EF0444">
        <w:rPr>
          <w:sz w:val="24"/>
        </w:rPr>
        <w:t xml:space="preserve">    </w:t>
      </w:r>
      <w:r w:rsidRPr="0050453B">
        <w:rPr>
          <w:sz w:val="24"/>
        </w:rPr>
        <w:t xml:space="preserve"> d.</w:t>
      </w:r>
    </w:p>
    <w:p w:rsidR="00BC5354" w:rsidRDefault="00BC5354" w:rsidP="00BC5354">
      <w:pPr>
        <w:jc w:val="center"/>
        <w:rPr>
          <w:sz w:val="24"/>
        </w:rPr>
      </w:pPr>
      <w:r>
        <w:rPr>
          <w:sz w:val="24"/>
        </w:rPr>
        <w:t>Kėdainiai</w:t>
      </w:r>
    </w:p>
    <w:p w:rsidR="00BC5354" w:rsidRDefault="00BC5354" w:rsidP="00BC5354">
      <w:pPr>
        <w:jc w:val="center"/>
        <w:rPr>
          <w:sz w:val="24"/>
        </w:rPr>
      </w:pPr>
    </w:p>
    <w:p w:rsidR="00BC5354" w:rsidRPr="00BC5354" w:rsidRDefault="00BC5354" w:rsidP="00851ABF">
      <w:pPr>
        <w:widowControl w:val="0"/>
        <w:suppressAutoHyphens/>
        <w:ind w:firstLine="709"/>
        <w:jc w:val="both"/>
        <w:rPr>
          <w:rFonts w:eastAsia="Lucida Sans Unicode"/>
          <w:b/>
          <w:kern w:val="1"/>
          <w:sz w:val="24"/>
          <w:szCs w:val="24"/>
        </w:rPr>
      </w:pPr>
      <w:r w:rsidRPr="00BC5354">
        <w:rPr>
          <w:rFonts w:eastAsia="Lucida Sans Unicode"/>
          <w:b/>
          <w:kern w:val="1"/>
          <w:sz w:val="24"/>
          <w:szCs w:val="24"/>
        </w:rPr>
        <w:t>Parengto sprendimo projekto tikslai:</w:t>
      </w:r>
    </w:p>
    <w:p w:rsidR="00404673" w:rsidRPr="0050453B" w:rsidRDefault="0058191A" w:rsidP="00851ABF">
      <w:pPr>
        <w:ind w:firstLine="709"/>
        <w:jc w:val="both"/>
        <w:rPr>
          <w:sz w:val="24"/>
          <w:szCs w:val="24"/>
        </w:rPr>
      </w:pPr>
      <w:r w:rsidRPr="0058191A">
        <w:rPr>
          <w:sz w:val="24"/>
          <w:szCs w:val="24"/>
          <w:lang w:eastAsia="zh-CN"/>
        </w:rPr>
        <w:t>Pritarti</w:t>
      </w:r>
      <w:r>
        <w:rPr>
          <w:sz w:val="24"/>
          <w:szCs w:val="24"/>
          <w:lang w:eastAsia="zh-CN"/>
        </w:rPr>
        <w:t xml:space="preserve"> </w:t>
      </w:r>
      <w:r w:rsidRPr="0058191A">
        <w:rPr>
          <w:sz w:val="24"/>
          <w:szCs w:val="24"/>
          <w:lang w:eastAsia="zh-CN"/>
        </w:rPr>
        <w:t xml:space="preserve">susitarimo (susitarimo projektas pridedamas) „Dėl meno ir dizaino viešose erdvėse“ (toliau – Susitarimas) pasirašymui tarp LR kultūros ministerijos ir </w:t>
      </w:r>
      <w:r>
        <w:rPr>
          <w:sz w:val="24"/>
          <w:szCs w:val="24"/>
          <w:lang w:eastAsia="zh-CN"/>
        </w:rPr>
        <w:t xml:space="preserve">Kėdainių </w:t>
      </w:r>
      <w:r w:rsidRPr="0058191A">
        <w:rPr>
          <w:sz w:val="24"/>
          <w:szCs w:val="24"/>
          <w:lang w:eastAsia="zh-CN"/>
        </w:rPr>
        <w:t>rajono savivaldybės. Planuojama, kad susitarimą pasirašys ir kitos savivaldybės</w:t>
      </w:r>
      <w:r w:rsidR="00404673" w:rsidRPr="0050453B">
        <w:rPr>
          <w:sz w:val="24"/>
          <w:szCs w:val="24"/>
        </w:rPr>
        <w:t>.</w:t>
      </w:r>
    </w:p>
    <w:p w:rsidR="00BC5354" w:rsidRPr="00BC5354" w:rsidRDefault="00BC5354" w:rsidP="00851ABF">
      <w:pPr>
        <w:widowControl w:val="0"/>
        <w:suppressAutoHyphens/>
        <w:ind w:firstLine="709"/>
        <w:jc w:val="both"/>
        <w:rPr>
          <w:rFonts w:eastAsia="Lucida Sans Unicode"/>
          <w:b/>
          <w:kern w:val="1"/>
          <w:sz w:val="24"/>
          <w:szCs w:val="24"/>
        </w:rPr>
      </w:pPr>
      <w:r w:rsidRPr="00BC5354">
        <w:rPr>
          <w:rFonts w:eastAsia="Lucida Sans Unicode"/>
          <w:b/>
          <w:kern w:val="1"/>
          <w:sz w:val="24"/>
          <w:szCs w:val="24"/>
        </w:rPr>
        <w:t>Sprendimo projekto esmė</w:t>
      </w:r>
      <w:r w:rsidRPr="00BC5354">
        <w:rPr>
          <w:rFonts w:eastAsia="Lucida Sans Unicode"/>
          <w:kern w:val="1"/>
          <w:sz w:val="24"/>
          <w:szCs w:val="24"/>
        </w:rPr>
        <w:t xml:space="preserve">, </w:t>
      </w:r>
      <w:r w:rsidRPr="00BC5354">
        <w:rPr>
          <w:rFonts w:eastAsia="Lucida Sans Unicode"/>
          <w:b/>
          <w:kern w:val="1"/>
          <w:sz w:val="24"/>
          <w:szCs w:val="24"/>
        </w:rPr>
        <w:t xml:space="preserve">rengimo priežastys ir motyvai: </w:t>
      </w:r>
    </w:p>
    <w:p w:rsidR="0058191A" w:rsidRPr="0058191A" w:rsidRDefault="0058191A" w:rsidP="00851ABF">
      <w:pPr>
        <w:ind w:firstLine="709"/>
        <w:jc w:val="both"/>
        <w:rPr>
          <w:color w:val="000000"/>
          <w:spacing w:val="2"/>
          <w:sz w:val="24"/>
          <w:szCs w:val="24"/>
          <w:shd w:val="clear" w:color="auto" w:fill="FFFFFF"/>
          <w:lang w:eastAsia="lt-LT"/>
        </w:rPr>
      </w:pPr>
      <w:r w:rsidRPr="0058191A">
        <w:rPr>
          <w:color w:val="000000"/>
          <w:spacing w:val="2"/>
          <w:sz w:val="24"/>
          <w:szCs w:val="24"/>
          <w:shd w:val="clear" w:color="auto" w:fill="FFFFFF"/>
          <w:lang w:eastAsia="lt-LT"/>
        </w:rPr>
        <w:t>LR kultūros ministerija inicijuoja pasirašyti susitarimą</w:t>
      </w:r>
      <w:r w:rsidR="00851ABF">
        <w:rPr>
          <w:color w:val="000000"/>
          <w:spacing w:val="2"/>
          <w:sz w:val="24"/>
          <w:szCs w:val="24"/>
          <w:shd w:val="clear" w:color="auto" w:fill="FFFFFF"/>
          <w:lang w:eastAsia="lt-LT"/>
        </w:rPr>
        <w:t xml:space="preserve"> </w:t>
      </w:r>
      <w:r w:rsidR="00851ABF" w:rsidRPr="0058191A">
        <w:rPr>
          <w:sz w:val="24"/>
          <w:szCs w:val="24"/>
          <w:lang w:eastAsia="zh-CN"/>
        </w:rPr>
        <w:t xml:space="preserve">„Dėl meno ir dizaino </w:t>
      </w:r>
      <w:r w:rsidR="006D7BF0" w:rsidRPr="0058191A">
        <w:rPr>
          <w:sz w:val="24"/>
          <w:szCs w:val="24"/>
          <w:lang w:eastAsia="zh-CN"/>
        </w:rPr>
        <w:t>viešos</w:t>
      </w:r>
      <w:r w:rsidR="006D7BF0">
        <w:rPr>
          <w:sz w:val="24"/>
          <w:szCs w:val="24"/>
          <w:lang w:eastAsia="zh-CN"/>
        </w:rPr>
        <w:t>ios</w:t>
      </w:r>
      <w:r w:rsidR="006D7BF0" w:rsidRPr="0058191A">
        <w:rPr>
          <w:sz w:val="24"/>
          <w:szCs w:val="24"/>
          <w:lang w:eastAsia="zh-CN"/>
        </w:rPr>
        <w:t xml:space="preserve">e </w:t>
      </w:r>
      <w:r w:rsidR="00851ABF" w:rsidRPr="0058191A">
        <w:rPr>
          <w:sz w:val="24"/>
          <w:szCs w:val="24"/>
          <w:lang w:eastAsia="zh-CN"/>
        </w:rPr>
        <w:t>erdvėse“</w:t>
      </w:r>
      <w:r w:rsidRPr="0058191A">
        <w:rPr>
          <w:color w:val="000000"/>
          <w:spacing w:val="2"/>
          <w:sz w:val="24"/>
          <w:szCs w:val="24"/>
          <w:shd w:val="clear" w:color="auto" w:fill="FFFFFF"/>
          <w:lang w:eastAsia="lt-LT"/>
        </w:rPr>
        <w:t xml:space="preserve">, įgyvendindama Aštuonioliktosios Lietuvos Respublikos Vyriausybės programos nuostatų įgyvendinimo plano priemonę „Išanalizuoti galimas paskatas ir prievoles investuojant į kultūrą, sukuriant ir įgyvendinant </w:t>
      </w:r>
      <w:bookmarkStart w:id="8" w:name="_Hlk100562137"/>
      <w:r w:rsidRPr="0058191A">
        <w:rPr>
          <w:color w:val="000000"/>
          <w:spacing w:val="2"/>
          <w:sz w:val="24"/>
          <w:szCs w:val="24"/>
          <w:shd w:val="clear" w:color="auto" w:fill="FFFFFF"/>
          <w:lang w:eastAsia="lt-LT"/>
        </w:rPr>
        <w:t>„Procento kultūrai“ schemą</w:t>
      </w:r>
      <w:bookmarkEnd w:id="8"/>
      <w:r w:rsidRPr="0058191A">
        <w:rPr>
          <w:color w:val="000000"/>
          <w:spacing w:val="2"/>
          <w:sz w:val="24"/>
          <w:szCs w:val="24"/>
          <w:shd w:val="clear" w:color="auto" w:fill="FFFFFF"/>
          <w:lang w:eastAsia="lt-LT"/>
        </w:rPr>
        <w:t>, taikomą urbanistinės plėtros projektuose, orientuojantis į visuomenės gyvenimo kokybės gerinimą bei tvarų kultūros išteklių naudojimą“</w:t>
      </w:r>
      <w:r w:rsidRPr="0058191A">
        <w:rPr>
          <w:lang w:eastAsia="lt-LT"/>
        </w:rPr>
        <w:t xml:space="preserve"> </w:t>
      </w:r>
      <w:r w:rsidRPr="0058191A">
        <w:rPr>
          <w:color w:val="000000"/>
          <w:spacing w:val="2"/>
          <w:sz w:val="24"/>
          <w:szCs w:val="24"/>
          <w:shd w:val="clear" w:color="auto" w:fill="FFFFFF"/>
          <w:lang w:eastAsia="lt-LT"/>
        </w:rPr>
        <w:t xml:space="preserve">ir Europos Komisijos inicijuotą Naujojo Europinio </w:t>
      </w:r>
      <w:proofErr w:type="spellStart"/>
      <w:r w:rsidRPr="0058191A">
        <w:rPr>
          <w:color w:val="000000"/>
          <w:spacing w:val="2"/>
          <w:sz w:val="24"/>
          <w:szCs w:val="24"/>
          <w:shd w:val="clear" w:color="auto" w:fill="FFFFFF"/>
          <w:lang w:eastAsia="lt-LT"/>
        </w:rPr>
        <w:t>Bauhauzo</w:t>
      </w:r>
      <w:proofErr w:type="spellEnd"/>
      <w:r w:rsidRPr="0058191A">
        <w:rPr>
          <w:color w:val="000000"/>
          <w:spacing w:val="2"/>
          <w:sz w:val="24"/>
          <w:szCs w:val="24"/>
          <w:shd w:val="clear" w:color="auto" w:fill="FFFFFF"/>
          <w:lang w:eastAsia="lt-LT"/>
        </w:rPr>
        <w:t xml:space="preserve"> iniciatyvą, kuri skatina kurti ateities gyvenimo būdo ir gyvenamosios aplinkos kokybės vizijas, apjungiant meną, kultūrą, socialinę </w:t>
      </w:r>
      <w:proofErr w:type="spellStart"/>
      <w:r w:rsidRPr="0058191A">
        <w:rPr>
          <w:color w:val="000000"/>
          <w:spacing w:val="2"/>
          <w:sz w:val="24"/>
          <w:szCs w:val="24"/>
          <w:shd w:val="clear" w:color="auto" w:fill="FFFFFF"/>
          <w:lang w:eastAsia="lt-LT"/>
        </w:rPr>
        <w:t>įtrauktį</w:t>
      </w:r>
      <w:proofErr w:type="spellEnd"/>
      <w:r w:rsidRPr="0058191A">
        <w:rPr>
          <w:color w:val="000000"/>
          <w:spacing w:val="2"/>
          <w:sz w:val="24"/>
          <w:szCs w:val="24"/>
          <w:shd w:val="clear" w:color="auto" w:fill="FFFFFF"/>
          <w:lang w:eastAsia="lt-LT"/>
        </w:rPr>
        <w:t xml:space="preserve">, mokslą ir technologijas.   </w:t>
      </w:r>
    </w:p>
    <w:p w:rsidR="0058191A" w:rsidRPr="0058191A" w:rsidRDefault="0058191A" w:rsidP="00851ABF">
      <w:pPr>
        <w:suppressAutoHyphens/>
        <w:ind w:firstLine="709"/>
        <w:jc w:val="both"/>
        <w:rPr>
          <w:noProof/>
          <w:sz w:val="24"/>
          <w:szCs w:val="24"/>
          <w:lang w:eastAsia="lt-LT"/>
        </w:rPr>
      </w:pPr>
      <w:r w:rsidRPr="0058191A">
        <w:rPr>
          <w:color w:val="000000"/>
          <w:spacing w:val="2"/>
          <w:sz w:val="24"/>
          <w:szCs w:val="24"/>
          <w:shd w:val="clear" w:color="auto" w:fill="FFFFFF"/>
          <w:lang w:eastAsia="lt-LT"/>
        </w:rPr>
        <w:t>LR kultūros ministerija</w:t>
      </w:r>
      <w:r w:rsidRPr="0058191A">
        <w:rPr>
          <w:noProof/>
          <w:sz w:val="24"/>
          <w:szCs w:val="24"/>
          <w:lang w:eastAsia="lt-LT"/>
        </w:rPr>
        <w:t xml:space="preserve"> siūlo minėtą </w:t>
      </w:r>
      <w:r w:rsidR="00851ABF">
        <w:rPr>
          <w:noProof/>
          <w:sz w:val="24"/>
          <w:szCs w:val="24"/>
          <w:lang w:eastAsia="lt-LT"/>
        </w:rPr>
        <w:t>p</w:t>
      </w:r>
      <w:r w:rsidRPr="0058191A">
        <w:rPr>
          <w:noProof/>
          <w:sz w:val="24"/>
          <w:szCs w:val="24"/>
          <w:lang w:eastAsia="lt-LT"/>
        </w:rPr>
        <w:t xml:space="preserve">riemonę įgyvendinti kaip savanorišką susitarimą tarp suinteresuotų institucijų. Susitarimo tikslas – gerinti viešųjų erdvių kokybę, didinti vertę, kurti viešąsias erdves, išreiškiančias visuomenės kultūrinį identitetą bei atspindinčias kultūrinį ir gamtinį paveldą. </w:t>
      </w:r>
      <w:bookmarkStart w:id="9" w:name="_Hlk100565884"/>
      <w:r w:rsidRPr="0058191A">
        <w:rPr>
          <w:noProof/>
          <w:sz w:val="24"/>
          <w:szCs w:val="24"/>
          <w:lang w:eastAsia="lt-LT"/>
        </w:rPr>
        <w:t>K</w:t>
      </w:r>
      <w:proofErr w:type="spellStart"/>
      <w:r w:rsidRPr="0058191A">
        <w:rPr>
          <w:bCs/>
          <w:sz w:val="24"/>
          <w:szCs w:val="24"/>
          <w:lang w:eastAsia="lt-LT"/>
        </w:rPr>
        <w:t>okybiška</w:t>
      </w:r>
      <w:proofErr w:type="spellEnd"/>
      <w:r w:rsidRPr="0058191A">
        <w:rPr>
          <w:bCs/>
          <w:sz w:val="24"/>
          <w:szCs w:val="24"/>
          <w:lang w:eastAsia="lt-LT"/>
        </w:rPr>
        <w:t xml:space="preserve"> viešoji erdvė turi ženklų teigiamą poveikį ja besinaudojantiems, skatina socialinę sanglaudą, ugdo kūrybiškumą ir pilietiškumą.  </w:t>
      </w:r>
    </w:p>
    <w:bookmarkEnd w:id="9"/>
    <w:p w:rsidR="00851ABF" w:rsidRPr="00851ABF" w:rsidRDefault="00851ABF" w:rsidP="00851ABF">
      <w:pPr>
        <w:widowControl w:val="0"/>
        <w:suppressAutoHyphens/>
        <w:ind w:firstLine="709"/>
        <w:jc w:val="both"/>
        <w:rPr>
          <w:bCs/>
          <w:sz w:val="24"/>
          <w:szCs w:val="24"/>
        </w:rPr>
      </w:pPr>
      <w:r w:rsidRPr="00851ABF">
        <w:rPr>
          <w:bCs/>
          <w:sz w:val="24"/>
          <w:szCs w:val="24"/>
        </w:rPr>
        <w:t>Planuojama, kad Susitarimą iškilmingai pasirašytų vienu metu visos juo suinteresuotos šalys.</w:t>
      </w:r>
    </w:p>
    <w:p w:rsidR="00EF0444" w:rsidRDefault="00EF0444" w:rsidP="00851ABF">
      <w:pPr>
        <w:widowControl w:val="0"/>
        <w:suppressAutoHyphens/>
        <w:ind w:firstLine="709"/>
        <w:jc w:val="both"/>
        <w:rPr>
          <w:sz w:val="24"/>
          <w:szCs w:val="24"/>
        </w:rPr>
      </w:pPr>
    </w:p>
    <w:p w:rsidR="00BC5354" w:rsidRPr="00BC5354" w:rsidRDefault="00BC5354" w:rsidP="00851ABF">
      <w:pPr>
        <w:widowControl w:val="0"/>
        <w:suppressAutoHyphens/>
        <w:ind w:firstLine="709"/>
        <w:jc w:val="both"/>
        <w:rPr>
          <w:rFonts w:eastAsia="Lucida Sans Unicode"/>
          <w:b/>
          <w:kern w:val="1"/>
          <w:sz w:val="24"/>
          <w:szCs w:val="24"/>
        </w:rPr>
      </w:pPr>
      <w:r w:rsidRPr="00BC5354">
        <w:rPr>
          <w:rFonts w:eastAsia="Lucida Sans Unicode"/>
          <w:b/>
          <w:kern w:val="1"/>
          <w:sz w:val="24"/>
          <w:szCs w:val="24"/>
        </w:rPr>
        <w:t>Lėšų poreikis (jeigu sprendimui įgyvendinti reikalingos lėšos):</w:t>
      </w:r>
      <w:r>
        <w:rPr>
          <w:rFonts w:eastAsia="Lucida Sans Unicode"/>
          <w:b/>
          <w:kern w:val="1"/>
          <w:sz w:val="24"/>
          <w:szCs w:val="24"/>
        </w:rPr>
        <w:t xml:space="preserve"> </w:t>
      </w:r>
      <w:r w:rsidRPr="00BC5354">
        <w:rPr>
          <w:rFonts w:eastAsia="Lucida Sans Unicode"/>
          <w:kern w:val="1"/>
          <w:sz w:val="24"/>
          <w:szCs w:val="24"/>
        </w:rPr>
        <w:t>nėra</w:t>
      </w:r>
    </w:p>
    <w:p w:rsidR="00BC5354" w:rsidRDefault="00BC5354" w:rsidP="00851ABF">
      <w:pPr>
        <w:widowControl w:val="0"/>
        <w:suppressAutoHyphens/>
        <w:ind w:firstLine="709"/>
        <w:jc w:val="both"/>
        <w:rPr>
          <w:rFonts w:eastAsia="Lucida Sans Unicode"/>
          <w:b/>
          <w:kern w:val="1"/>
          <w:sz w:val="24"/>
          <w:szCs w:val="24"/>
        </w:rPr>
      </w:pPr>
    </w:p>
    <w:p w:rsidR="00BC5354" w:rsidRDefault="00BC5354" w:rsidP="00851ABF">
      <w:pPr>
        <w:widowControl w:val="0"/>
        <w:suppressAutoHyphens/>
        <w:ind w:firstLine="709"/>
        <w:jc w:val="both"/>
        <w:rPr>
          <w:rFonts w:eastAsia="Lucida Sans Unicode"/>
          <w:b/>
          <w:kern w:val="1"/>
          <w:sz w:val="24"/>
          <w:szCs w:val="24"/>
        </w:rPr>
      </w:pPr>
      <w:r w:rsidRPr="00BC5354">
        <w:rPr>
          <w:rFonts w:eastAsia="Lucida Sans Unicode"/>
          <w:b/>
          <w:kern w:val="1"/>
          <w:sz w:val="24"/>
          <w:szCs w:val="24"/>
        </w:rPr>
        <w:t>Laukiami rezultatai:</w:t>
      </w:r>
    </w:p>
    <w:p w:rsidR="00851ABF" w:rsidRPr="00851ABF" w:rsidRDefault="00851ABF" w:rsidP="00851ABF">
      <w:pPr>
        <w:suppressAutoHyphens/>
        <w:ind w:firstLine="709"/>
        <w:jc w:val="both"/>
        <w:rPr>
          <w:noProof/>
          <w:sz w:val="24"/>
          <w:szCs w:val="24"/>
          <w:lang w:eastAsia="lt-LT"/>
        </w:rPr>
      </w:pPr>
      <w:r w:rsidRPr="00851ABF">
        <w:rPr>
          <w:sz w:val="24"/>
          <w:lang w:eastAsia="lt-LT"/>
        </w:rPr>
        <w:t xml:space="preserve">Susitarimo pasirašymas skatins </w:t>
      </w:r>
      <w:r w:rsidRPr="00851ABF">
        <w:rPr>
          <w:color w:val="000000"/>
          <w:spacing w:val="2"/>
          <w:sz w:val="24"/>
          <w:szCs w:val="24"/>
          <w:shd w:val="clear" w:color="auto" w:fill="FFFFFF"/>
          <w:lang w:eastAsia="lt-LT"/>
        </w:rPr>
        <w:t xml:space="preserve">„Procento kultūrai“ schemos įgyvendinimą Savivaldybės teritorijoje, siekiant gerinti naujai kuriamų ar renovuojamų </w:t>
      </w:r>
      <w:r w:rsidRPr="00851ABF">
        <w:rPr>
          <w:noProof/>
          <w:sz w:val="24"/>
          <w:szCs w:val="24"/>
          <w:lang w:eastAsia="lt-LT"/>
        </w:rPr>
        <w:t>viešųjų erdvių kokybę, didinti vertę</w:t>
      </w:r>
      <w:r w:rsidRPr="00851ABF">
        <w:rPr>
          <w:bCs/>
          <w:sz w:val="24"/>
          <w:szCs w:val="24"/>
          <w:lang w:eastAsia="lt-LT"/>
        </w:rPr>
        <w:t xml:space="preserve">. Susitarimas neįpareigoja, bet skatina planuojant lėšas visuomenės poreikiams skirtų pastatų statybai ir (ar) rekonstravimui, numatyti lėšas specialiai šiems pastatams skirtiems meno ir (ar) dizaino kūriniams sukurti ir (ar) įsigyti.  </w:t>
      </w:r>
      <w:r w:rsidRPr="00851ABF">
        <w:rPr>
          <w:noProof/>
          <w:sz w:val="24"/>
          <w:szCs w:val="24"/>
          <w:lang w:eastAsia="lt-LT"/>
        </w:rPr>
        <w:t xml:space="preserve"> </w:t>
      </w:r>
    </w:p>
    <w:p w:rsidR="00BC5354" w:rsidRPr="00BC5354" w:rsidRDefault="00BC5354" w:rsidP="00F57334">
      <w:pPr>
        <w:widowControl w:val="0"/>
        <w:suppressAutoHyphens/>
        <w:ind w:firstLine="709"/>
        <w:jc w:val="both"/>
        <w:rPr>
          <w:rFonts w:eastAsia="Lucida Sans Unicode"/>
          <w:b/>
          <w:bCs/>
          <w:kern w:val="1"/>
          <w:sz w:val="24"/>
          <w:szCs w:val="24"/>
        </w:rPr>
      </w:pPr>
      <w:r w:rsidRPr="00BC5354">
        <w:rPr>
          <w:rFonts w:eastAsia="Lucida Sans Unicode"/>
          <w:b/>
          <w:bCs/>
          <w:kern w:val="1"/>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C5354" w:rsidRPr="00BC5354" w:rsidTr="0093590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b/>
                <w:kern w:val="1"/>
                <w:lang w:eastAsia="ar-SA" w:bidi="lo-LA"/>
              </w:rPr>
            </w:pPr>
            <w:r w:rsidRPr="00BC5354">
              <w:rPr>
                <w:rFonts w:eastAsia="Lucida Sans Unicode"/>
                <w:b/>
                <w:kern w:val="1"/>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C5354" w:rsidRPr="00BC5354" w:rsidRDefault="00BC5354" w:rsidP="00BC5354">
            <w:pPr>
              <w:widowControl w:val="0"/>
              <w:suppressAutoHyphens/>
              <w:rPr>
                <w:rFonts w:eastAsia="Lucida Sans Unicode"/>
                <w:b/>
                <w:bCs/>
                <w:kern w:val="1"/>
              </w:rPr>
            </w:pPr>
            <w:r w:rsidRPr="00BC5354">
              <w:rPr>
                <w:rFonts w:eastAsia="Lucida Sans Unicode"/>
                <w:b/>
                <w:bCs/>
                <w:kern w:val="1"/>
              </w:rPr>
              <w:t>Numatomo teisinio reguliavimo poveikio vertinimo rezultatai</w:t>
            </w:r>
          </w:p>
        </w:tc>
      </w:tr>
      <w:tr w:rsidR="00BC5354" w:rsidRPr="00BC5354" w:rsidTr="0093590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5354" w:rsidRPr="00BC5354" w:rsidRDefault="00BC5354" w:rsidP="00BC5354">
            <w:pPr>
              <w:widowControl w:val="0"/>
              <w:suppressAutoHyphens/>
              <w:rPr>
                <w:rFonts w:eastAsia="Lucida Sans Unicode"/>
                <w:b/>
                <w:kern w:val="1"/>
                <w:lang w:eastAsia="ar-SA"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b/>
                <w:kern w:val="1"/>
              </w:rPr>
            </w:pPr>
            <w:r w:rsidRPr="00BC5354">
              <w:rPr>
                <w:rFonts w:eastAsia="Lucida Sans Unicode"/>
                <w:b/>
                <w:kern w:val="1"/>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b/>
                <w:kern w:val="1"/>
                <w:lang w:eastAsia="ar-SA" w:bidi="lo-LA"/>
              </w:rPr>
            </w:pPr>
            <w:r w:rsidRPr="00BC5354">
              <w:rPr>
                <w:rFonts w:eastAsia="Lucida Sans Unicode"/>
                <w:b/>
                <w:kern w:val="1"/>
              </w:rPr>
              <w:t>Neigiamas poveikis</w:t>
            </w: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Ekonomikai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Finansams</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Aplinkai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r w:rsidR="00BC5354" w:rsidRPr="00BC5354" w:rsidTr="00935909">
        <w:tc>
          <w:tcPr>
            <w:tcW w:w="3118" w:type="dxa"/>
            <w:tcBorders>
              <w:top w:val="single" w:sz="4" w:space="0" w:color="000000"/>
              <w:left w:val="single" w:sz="4" w:space="0" w:color="000000"/>
              <w:bottom w:val="single" w:sz="4" w:space="0" w:color="000000"/>
              <w:right w:val="single" w:sz="4" w:space="0" w:color="000000"/>
            </w:tcBorders>
            <w:hideMark/>
          </w:tcPr>
          <w:p w:rsidR="00BC5354" w:rsidRPr="00BC5354" w:rsidRDefault="00BC5354" w:rsidP="00BC5354">
            <w:pPr>
              <w:widowControl w:val="0"/>
              <w:suppressAutoHyphens/>
              <w:rPr>
                <w:rFonts w:eastAsia="Lucida Sans Unicode"/>
                <w:i/>
                <w:kern w:val="1"/>
                <w:lang w:eastAsia="ar-SA" w:bidi="lo-LA"/>
              </w:rPr>
            </w:pPr>
            <w:r w:rsidRPr="00BC5354">
              <w:rPr>
                <w:rFonts w:eastAsia="Lucida Sans Unicode"/>
                <w:i/>
                <w:kern w:val="1"/>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BC5354" w:rsidRPr="00BC5354" w:rsidRDefault="00BC5354" w:rsidP="00BC5354">
            <w:pPr>
              <w:widowControl w:val="0"/>
              <w:suppressAutoHyphens/>
              <w:rPr>
                <w:rFonts w:eastAsia="Lucida Sans Unicode"/>
                <w:i/>
                <w:kern w:val="1"/>
                <w:lang w:eastAsia="ar-SA" w:bidi="lo-LA"/>
              </w:rPr>
            </w:pPr>
          </w:p>
        </w:tc>
      </w:tr>
    </w:tbl>
    <w:p w:rsidR="00BC5354" w:rsidRPr="00BC5354" w:rsidRDefault="00BC5354" w:rsidP="00BC5354">
      <w:pPr>
        <w:widowControl w:val="0"/>
        <w:suppressAutoHyphens/>
        <w:jc w:val="both"/>
        <w:rPr>
          <w:rFonts w:eastAsia="Lucida Sans Unicode"/>
          <w:kern w:val="1"/>
          <w:lang w:eastAsia="ar-SA" w:bidi="lo-LA"/>
        </w:rPr>
      </w:pPr>
      <w:r w:rsidRPr="00BC5354">
        <w:rPr>
          <w:rFonts w:eastAsia="Lucida Sans Unicode"/>
          <w:b/>
          <w:kern w:val="1"/>
          <w:lang w:eastAsia="ar-SA" w:bidi="lo-LA"/>
        </w:rPr>
        <w:t>*</w:t>
      </w:r>
      <w:r w:rsidRPr="00BC5354">
        <w:rPr>
          <w:rFonts w:eastAsia="Lucida Sans Unicode"/>
          <w:bCs/>
          <w:kern w:val="1"/>
        </w:rPr>
        <w:t xml:space="preserve"> Numatomo teisinio reguliavimo poveikio vertinimas atliekamas r</w:t>
      </w:r>
      <w:r w:rsidRPr="00BC5354">
        <w:rPr>
          <w:rFonts w:eastAsia="Lucida Sans Unicode"/>
          <w:kern w:val="1"/>
        </w:rPr>
        <w:t>engiant teisės akto, kuriuo numatoma reglamentuoti iki tol nereglamentuotus santykius, taip pat kuriuo iš esmės keičiamas teisinis reguliavimas, projektą.</w:t>
      </w:r>
      <w:r w:rsidRPr="00BC5354">
        <w:rPr>
          <w:rFonts w:eastAsia="Lucida Sans Unicode"/>
          <w:kern w:val="1"/>
          <w:lang w:eastAsia="ar-SA" w:bidi="lo-LA"/>
        </w:rPr>
        <w:t xml:space="preserve"> </w:t>
      </w:r>
      <w:r w:rsidRPr="00BC5354">
        <w:rPr>
          <w:rFonts w:eastAsia="Lucida Sans Unicode"/>
          <w:kern w:val="1"/>
        </w:rPr>
        <w:t>Atliekant vertinimą, nustatomas galimas teigiamas ir neigiamas poveikis to teisinio reguliavimo sričiai, asmenims ar jų grupėms, kuriems bus taikomas numatomas teisinis reguliavimas.</w:t>
      </w:r>
    </w:p>
    <w:p w:rsidR="00F40DE6" w:rsidRDefault="00F40DE6" w:rsidP="004308C5">
      <w:pPr>
        <w:jc w:val="both"/>
        <w:rPr>
          <w:sz w:val="24"/>
          <w:szCs w:val="24"/>
        </w:rPr>
      </w:pPr>
    </w:p>
    <w:p w:rsidR="004308C5" w:rsidRDefault="00F40DE6" w:rsidP="004308C5">
      <w:pPr>
        <w:jc w:val="both"/>
        <w:rPr>
          <w:sz w:val="24"/>
          <w:szCs w:val="24"/>
        </w:rPr>
      </w:pPr>
      <w:r>
        <w:rPr>
          <w:sz w:val="24"/>
          <w:szCs w:val="24"/>
        </w:rPr>
        <w:t>PRIDEDAMA.</w:t>
      </w:r>
      <w:r w:rsidRPr="00F40DE6">
        <w:rPr>
          <w:sz w:val="24"/>
          <w:szCs w:val="24"/>
          <w:lang w:eastAsia="zh-CN"/>
        </w:rPr>
        <w:t xml:space="preserve"> </w:t>
      </w:r>
      <w:r>
        <w:rPr>
          <w:sz w:val="24"/>
          <w:szCs w:val="24"/>
          <w:lang w:eastAsia="zh-CN"/>
        </w:rPr>
        <w:t xml:space="preserve">Lietuvos Respublikos kultūros ministerijos 2022 m. rugsėjo 27 d. raštas Nr. </w:t>
      </w:r>
      <w:r w:rsidRPr="00CE007C">
        <w:rPr>
          <w:sz w:val="24"/>
          <w:szCs w:val="24"/>
          <w:lang w:eastAsia="zh-CN"/>
        </w:rPr>
        <w:t>S2-1999</w:t>
      </w:r>
      <w:r>
        <w:rPr>
          <w:sz w:val="24"/>
          <w:szCs w:val="24"/>
          <w:lang w:eastAsia="zh-CN"/>
        </w:rPr>
        <w:t xml:space="preserve"> „</w:t>
      </w:r>
      <w:r w:rsidRPr="00CE007C">
        <w:rPr>
          <w:bCs/>
          <w:sz w:val="24"/>
          <w:szCs w:val="24"/>
        </w:rPr>
        <w:t>Dėl prisijungimo prie susitarimo dėl meno ir dizaino viešosiose erdvėse</w:t>
      </w:r>
      <w:r>
        <w:rPr>
          <w:bCs/>
          <w:sz w:val="24"/>
          <w:szCs w:val="24"/>
        </w:rPr>
        <w:t>“</w:t>
      </w:r>
      <w:r w:rsidRPr="0058191A">
        <w:rPr>
          <w:sz w:val="24"/>
          <w:szCs w:val="24"/>
          <w:lang w:eastAsia="zh-CN"/>
        </w:rPr>
        <w:t>,</w:t>
      </w:r>
      <w:r>
        <w:rPr>
          <w:sz w:val="24"/>
          <w:szCs w:val="24"/>
          <w:lang w:eastAsia="zh-CN"/>
        </w:rPr>
        <w:t xml:space="preserve"> 2 l.</w:t>
      </w:r>
    </w:p>
    <w:p w:rsidR="00BC5354" w:rsidRPr="00BC5354" w:rsidRDefault="00BC5354" w:rsidP="00BC5354">
      <w:pPr>
        <w:widowControl w:val="0"/>
        <w:suppressAutoHyphens/>
        <w:jc w:val="both"/>
        <w:rPr>
          <w:rFonts w:eastAsia="Lucida Sans Unicode"/>
          <w:kern w:val="1"/>
          <w:sz w:val="24"/>
          <w:szCs w:val="24"/>
          <w:lang w:eastAsia="lt-LT"/>
        </w:rPr>
      </w:pPr>
    </w:p>
    <w:p w:rsidR="00404673" w:rsidRPr="00BC5354" w:rsidRDefault="00404673" w:rsidP="00BC5354">
      <w:pPr>
        <w:widowControl w:val="0"/>
        <w:suppressAutoHyphens/>
        <w:rPr>
          <w:rFonts w:eastAsia="Lucida Sans Unicode"/>
          <w:kern w:val="1"/>
          <w:sz w:val="24"/>
          <w:szCs w:val="24"/>
        </w:rPr>
      </w:pPr>
    </w:p>
    <w:p w:rsidR="00F40DE6" w:rsidRDefault="004E6FD9" w:rsidP="00935909">
      <w:pPr>
        <w:widowControl w:val="0"/>
        <w:suppressAutoHyphens/>
        <w:rPr>
          <w:rFonts w:eastAsia="Lucida Sans Unicode"/>
          <w:kern w:val="1"/>
          <w:sz w:val="24"/>
          <w:szCs w:val="24"/>
        </w:rPr>
      </w:pPr>
      <w:r w:rsidRPr="00BC5354">
        <w:rPr>
          <w:rFonts w:eastAsia="Lucida Sans Unicode"/>
          <w:kern w:val="1"/>
          <w:sz w:val="24"/>
          <w:szCs w:val="24"/>
        </w:rPr>
        <w:t>K</w:t>
      </w:r>
      <w:r w:rsidR="00BC5354" w:rsidRPr="00BC5354">
        <w:rPr>
          <w:rFonts w:eastAsia="Lucida Sans Unicode"/>
          <w:kern w:val="1"/>
          <w:sz w:val="24"/>
          <w:szCs w:val="24"/>
        </w:rPr>
        <w:t>ultūros</w:t>
      </w:r>
      <w:r>
        <w:rPr>
          <w:rFonts w:eastAsia="Lucida Sans Unicode"/>
          <w:kern w:val="1"/>
          <w:sz w:val="24"/>
          <w:szCs w:val="24"/>
        </w:rPr>
        <w:t xml:space="preserve"> ir sporto</w:t>
      </w:r>
      <w:r w:rsidR="00BC5354" w:rsidRPr="00BC5354">
        <w:rPr>
          <w:rFonts w:eastAsia="Lucida Sans Unicode"/>
          <w:kern w:val="1"/>
          <w:sz w:val="24"/>
          <w:szCs w:val="24"/>
        </w:rPr>
        <w:t xml:space="preserve"> skyriaus vedėj</w:t>
      </w:r>
      <w:r>
        <w:rPr>
          <w:rFonts w:eastAsia="Lucida Sans Unicode"/>
          <w:kern w:val="1"/>
          <w:sz w:val="24"/>
          <w:szCs w:val="24"/>
        </w:rPr>
        <w:t>as</w:t>
      </w:r>
      <w:r w:rsidR="00BC5354" w:rsidRPr="00BC5354">
        <w:rPr>
          <w:rFonts w:eastAsia="Lucida Sans Unicode"/>
          <w:kern w:val="1"/>
          <w:sz w:val="24"/>
          <w:szCs w:val="24"/>
        </w:rPr>
        <w:t xml:space="preserve"> </w:t>
      </w:r>
      <w:r w:rsidR="00BC5354" w:rsidRPr="00BC5354">
        <w:rPr>
          <w:rFonts w:eastAsia="Lucida Sans Unicode"/>
          <w:kern w:val="1"/>
          <w:sz w:val="24"/>
          <w:szCs w:val="24"/>
        </w:rPr>
        <w:tab/>
      </w:r>
      <w:r w:rsidR="00BC5354" w:rsidRPr="00BC5354">
        <w:rPr>
          <w:rFonts w:eastAsia="Lucida Sans Unicode"/>
          <w:kern w:val="1"/>
          <w:sz w:val="24"/>
          <w:szCs w:val="24"/>
        </w:rPr>
        <w:tab/>
      </w:r>
      <w:r w:rsidR="00BC5354" w:rsidRPr="00BC5354">
        <w:rPr>
          <w:rFonts w:eastAsia="Lucida Sans Unicode"/>
          <w:kern w:val="1"/>
          <w:sz w:val="24"/>
          <w:szCs w:val="24"/>
        </w:rPr>
        <w:tab/>
        <w:t xml:space="preserve">             </w:t>
      </w:r>
      <w:r w:rsidR="00BC5354">
        <w:rPr>
          <w:rFonts w:eastAsia="Lucida Sans Unicode"/>
          <w:kern w:val="1"/>
          <w:sz w:val="24"/>
          <w:szCs w:val="24"/>
        </w:rPr>
        <w:t xml:space="preserve">                          </w:t>
      </w:r>
      <w:r w:rsidR="00BC5354" w:rsidRPr="00BC5354">
        <w:rPr>
          <w:rFonts w:eastAsia="Lucida Sans Unicode"/>
          <w:kern w:val="1"/>
          <w:sz w:val="24"/>
          <w:szCs w:val="24"/>
        </w:rPr>
        <w:t>Kęstutis Stadalnykas</w:t>
      </w:r>
      <w:r w:rsidR="00BC5354">
        <w:rPr>
          <w:rFonts w:eastAsia="Lucida Sans Unicode"/>
          <w:kern w:val="1"/>
          <w:sz w:val="24"/>
          <w:szCs w:val="24"/>
        </w:rPr>
        <w:t xml:space="preserve">   </w:t>
      </w:r>
    </w:p>
    <w:p w:rsidR="00F40DE6" w:rsidRPr="00F40DE6" w:rsidRDefault="00F40DE6" w:rsidP="00F40DE6">
      <w:pPr>
        <w:spacing w:after="205"/>
        <w:ind w:left="4994"/>
        <w:rPr>
          <w:color w:val="000000"/>
          <w:sz w:val="24"/>
          <w:szCs w:val="22"/>
          <w:lang w:eastAsia="lt-LT"/>
        </w:rPr>
      </w:pPr>
      <w:r>
        <w:rPr>
          <w:rFonts w:eastAsia="Lucida Sans Unicode"/>
          <w:kern w:val="1"/>
          <w:sz w:val="24"/>
          <w:szCs w:val="24"/>
        </w:rPr>
        <w:br w:type="page"/>
      </w:r>
      <w:r w:rsidR="003D036A" w:rsidRPr="00F40DE6">
        <w:rPr>
          <w:noProof/>
          <w:color w:val="000000"/>
          <w:sz w:val="24"/>
          <w:szCs w:val="22"/>
          <w:lang w:val="en-US"/>
        </w:rPr>
        <w:drawing>
          <wp:inline distT="0" distB="0" distL="0" distR="0">
            <wp:extent cx="495300" cy="563880"/>
            <wp:effectExtent l="0" t="0" r="0" b="762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63880"/>
                    </a:xfrm>
                    <a:prstGeom prst="rect">
                      <a:avLst/>
                    </a:prstGeom>
                    <a:noFill/>
                    <a:ln>
                      <a:noFill/>
                    </a:ln>
                  </pic:spPr>
                </pic:pic>
              </a:graphicData>
            </a:graphic>
          </wp:inline>
        </w:drawing>
      </w:r>
    </w:p>
    <w:p w:rsidR="00F40DE6" w:rsidRPr="00F40DE6" w:rsidRDefault="00F40DE6" w:rsidP="00F40DE6">
      <w:pPr>
        <w:spacing w:line="259" w:lineRule="auto"/>
        <w:ind w:left="561"/>
        <w:jc w:val="center"/>
        <w:rPr>
          <w:color w:val="000000"/>
          <w:sz w:val="24"/>
          <w:szCs w:val="22"/>
          <w:lang w:eastAsia="lt-LT"/>
        </w:rPr>
      </w:pPr>
      <w:r w:rsidRPr="00F40DE6">
        <w:rPr>
          <w:b/>
          <w:color w:val="000000"/>
          <w:sz w:val="28"/>
          <w:szCs w:val="22"/>
          <w:lang w:eastAsia="lt-LT"/>
        </w:rPr>
        <w:t>LIETUVOS RESPUBLIKOS KULTŪROS MINISTERIJA</w:t>
      </w:r>
    </w:p>
    <w:p w:rsidR="00F40DE6" w:rsidRPr="00F40DE6" w:rsidRDefault="00F40DE6" w:rsidP="00F40DE6">
      <w:pPr>
        <w:spacing w:line="259" w:lineRule="auto"/>
        <w:ind w:left="574" w:right="1" w:hanging="10"/>
        <w:jc w:val="center"/>
        <w:rPr>
          <w:color w:val="000000"/>
          <w:sz w:val="24"/>
          <w:szCs w:val="22"/>
          <w:lang w:eastAsia="lt-LT"/>
        </w:rPr>
      </w:pPr>
      <w:r w:rsidRPr="00F40DE6">
        <w:rPr>
          <w:color w:val="000000"/>
          <w:sz w:val="16"/>
          <w:szCs w:val="22"/>
          <w:lang w:eastAsia="lt-LT"/>
        </w:rPr>
        <w:t xml:space="preserve">Biudžetinė įstaiga, J. Basanavičiaus g. 5, LT-01118 Vilnius, tel. (8 5) 219 3400, el. p. </w:t>
      </w:r>
      <w:proofErr w:type="spellStart"/>
      <w:r w:rsidRPr="00F40DE6">
        <w:rPr>
          <w:color w:val="000000"/>
          <w:sz w:val="16"/>
          <w:szCs w:val="22"/>
          <w:lang w:eastAsia="lt-LT"/>
        </w:rPr>
        <w:t>dmm@lrkm.lt</w:t>
      </w:r>
      <w:proofErr w:type="spellEnd"/>
      <w:r w:rsidRPr="00F40DE6">
        <w:rPr>
          <w:color w:val="000000"/>
          <w:sz w:val="16"/>
          <w:szCs w:val="22"/>
          <w:lang w:eastAsia="lt-LT"/>
        </w:rPr>
        <w:t>.</w:t>
      </w:r>
    </w:p>
    <w:p w:rsidR="00F40DE6" w:rsidRPr="00F40DE6" w:rsidRDefault="00F40DE6" w:rsidP="00F40DE6">
      <w:pPr>
        <w:spacing w:line="259" w:lineRule="auto"/>
        <w:ind w:left="574" w:hanging="10"/>
        <w:jc w:val="center"/>
        <w:rPr>
          <w:color w:val="000000"/>
          <w:sz w:val="24"/>
          <w:szCs w:val="22"/>
          <w:lang w:eastAsia="lt-LT"/>
        </w:rPr>
      </w:pPr>
      <w:r w:rsidRPr="00F40DE6">
        <w:rPr>
          <w:color w:val="000000"/>
          <w:sz w:val="16"/>
          <w:szCs w:val="22"/>
          <w:lang w:eastAsia="lt-LT"/>
        </w:rPr>
        <w:t>Duomenys kaupiami ir saugomi Juridinių asmenų registre, kodas 188683671</w:t>
      </w:r>
    </w:p>
    <w:p w:rsidR="00F40DE6" w:rsidRPr="00F40DE6" w:rsidRDefault="003D036A" w:rsidP="00F40DE6">
      <w:pPr>
        <w:spacing w:after="333" w:line="259" w:lineRule="auto"/>
        <w:ind w:left="566"/>
        <w:rPr>
          <w:color w:val="000000"/>
          <w:sz w:val="24"/>
          <w:szCs w:val="22"/>
          <w:lang w:eastAsia="lt-LT"/>
        </w:rPr>
      </w:pPr>
      <w:r>
        <w:rPr>
          <w:noProof/>
          <w:lang w:val="en-US"/>
        </w:rPr>
        <mc:AlternateContent>
          <mc:Choice Requires="wpg">
            <w:drawing>
              <wp:inline distT="0" distB="0" distL="0" distR="0">
                <wp:extent cx="6120130" cy="6350"/>
                <wp:effectExtent l="0" t="0" r="13970" b="12700"/>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6350"/>
                          <a:chOff x="0" y="0"/>
                          <a:chExt cx="6120130" cy="6350"/>
                        </a:xfrm>
                      </wpg:grpSpPr>
                      <wps:wsp>
                        <wps:cNvPr id="6" name="Shape 6"/>
                        <wps:cNvSpPr/>
                        <wps:spPr>
                          <a:xfrm>
                            <a:off x="0" y="0"/>
                            <a:ext cx="6120130" cy="0"/>
                          </a:xfrm>
                          <a:custGeom>
                            <a:avLst/>
                            <a:gdLst/>
                            <a:ahLst/>
                            <a:cxnLst/>
                            <a:rect l="0" t="0" r="0" b="0"/>
                            <a:pathLst>
                              <a:path w="6120130">
                                <a:moveTo>
                                  <a:pt x="0" y="0"/>
                                </a:moveTo>
                                <a:lnTo>
                                  <a:pt x="6120130" y="0"/>
                                </a:lnTo>
                              </a:path>
                            </a:pathLst>
                          </a:custGeom>
                          <a:noFill/>
                          <a:ln w="6350" cap="flat" cmpd="sng" algn="ctr">
                            <a:solidFill>
                              <a:srgbClr val="000000"/>
                            </a:solidFill>
                            <a:prstDash val="solid"/>
                            <a:round/>
                          </a:ln>
                          <a:effectLst/>
                        </wps:spPr>
                        <wps:bodyPr/>
                      </wps:wsp>
                    </wpg:wgp>
                  </a:graphicData>
                </a:graphic>
              </wp:inline>
            </w:drawing>
          </mc:Choice>
          <mc:Fallback>
            <w:pict>
              <v:group w14:anchorId="70D83898" id="Grupė 1"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">
                <v:shape id="Shape 6" o:spid="_x0000_s1027" style="position:absolute;width:61201;height:0;visibility:visible;mso-wrap-style:square;v-text-anchor:top" coordsize="6120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5cQA&#10;AADaAAAADwAAAGRycy9kb3ducmV2LnhtbESP3WrCQBSE7wXfYTlCb6RuWkHa1FWkpSh6Yf15gGP2&#10;mIRmzwnZVePbu4Lg5TAz3zDjaesqdabGl8IG3gYJKOJMbMm5gf3u9/UDlA/IFithMnAlD9NJtzPG&#10;1MqFN3TehlxFCPsUDRQh1KnWPivIoR9ITRy9ozQOQ5RNrm2Dlwh3lX5PkpF2WHJcKLCm74Ky/+3J&#10;GTj8rTY/p/l63z8OZTGzWpafazHmpdfOvkAFasMz/GgvrIER3K/EG6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fuXEAAAA2gAAAA8AAAAAAAAAAAAAAAAAmAIAAGRycy9k&#10;b3ducmV2LnhtbFBLBQYAAAAABAAEAPUAAACJAwAAAAA=&#10;" path="m,l6120130,e" filled="f" strokeweight=".5pt">
                  <v:path arrowok="t" textboxrect="0,0,6120130,0"/>
                </v:shape>
                <w10:anchorlock/>
              </v:group>
            </w:pict>
          </mc:Fallback>
        </mc:AlternateContent>
      </w:r>
    </w:p>
    <w:tbl>
      <w:tblPr>
        <w:tblW w:w="7772" w:type="dxa"/>
        <w:tblInd w:w="676" w:type="dxa"/>
        <w:tblCellMar>
          <w:left w:w="0" w:type="dxa"/>
          <w:right w:w="0" w:type="dxa"/>
        </w:tblCellMar>
        <w:tblLook w:val="04A0" w:firstRow="1" w:lastRow="0" w:firstColumn="1" w:lastColumn="0" w:noHBand="0" w:noVBand="1"/>
      </w:tblPr>
      <w:tblGrid>
        <w:gridCol w:w="4818"/>
        <w:gridCol w:w="2954"/>
      </w:tblGrid>
      <w:tr w:rsidR="00F40DE6" w:rsidRPr="00F40DE6">
        <w:trPr>
          <w:trHeight w:val="1094"/>
        </w:trPr>
        <w:tc>
          <w:tcPr>
            <w:tcW w:w="4818" w:type="dxa"/>
            <w:tcBorders>
              <w:top w:val="nil"/>
              <w:left w:val="nil"/>
              <w:bottom w:val="nil"/>
              <w:right w:val="nil"/>
            </w:tcBorders>
            <w:shd w:val="clear" w:color="auto" w:fill="auto"/>
          </w:tcPr>
          <w:p w:rsidR="00F40DE6" w:rsidRPr="00F40DE6" w:rsidRDefault="00F40DE6">
            <w:pPr>
              <w:spacing w:after="252"/>
              <w:rPr>
                <w:color w:val="000000"/>
                <w:sz w:val="24"/>
                <w:szCs w:val="24"/>
                <w:lang w:eastAsia="lt-LT"/>
              </w:rPr>
            </w:pPr>
            <w:r w:rsidRPr="00F40DE6">
              <w:rPr>
                <w:color w:val="000000"/>
                <w:sz w:val="24"/>
                <w:szCs w:val="24"/>
                <w:lang w:eastAsia="lt-LT"/>
              </w:rPr>
              <w:t>Pagal adresatų sąrašą,</w:t>
            </w:r>
          </w:p>
          <w:p w:rsidR="00F40DE6" w:rsidRPr="00F40DE6" w:rsidRDefault="00F40DE6" w:rsidP="00F40DE6">
            <w:pPr>
              <w:rPr>
                <w:color w:val="000000"/>
                <w:sz w:val="24"/>
                <w:szCs w:val="24"/>
                <w:lang w:eastAsia="lt-LT"/>
              </w:rPr>
            </w:pPr>
            <w:r w:rsidRPr="00F40DE6">
              <w:rPr>
                <w:color w:val="000000"/>
                <w:sz w:val="24"/>
                <w:szCs w:val="24"/>
                <w:lang w:eastAsia="lt-LT"/>
              </w:rPr>
              <w:t>Kopija:</w:t>
            </w:r>
          </w:p>
          <w:p w:rsidR="00F40DE6" w:rsidRPr="00F40DE6" w:rsidRDefault="00F40DE6" w:rsidP="00F40DE6">
            <w:pPr>
              <w:rPr>
                <w:color w:val="000000"/>
                <w:sz w:val="24"/>
                <w:szCs w:val="24"/>
                <w:lang w:eastAsia="lt-LT"/>
              </w:rPr>
            </w:pPr>
            <w:r w:rsidRPr="00F40DE6">
              <w:rPr>
                <w:color w:val="000000"/>
                <w:sz w:val="24"/>
                <w:szCs w:val="24"/>
                <w:lang w:eastAsia="lt-LT"/>
              </w:rPr>
              <w:t>Lietuvos savivaldybių asociacijai</w:t>
            </w:r>
          </w:p>
        </w:tc>
        <w:tc>
          <w:tcPr>
            <w:tcW w:w="2954" w:type="dxa"/>
            <w:tcBorders>
              <w:top w:val="nil"/>
              <w:left w:val="nil"/>
              <w:bottom w:val="nil"/>
              <w:right w:val="nil"/>
            </w:tcBorders>
            <w:shd w:val="clear" w:color="auto" w:fill="auto"/>
          </w:tcPr>
          <w:p w:rsidR="00F40DE6" w:rsidRPr="00F40DE6" w:rsidRDefault="00F40DE6" w:rsidP="00F40DE6">
            <w:pPr>
              <w:rPr>
                <w:color w:val="000000"/>
                <w:sz w:val="24"/>
                <w:szCs w:val="24"/>
                <w:lang w:eastAsia="lt-LT"/>
              </w:rPr>
            </w:pPr>
            <w:r w:rsidRPr="00F40DE6">
              <w:rPr>
                <w:color w:val="000000"/>
                <w:sz w:val="24"/>
                <w:szCs w:val="24"/>
                <w:lang w:eastAsia="lt-LT"/>
              </w:rPr>
              <w:t xml:space="preserve">        2022 09            Nr.      </w:t>
            </w:r>
          </w:p>
          <w:p w:rsidR="00F40DE6" w:rsidRPr="00F40DE6" w:rsidRDefault="00F40DE6" w:rsidP="00F40DE6">
            <w:pPr>
              <w:rPr>
                <w:color w:val="000000"/>
                <w:sz w:val="24"/>
                <w:szCs w:val="24"/>
                <w:lang w:eastAsia="lt-LT"/>
              </w:rPr>
            </w:pPr>
            <w:r w:rsidRPr="00F40DE6">
              <w:rPr>
                <w:color w:val="000000"/>
                <w:sz w:val="24"/>
                <w:szCs w:val="24"/>
                <w:lang w:eastAsia="lt-LT"/>
              </w:rPr>
              <w:t xml:space="preserve">        Į                        Nr.  </w:t>
            </w:r>
          </w:p>
          <w:p w:rsidR="00F40DE6" w:rsidRPr="00F40DE6" w:rsidRDefault="00F40DE6" w:rsidP="00F40DE6">
            <w:pPr>
              <w:rPr>
                <w:color w:val="000000"/>
                <w:sz w:val="24"/>
                <w:szCs w:val="24"/>
                <w:lang w:eastAsia="lt-LT"/>
              </w:rPr>
            </w:pPr>
            <w:r w:rsidRPr="00F40DE6">
              <w:rPr>
                <w:color w:val="000000"/>
                <w:sz w:val="24"/>
                <w:szCs w:val="24"/>
                <w:lang w:eastAsia="lt-LT"/>
              </w:rPr>
              <w:t xml:space="preserve">                        </w:t>
            </w:r>
          </w:p>
        </w:tc>
      </w:tr>
    </w:tbl>
    <w:p w:rsidR="00F40DE6" w:rsidRPr="00F40DE6" w:rsidRDefault="00F40DE6" w:rsidP="00F40DE6">
      <w:pPr>
        <w:keepNext/>
        <w:keepLines/>
        <w:spacing w:after="266" w:line="249" w:lineRule="auto"/>
        <w:ind w:left="671"/>
        <w:outlineLvl w:val="0"/>
        <w:rPr>
          <w:b/>
          <w:color w:val="000000"/>
          <w:sz w:val="24"/>
          <w:szCs w:val="22"/>
          <w:lang w:eastAsia="lt-LT"/>
        </w:rPr>
      </w:pPr>
    </w:p>
    <w:p w:rsidR="00F40DE6" w:rsidRPr="00F40DE6" w:rsidRDefault="00F40DE6" w:rsidP="00F40DE6">
      <w:pPr>
        <w:keepNext/>
        <w:keepLines/>
        <w:spacing w:after="266" w:line="249" w:lineRule="auto"/>
        <w:ind w:left="671"/>
        <w:outlineLvl w:val="0"/>
        <w:rPr>
          <w:b/>
          <w:color w:val="000000"/>
          <w:sz w:val="24"/>
          <w:szCs w:val="22"/>
          <w:lang w:eastAsia="lt-LT"/>
        </w:rPr>
      </w:pPr>
      <w:r w:rsidRPr="00F40DE6">
        <w:rPr>
          <w:b/>
          <w:color w:val="000000"/>
          <w:sz w:val="24"/>
          <w:szCs w:val="22"/>
          <w:lang w:eastAsia="lt-LT"/>
        </w:rPr>
        <w:t>DĖL PRISIJUNGIMO PRIE SUSITARIMO DĖL MENO IR DIZAINO VIEŠOSIOSE ERDVĖSE</w:t>
      </w:r>
    </w:p>
    <w:p w:rsidR="00F40DE6" w:rsidRPr="00F40DE6" w:rsidRDefault="00F40DE6" w:rsidP="00F40DE6">
      <w:pPr>
        <w:spacing w:line="357" w:lineRule="auto"/>
        <w:ind w:right="96" w:firstLine="851"/>
        <w:jc w:val="both"/>
        <w:rPr>
          <w:color w:val="000000"/>
          <w:sz w:val="24"/>
          <w:szCs w:val="22"/>
          <w:lang w:eastAsia="lt-LT"/>
        </w:rPr>
      </w:pPr>
      <w:r w:rsidRPr="00F40DE6">
        <w:rPr>
          <w:color w:val="000000"/>
          <w:sz w:val="24"/>
          <w:szCs w:val="22"/>
          <w:lang w:eastAsia="lt-LT"/>
        </w:rPr>
        <w:t xml:space="preserve">Kultūros ministerija, įgyvendindama Lietuvos Respublikos Vyriausybės programos nuostatų įgyvendinimo plano priemonę „Išanalizuoti galimas paskatas ir prievoles investuojant į kultūrą, sukuriant ir įgyvendinant „Procento kultūrai“ schemą, taikomą urbanistinės plėtros projektuose, orientuojantis į visuomenės gyvenimo kokybės gerinimą bei tvarų kultūros išteklių naudojimą“, parengė susitarimą dėl meno ir dizaino viešosiose erdvėse, kurio naujausią versiją 2022 m. rugsėjo 22 d. pristatė ministerijoms ir savivaldybėms. Šio susitarimo tikslas – gerinti viešųjų erdvių kokybę, didinti jų vertę, kurti viešąsias erdves, išreiškiančias visuomenės kultūrinį identitetą bei atspindinčias kultūrinį ir gamtinį paveldą. Kokybiška viešoji erdvė turi ženklų teigiamą poveikį ja besinaudojantiems, skatina socialinę sanglaudą, ugdo kūrybiškumą ir pilietiškumą, kas ypač svarbu šiuo sudėtingu laikotarpiu. </w:t>
      </w:r>
    </w:p>
    <w:p w:rsidR="00F40DE6" w:rsidRPr="00F40DE6" w:rsidRDefault="00F40DE6" w:rsidP="00F40DE6">
      <w:pPr>
        <w:spacing w:line="358" w:lineRule="auto"/>
        <w:ind w:right="96" w:firstLine="851"/>
        <w:jc w:val="both"/>
        <w:rPr>
          <w:color w:val="000000"/>
          <w:sz w:val="24"/>
          <w:szCs w:val="22"/>
          <w:lang w:eastAsia="lt-LT"/>
        </w:rPr>
      </w:pPr>
      <w:r w:rsidRPr="00F40DE6">
        <w:rPr>
          <w:color w:val="000000"/>
          <w:sz w:val="24"/>
          <w:szCs w:val="22"/>
          <w:lang w:eastAsia="lt-LT"/>
        </w:rPr>
        <w:t xml:space="preserve">Susitarimas kviečia prisijungti savivaldybes ir ministerijas, kurios mato prasmę gerinti viešųjų pastatų ir erdvių kokybę į jas įtraukiant meno ar dizaino kūrinius. Prie susitarimo prisijungiančios šalys ketina dalintis gerąja praktika, kelti kompetencijas ir, pagal galimybes, įgyvendinti meno ar dizaino įsigijimo ar sukūrimo projektus. Prašome iki </w:t>
      </w:r>
      <w:r w:rsidRPr="00F40DE6">
        <w:rPr>
          <w:b/>
          <w:color w:val="000000"/>
          <w:sz w:val="24"/>
          <w:szCs w:val="22"/>
          <w:lang w:eastAsia="lt-LT"/>
        </w:rPr>
        <w:t>2022 m. lapkričio 11 dienos pabaigos</w:t>
      </w:r>
      <w:r w:rsidRPr="00F40DE6">
        <w:rPr>
          <w:color w:val="000000"/>
          <w:sz w:val="24"/>
          <w:szCs w:val="22"/>
          <w:lang w:eastAsia="lt-LT"/>
        </w:rPr>
        <w:t xml:space="preserve"> raštu informuoti apie </w:t>
      </w:r>
      <w:proofErr w:type="spellStart"/>
      <w:r w:rsidRPr="00F40DE6">
        <w:rPr>
          <w:color w:val="000000"/>
          <w:sz w:val="24"/>
          <w:szCs w:val="22"/>
          <w:lang w:eastAsia="lt-LT"/>
        </w:rPr>
        <w:t>ketinimus</w:t>
      </w:r>
      <w:proofErr w:type="spellEnd"/>
      <w:r w:rsidRPr="00F40DE6">
        <w:rPr>
          <w:color w:val="000000"/>
          <w:sz w:val="24"/>
          <w:szCs w:val="22"/>
          <w:lang w:eastAsia="lt-LT"/>
        </w:rPr>
        <w:t xml:space="preserve"> prisijungti prie susitarimo.  Taip pat prašome  el. p. </w:t>
      </w:r>
      <w:proofErr w:type="spellStart"/>
      <w:r w:rsidRPr="00F40DE6">
        <w:rPr>
          <w:color w:val="000000"/>
          <w:sz w:val="24"/>
          <w:szCs w:val="22"/>
          <w:lang w:eastAsia="lt-LT"/>
        </w:rPr>
        <w:t>reda.aleliunaite@lrkm.lt</w:t>
      </w:r>
      <w:proofErr w:type="spellEnd"/>
      <w:r w:rsidRPr="00F40DE6">
        <w:rPr>
          <w:color w:val="000000"/>
          <w:sz w:val="24"/>
          <w:szCs w:val="22"/>
          <w:lang w:eastAsia="lt-LT"/>
        </w:rPr>
        <w:t xml:space="preserve"> informuoti, kurios dienos lapkričio ir gruodžio mėnesiais būtų patogiausios šventiškam susitarimo pasirašymui Vilniuje. </w:t>
      </w:r>
    </w:p>
    <w:p w:rsidR="00F40DE6" w:rsidRPr="00F40DE6" w:rsidRDefault="00F40DE6" w:rsidP="00F40DE6">
      <w:pPr>
        <w:spacing w:after="117" w:line="259" w:lineRule="auto"/>
        <w:ind w:right="96" w:firstLine="851"/>
        <w:jc w:val="both"/>
        <w:rPr>
          <w:color w:val="000000"/>
          <w:sz w:val="24"/>
          <w:szCs w:val="22"/>
          <w:lang w:eastAsia="lt-LT"/>
        </w:rPr>
      </w:pPr>
      <w:r w:rsidRPr="00F40DE6">
        <w:rPr>
          <w:color w:val="000000"/>
          <w:sz w:val="24"/>
          <w:szCs w:val="22"/>
          <w:lang w:eastAsia="lt-LT"/>
        </w:rPr>
        <w:t xml:space="preserve">PRIDEDAMA. Susitarimas dėl meno ir dizaino viešosiose erdvėse, 2 lapai. </w:t>
      </w:r>
    </w:p>
    <w:p w:rsidR="00F40DE6" w:rsidRPr="00F40DE6" w:rsidRDefault="00F40DE6" w:rsidP="00F40DE6">
      <w:pPr>
        <w:tabs>
          <w:tab w:val="center" w:pos="1870"/>
          <w:tab w:val="center" w:pos="8354"/>
        </w:tabs>
        <w:rPr>
          <w:rFonts w:ascii="Calibri" w:eastAsia="Calibri" w:hAnsi="Calibri" w:cs="Calibri"/>
          <w:color w:val="000000"/>
          <w:sz w:val="22"/>
          <w:szCs w:val="22"/>
          <w:lang w:eastAsia="lt-LT"/>
        </w:rPr>
      </w:pPr>
      <w:r w:rsidRPr="00F40DE6">
        <w:rPr>
          <w:rFonts w:ascii="Calibri" w:eastAsia="Calibri" w:hAnsi="Calibri" w:cs="Calibri"/>
          <w:color w:val="000000"/>
          <w:sz w:val="22"/>
          <w:szCs w:val="22"/>
          <w:lang w:eastAsia="lt-LT"/>
        </w:rPr>
        <w:tab/>
      </w:r>
    </w:p>
    <w:p w:rsidR="00F40DE6" w:rsidRPr="00F40DE6" w:rsidRDefault="00F40DE6" w:rsidP="00F40DE6">
      <w:pPr>
        <w:tabs>
          <w:tab w:val="center" w:pos="1870"/>
          <w:tab w:val="center" w:pos="8354"/>
        </w:tabs>
        <w:rPr>
          <w:color w:val="000000"/>
          <w:sz w:val="24"/>
          <w:szCs w:val="22"/>
          <w:lang w:eastAsia="lt-LT"/>
        </w:rPr>
      </w:pPr>
    </w:p>
    <w:p w:rsidR="00F40DE6" w:rsidRPr="00F40DE6" w:rsidRDefault="00F40DE6" w:rsidP="00F40DE6">
      <w:pPr>
        <w:tabs>
          <w:tab w:val="center" w:pos="1870"/>
          <w:tab w:val="center" w:pos="8354"/>
        </w:tabs>
        <w:rPr>
          <w:color w:val="000000"/>
          <w:sz w:val="24"/>
          <w:szCs w:val="22"/>
          <w:lang w:eastAsia="lt-LT"/>
        </w:rPr>
      </w:pPr>
      <w:r w:rsidRPr="00F40DE6">
        <w:rPr>
          <w:color w:val="000000"/>
          <w:sz w:val="24"/>
          <w:szCs w:val="22"/>
          <w:lang w:eastAsia="lt-LT"/>
        </w:rPr>
        <w:t>Kultūros viceministras</w:t>
      </w:r>
      <w:r w:rsidRPr="00F40DE6">
        <w:rPr>
          <w:color w:val="000000"/>
          <w:sz w:val="24"/>
          <w:szCs w:val="22"/>
          <w:lang w:eastAsia="lt-LT"/>
        </w:rPr>
        <w:tab/>
        <w:t xml:space="preserve">             Rimantas </w:t>
      </w:r>
      <w:proofErr w:type="spellStart"/>
      <w:r w:rsidRPr="00F40DE6">
        <w:rPr>
          <w:color w:val="000000"/>
          <w:sz w:val="24"/>
          <w:szCs w:val="22"/>
          <w:lang w:eastAsia="lt-LT"/>
        </w:rPr>
        <w:t>Mikaitis</w:t>
      </w:r>
      <w:proofErr w:type="spellEnd"/>
    </w:p>
    <w:p w:rsidR="00F40DE6" w:rsidRPr="00F40DE6" w:rsidRDefault="00F40DE6" w:rsidP="00F40DE6">
      <w:pPr>
        <w:ind w:left="578" w:right="96" w:hanging="10"/>
        <w:jc w:val="both"/>
        <w:rPr>
          <w:color w:val="000000"/>
          <w:sz w:val="24"/>
          <w:szCs w:val="22"/>
          <w:lang w:eastAsia="lt-LT"/>
        </w:rPr>
      </w:pPr>
    </w:p>
    <w:p w:rsidR="00F40DE6" w:rsidRPr="00F40DE6" w:rsidRDefault="00F40DE6" w:rsidP="00F40DE6">
      <w:pPr>
        <w:ind w:right="96"/>
        <w:jc w:val="both"/>
        <w:rPr>
          <w:color w:val="000000"/>
          <w:sz w:val="24"/>
          <w:szCs w:val="22"/>
          <w:lang w:eastAsia="lt-LT"/>
        </w:rPr>
      </w:pPr>
    </w:p>
    <w:p w:rsidR="00F40DE6" w:rsidRPr="00F40DE6" w:rsidRDefault="00F40DE6" w:rsidP="00F40DE6">
      <w:pPr>
        <w:ind w:left="578" w:right="96" w:hanging="10"/>
        <w:jc w:val="both"/>
        <w:rPr>
          <w:color w:val="000000"/>
          <w:sz w:val="24"/>
          <w:szCs w:val="22"/>
          <w:lang w:eastAsia="lt-LT"/>
        </w:rPr>
      </w:pPr>
    </w:p>
    <w:p w:rsidR="00F40DE6" w:rsidRDefault="00F40DE6" w:rsidP="00F40DE6">
      <w:pPr>
        <w:ind w:right="96" w:hanging="10"/>
        <w:jc w:val="both"/>
        <w:rPr>
          <w:color w:val="000000"/>
          <w:sz w:val="24"/>
          <w:szCs w:val="22"/>
          <w:lang w:eastAsia="lt-LT"/>
        </w:rPr>
      </w:pPr>
      <w:r w:rsidRPr="00F40DE6">
        <w:rPr>
          <w:color w:val="000000"/>
          <w:sz w:val="24"/>
          <w:szCs w:val="22"/>
          <w:lang w:eastAsia="lt-LT"/>
        </w:rPr>
        <w:t xml:space="preserve">Reda Aleliūnaitė, tel. 8 608 47 654, el. p. </w:t>
      </w:r>
      <w:hyperlink r:id="rId7" w:history="1">
        <w:r w:rsidRPr="00F40DE6">
          <w:rPr>
            <w:rStyle w:val="Hipersaitas"/>
            <w:sz w:val="24"/>
            <w:szCs w:val="22"/>
            <w:lang w:eastAsia="lt-LT"/>
          </w:rPr>
          <w:t>reda.aleliunaite@lrkm.lt</w:t>
        </w:r>
      </w:hyperlink>
    </w:p>
    <w:p w:rsidR="00F40DE6" w:rsidRDefault="00F40DE6" w:rsidP="00F40DE6">
      <w:pPr>
        <w:ind w:right="96" w:hanging="10"/>
        <w:jc w:val="both"/>
        <w:rPr>
          <w:color w:val="000000"/>
          <w:sz w:val="24"/>
          <w:szCs w:val="22"/>
          <w:lang w:eastAsia="lt-LT"/>
        </w:rPr>
      </w:pPr>
    </w:p>
    <w:p w:rsidR="00F40DE6" w:rsidRDefault="00F40DE6" w:rsidP="00F40DE6">
      <w:pPr>
        <w:ind w:left="1"/>
        <w:jc w:val="center"/>
        <w:rPr>
          <w:color w:val="000000"/>
          <w:sz w:val="24"/>
          <w:lang w:eastAsia="lt-LT"/>
        </w:rPr>
        <w:sectPr w:rsidR="00F40DE6" w:rsidSect="000062B2">
          <w:pgSz w:w="11906" w:h="16838"/>
          <w:pgMar w:top="1134" w:right="567" w:bottom="851" w:left="1701" w:header="567" w:footer="567" w:gutter="0"/>
          <w:cols w:space="1296"/>
        </w:sectPr>
      </w:pPr>
    </w:p>
    <w:tbl>
      <w:tblPr>
        <w:tblW w:w="9629" w:type="dxa"/>
        <w:tblCellMar>
          <w:top w:w="50" w:type="dxa"/>
          <w:left w:w="50" w:type="dxa"/>
          <w:bottom w:w="70" w:type="dxa"/>
          <w:right w:w="51" w:type="dxa"/>
        </w:tblCellMar>
        <w:tblLook w:val="04A0" w:firstRow="1" w:lastRow="0" w:firstColumn="1" w:lastColumn="0" w:noHBand="0" w:noVBand="1"/>
      </w:tblPr>
      <w:tblGrid>
        <w:gridCol w:w="4434"/>
        <w:gridCol w:w="5195"/>
      </w:tblGrid>
      <w:tr w:rsidR="00F40DE6" w:rsidRPr="00F40DE6">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1"/>
              <w:jc w:val="center"/>
              <w:rPr>
                <w:color w:val="000000"/>
                <w:sz w:val="22"/>
                <w:szCs w:val="22"/>
                <w:lang w:eastAsia="lt-LT"/>
              </w:rPr>
            </w:pPr>
            <w:r w:rsidRPr="00F40DE6">
              <w:rPr>
                <w:color w:val="000000"/>
                <w:sz w:val="24"/>
                <w:szCs w:val="22"/>
                <w:lang w:eastAsia="lt-LT"/>
              </w:rPr>
              <w:br w:type="page"/>
            </w:r>
            <w:r w:rsidRPr="00F40DE6">
              <w:rPr>
                <w:color w:val="000000"/>
                <w:szCs w:val="22"/>
                <w:lang w:eastAsia="lt-LT"/>
              </w:rPr>
              <w:t>DETALŪS METADUOMENYS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Dokumento sudarytojas (-ai)</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Lietuvos Respublikos kultūros ministerija,</w:t>
            </w:r>
            <w:r>
              <w:rPr>
                <w:color w:val="000000"/>
                <w:szCs w:val="22"/>
                <w:lang w:eastAsia="lt-LT"/>
              </w:rPr>
              <w:t xml:space="preserve"> </w:t>
            </w:r>
            <w:proofErr w:type="spellStart"/>
            <w:r w:rsidRPr="00F40DE6">
              <w:rPr>
                <w:color w:val="000000"/>
                <w:szCs w:val="22"/>
                <w:lang w:eastAsia="lt-LT"/>
              </w:rPr>
              <w:t>J.Basanavičiaus</w:t>
            </w:r>
            <w:proofErr w:type="spellEnd"/>
            <w:r w:rsidRPr="00F40DE6">
              <w:rPr>
                <w:color w:val="000000"/>
                <w:szCs w:val="22"/>
                <w:lang w:eastAsia="lt-LT"/>
              </w:rPr>
              <w:t xml:space="preserve"> g. 5, LT-01118 Vilnius, Lietuva (202210-12 11:02:28)</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Dokumento pavadinimas (antraštė)</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DĖL PRISIJUNGIMO PRIE SUSITARIMO DĖL MENO IR DIZAINO VIEŠOSIOSE ERDVĖSE</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Dokumento registracijos data ir numeris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2022-09-27 Nr. S2-1999</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Dokumento gavimo data ir dokumento gavimo registracijos numeris</w:t>
            </w:r>
          </w:p>
        </w:tc>
        <w:tc>
          <w:tcPr>
            <w:tcW w:w="51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pPr>
              <w:ind w:left="20"/>
              <w:rPr>
                <w:color w:val="000000"/>
                <w:sz w:val="22"/>
                <w:szCs w:val="22"/>
                <w:lang w:eastAsia="lt-LT"/>
              </w:rPr>
            </w:pPr>
            <w:r w:rsidRPr="00F40DE6">
              <w:rPr>
                <w:color w:val="000000"/>
                <w:szCs w:val="22"/>
                <w:lang w:eastAsia="lt-LT"/>
              </w:rPr>
              <w:t>2022-09-27 Nr. AG-6199</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Dokumento specifikacijos identifikavimo žymuo</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ADOC-V1.0</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paskirtis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Pasirašymas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Parašą sukūrusio asmens vardas, pavardė ir pareigos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 xml:space="preserve">Rimantas </w:t>
            </w:r>
            <w:proofErr w:type="spellStart"/>
            <w:r w:rsidRPr="00F40DE6">
              <w:rPr>
                <w:color w:val="000000"/>
                <w:szCs w:val="22"/>
                <w:lang w:eastAsia="lt-LT"/>
              </w:rPr>
              <w:t>Mikaitis</w:t>
            </w:r>
            <w:proofErr w:type="spellEnd"/>
            <w:r w:rsidRPr="00F40DE6">
              <w:rPr>
                <w:color w:val="000000"/>
                <w:szCs w:val="22"/>
                <w:lang w:eastAsia="lt-LT"/>
              </w:rPr>
              <w:t>, Viceministras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sukūrimo data ir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2022-09-27 14:42:10 (GMT+03:00)</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formatas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proofErr w:type="spellStart"/>
            <w:r w:rsidRPr="00F40DE6">
              <w:rPr>
                <w:color w:val="000000"/>
                <w:szCs w:val="22"/>
                <w:lang w:eastAsia="lt-LT"/>
              </w:rPr>
              <w:t>XAdES</w:t>
            </w:r>
            <w:proofErr w:type="spellEnd"/>
            <w:r w:rsidRPr="00F40DE6">
              <w:rPr>
                <w:color w:val="000000"/>
                <w:szCs w:val="22"/>
                <w:lang w:eastAsia="lt-LT"/>
              </w:rPr>
              <w:t>-T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Laiko žymoje nurodytas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2022-09-27 14:42:14 (GMT+03:00)</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Informacija apie sertifikavimo paslaugos teikėją</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ADIC CA-</w:t>
            </w:r>
            <w:proofErr w:type="spellStart"/>
            <w:r w:rsidRPr="00F40DE6">
              <w:rPr>
                <w:color w:val="000000"/>
                <w:szCs w:val="22"/>
                <w:lang w:eastAsia="lt-LT"/>
              </w:rPr>
              <w:t>A,Asmens</w:t>
            </w:r>
            <w:proofErr w:type="spellEnd"/>
            <w:r w:rsidRPr="00F40DE6">
              <w:rPr>
                <w:color w:val="000000"/>
                <w:szCs w:val="22"/>
                <w:lang w:eastAsia="lt-LT"/>
              </w:rPr>
              <w:t xml:space="preserve"> dokumentu </w:t>
            </w:r>
            <w:proofErr w:type="spellStart"/>
            <w:r w:rsidRPr="00F40DE6">
              <w:rPr>
                <w:color w:val="000000"/>
                <w:szCs w:val="22"/>
                <w:lang w:eastAsia="lt-LT"/>
              </w:rPr>
              <w:t>israsymo</w:t>
            </w:r>
            <w:proofErr w:type="spellEnd"/>
            <w:r w:rsidRPr="00F40DE6">
              <w:rPr>
                <w:color w:val="000000"/>
                <w:szCs w:val="22"/>
                <w:lang w:eastAsia="lt-LT"/>
              </w:rPr>
              <w:t xml:space="preserve"> centras prie LR VRM,2.5.4.97=#1609313838373738333135,LT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Sertifikato galiojimo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2021-01-06 08:27:17–2024-01-06 08:27:17</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paskirtis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Registravimas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Parašą sukūrusio asmens vardas, pavardė ir pareigos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ight="28"/>
              <w:rPr>
                <w:color w:val="000000"/>
                <w:sz w:val="22"/>
                <w:szCs w:val="22"/>
                <w:lang w:eastAsia="lt-LT"/>
              </w:rPr>
            </w:pPr>
            <w:r w:rsidRPr="00F40DE6">
              <w:rPr>
                <w:color w:val="000000"/>
                <w:szCs w:val="22"/>
                <w:lang w:eastAsia="lt-LT"/>
              </w:rPr>
              <w:t xml:space="preserve">Irena </w:t>
            </w:r>
            <w:proofErr w:type="spellStart"/>
            <w:r w:rsidRPr="00F40DE6">
              <w:rPr>
                <w:color w:val="000000"/>
                <w:szCs w:val="22"/>
                <w:lang w:eastAsia="lt-LT"/>
              </w:rPr>
              <w:t>Enčienė</w:t>
            </w:r>
            <w:proofErr w:type="spellEnd"/>
            <w:r w:rsidRPr="00F40DE6">
              <w:rPr>
                <w:color w:val="000000"/>
                <w:szCs w:val="22"/>
                <w:lang w:eastAsia="lt-LT"/>
              </w:rPr>
              <w:t>, Bendrųjų reikalų ir aptarnavimo skyriaus vyresnioji specialistė</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sukūrimo data ir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2022-09-27 14:52:52 (GMT+03:00)</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Parašo formatas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proofErr w:type="spellStart"/>
            <w:r w:rsidRPr="00F40DE6">
              <w:rPr>
                <w:color w:val="000000"/>
                <w:szCs w:val="22"/>
                <w:lang w:eastAsia="lt-LT"/>
              </w:rPr>
              <w:t>XAdES</w:t>
            </w:r>
            <w:proofErr w:type="spellEnd"/>
            <w:r w:rsidRPr="00F40DE6">
              <w:rPr>
                <w:color w:val="000000"/>
                <w:szCs w:val="22"/>
                <w:lang w:eastAsia="lt-LT"/>
              </w:rPr>
              <w:t>-EPES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Laiko žymoje nurodytas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Informacija apie sertifikavimo paslaugos teikėją</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 xml:space="preserve">RCSC </w:t>
            </w:r>
            <w:proofErr w:type="spellStart"/>
            <w:r w:rsidRPr="00F40DE6">
              <w:rPr>
                <w:color w:val="000000"/>
                <w:szCs w:val="22"/>
                <w:lang w:eastAsia="lt-LT"/>
              </w:rPr>
              <w:t>IssuingCA,VI</w:t>
            </w:r>
            <w:proofErr w:type="spellEnd"/>
            <w:r w:rsidRPr="00F40DE6">
              <w:rPr>
                <w:color w:val="000000"/>
                <w:szCs w:val="22"/>
                <w:lang w:eastAsia="lt-LT"/>
              </w:rPr>
              <w:t xml:space="preserve"> Registru centras - </w:t>
            </w:r>
            <w:proofErr w:type="spellStart"/>
            <w:r w:rsidRPr="00F40DE6">
              <w:rPr>
                <w:color w:val="000000"/>
                <w:szCs w:val="22"/>
                <w:lang w:eastAsia="lt-LT"/>
              </w:rPr>
              <w:t>i.k</w:t>
            </w:r>
            <w:proofErr w:type="spellEnd"/>
            <w:r w:rsidRPr="00F40DE6">
              <w:rPr>
                <w:color w:val="000000"/>
                <w:szCs w:val="22"/>
                <w:lang w:eastAsia="lt-LT"/>
              </w:rPr>
              <w:t>. 124110246,RCSC,LT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Sertifikato galiojimo laikas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2022-01-14 11:48:33–2023-01-14 11:48:33</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Informacija apie būdus, naudotus metaduomenų vientisumui užtikrinti</w:t>
            </w:r>
          </w:p>
        </w:tc>
        <w:tc>
          <w:tcPr>
            <w:tcW w:w="5195" w:type="dxa"/>
            <w:tcBorders>
              <w:top w:val="single" w:sz="8" w:space="0" w:color="000000"/>
              <w:left w:val="single" w:sz="8" w:space="0" w:color="000000"/>
              <w:bottom w:val="single" w:sz="8" w:space="0" w:color="000000"/>
              <w:right w:val="single" w:sz="8" w:space="0" w:color="000000"/>
            </w:tcBorders>
            <w:shd w:val="clear" w:color="auto" w:fill="auto"/>
            <w:vAlign w:val="bottom"/>
          </w:tcPr>
          <w:p w:rsidR="00F40DE6" w:rsidRPr="00F40DE6" w:rsidRDefault="00F40DE6">
            <w:pPr>
              <w:spacing w:line="238" w:lineRule="auto"/>
              <w:ind w:left="20"/>
              <w:rPr>
                <w:color w:val="000000"/>
                <w:sz w:val="22"/>
                <w:szCs w:val="22"/>
                <w:lang w:eastAsia="lt-LT"/>
              </w:rPr>
            </w:pPr>
            <w:r w:rsidRPr="00F40DE6">
              <w:rPr>
                <w:color w:val="000000"/>
                <w:szCs w:val="22"/>
                <w:lang w:eastAsia="lt-LT"/>
              </w:rPr>
              <w:t xml:space="preserve">"Dokumento registravimas" paskirties metaduomenų vientisumas užtikrintas naudojant CN=LR kultūros ministerija, O="Lietuvos Respublikos kultūros ministerija, </w:t>
            </w:r>
            <w:proofErr w:type="spellStart"/>
            <w:r w:rsidRPr="00F40DE6">
              <w:rPr>
                <w:color w:val="000000"/>
                <w:szCs w:val="22"/>
                <w:lang w:eastAsia="lt-LT"/>
              </w:rPr>
              <w:t>į.k</w:t>
            </w:r>
            <w:proofErr w:type="spellEnd"/>
            <w:r w:rsidRPr="00F40DE6">
              <w:rPr>
                <w:color w:val="000000"/>
                <w:szCs w:val="22"/>
                <w:lang w:eastAsia="lt-LT"/>
              </w:rPr>
              <w:t>. 188683671", L=Vilnius, S=Lietuva,</w:t>
            </w:r>
          </w:p>
          <w:p w:rsidR="00F40DE6" w:rsidRPr="00F40DE6" w:rsidRDefault="00F40DE6">
            <w:pPr>
              <w:ind w:left="20"/>
              <w:rPr>
                <w:color w:val="000000"/>
                <w:sz w:val="22"/>
                <w:szCs w:val="22"/>
                <w:lang w:eastAsia="lt-LT"/>
              </w:rPr>
            </w:pPr>
            <w:r w:rsidRPr="00F40DE6">
              <w:rPr>
                <w:color w:val="000000"/>
                <w:szCs w:val="22"/>
                <w:lang w:eastAsia="lt-LT"/>
              </w:rPr>
              <w:t xml:space="preserve">C=LT sertifikatą, </w:t>
            </w:r>
            <w:proofErr w:type="spellStart"/>
            <w:r w:rsidRPr="00F40DE6">
              <w:rPr>
                <w:color w:val="000000"/>
                <w:szCs w:val="22"/>
                <w:lang w:eastAsia="lt-LT"/>
              </w:rPr>
              <w:t>sertifkatas</w:t>
            </w:r>
            <w:proofErr w:type="spellEnd"/>
            <w:r w:rsidRPr="00F40DE6">
              <w:rPr>
                <w:color w:val="000000"/>
                <w:szCs w:val="22"/>
                <w:lang w:eastAsia="lt-LT"/>
              </w:rPr>
              <w:t xml:space="preserve"> galioja 2022-01-14</w:t>
            </w:r>
          </w:p>
          <w:p w:rsidR="00F40DE6" w:rsidRPr="00F40DE6" w:rsidRDefault="00F40DE6">
            <w:pPr>
              <w:ind w:left="20"/>
              <w:rPr>
                <w:color w:val="000000"/>
                <w:sz w:val="22"/>
                <w:szCs w:val="22"/>
                <w:lang w:eastAsia="lt-LT"/>
              </w:rPr>
            </w:pPr>
            <w:r w:rsidRPr="00F40DE6">
              <w:rPr>
                <w:color w:val="000000"/>
                <w:szCs w:val="22"/>
                <w:lang w:eastAsia="lt-LT"/>
              </w:rPr>
              <w:t>11:48:33–2023-01-14 11:48:33</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Pagrindinio dokumento priedų skaičius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1</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Pagrindinio dokumento pridedamų dokumentų skaičius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Programinės įrangos, kuria naudojantis sudarytas elektroninis dokumentas, pavadinimas</w:t>
            </w:r>
          </w:p>
        </w:tc>
        <w:tc>
          <w:tcPr>
            <w:tcW w:w="51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pPr>
              <w:ind w:left="20"/>
              <w:rPr>
                <w:color w:val="000000"/>
                <w:sz w:val="22"/>
                <w:szCs w:val="22"/>
                <w:lang w:eastAsia="lt-LT"/>
              </w:rPr>
            </w:pPr>
            <w:proofErr w:type="spellStart"/>
            <w:r w:rsidRPr="00F40DE6">
              <w:rPr>
                <w:color w:val="000000"/>
                <w:szCs w:val="22"/>
                <w:lang w:eastAsia="lt-LT"/>
              </w:rPr>
              <w:t>DocLogix</w:t>
            </w:r>
            <w:proofErr w:type="spellEnd"/>
            <w:r w:rsidRPr="00F40DE6">
              <w:rPr>
                <w:color w:val="000000"/>
                <w:szCs w:val="22"/>
                <w:lang w:eastAsia="lt-LT"/>
              </w:rPr>
              <w:t xml:space="preserve"> v12.8.6.0</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rsidP="00F40DE6">
            <w:pPr>
              <w:rPr>
                <w:color w:val="000000"/>
                <w:sz w:val="22"/>
                <w:szCs w:val="22"/>
                <w:lang w:eastAsia="lt-LT"/>
              </w:rPr>
            </w:pPr>
            <w:r w:rsidRPr="00F40DE6">
              <w:rPr>
                <w:color w:val="000000"/>
                <w:szCs w:val="22"/>
                <w:lang w:eastAsia="lt-LT"/>
              </w:rPr>
              <w:t>Informacija apie elektroninio dokumento ir elektroninio (-</w:t>
            </w:r>
            <w:proofErr w:type="spellStart"/>
            <w:r w:rsidRPr="00F40DE6">
              <w:rPr>
                <w:color w:val="000000"/>
                <w:szCs w:val="22"/>
                <w:lang w:eastAsia="lt-LT"/>
              </w:rPr>
              <w:t>ių</w:t>
            </w:r>
            <w:proofErr w:type="spellEnd"/>
            <w:r w:rsidRPr="00F40DE6">
              <w:rPr>
                <w:color w:val="000000"/>
                <w:szCs w:val="22"/>
                <w:lang w:eastAsia="lt-LT"/>
              </w:rPr>
              <w:t>) parašo (-ų) tikrinimą (tikrinimo data)</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Negalima patikrinti ar dokumentas atitinka specifikacijos keliamus reikalavimus (nepavyko patikrinti parašų sertifikatų) (2022-10-12 11:02:28)</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Elektroninio dokumento nuorašo atspausdinimo data ir ją atspausdinęs darbuotojas</w:t>
            </w:r>
          </w:p>
        </w:tc>
        <w:tc>
          <w:tcPr>
            <w:tcW w:w="51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DE6" w:rsidRPr="00F40DE6" w:rsidRDefault="00F40DE6">
            <w:pPr>
              <w:ind w:left="20"/>
              <w:rPr>
                <w:color w:val="000000"/>
                <w:sz w:val="22"/>
                <w:szCs w:val="22"/>
                <w:lang w:eastAsia="lt-LT"/>
              </w:rPr>
            </w:pPr>
            <w:r w:rsidRPr="00F40DE6">
              <w:rPr>
                <w:color w:val="000000"/>
                <w:szCs w:val="22"/>
                <w:lang w:eastAsia="lt-LT"/>
              </w:rPr>
              <w:t>2022-10-12 11:02:28 atspausdino Kęstutis Stadalnykas</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Paieškos nuoroda</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w:t>
            </w:r>
          </w:p>
        </w:tc>
      </w:tr>
      <w:tr w:rsidR="00F40DE6" w:rsidRPr="00F40DE6">
        <w:tc>
          <w:tcPr>
            <w:tcW w:w="4434"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rsidP="00F40DE6">
            <w:pPr>
              <w:rPr>
                <w:color w:val="000000"/>
                <w:sz w:val="22"/>
                <w:szCs w:val="22"/>
                <w:lang w:eastAsia="lt-LT"/>
              </w:rPr>
            </w:pPr>
            <w:r w:rsidRPr="00F40DE6">
              <w:rPr>
                <w:color w:val="000000"/>
                <w:szCs w:val="22"/>
                <w:lang w:eastAsia="lt-LT"/>
              </w:rPr>
              <w:t>Papildomi metaduomenys</w:t>
            </w:r>
          </w:p>
        </w:tc>
        <w:tc>
          <w:tcPr>
            <w:tcW w:w="5195" w:type="dxa"/>
            <w:tcBorders>
              <w:top w:val="single" w:sz="8" w:space="0" w:color="000000"/>
              <w:left w:val="single" w:sz="8" w:space="0" w:color="000000"/>
              <w:bottom w:val="single" w:sz="8" w:space="0" w:color="000000"/>
              <w:right w:val="single" w:sz="8" w:space="0" w:color="000000"/>
            </w:tcBorders>
            <w:shd w:val="clear" w:color="auto" w:fill="auto"/>
          </w:tcPr>
          <w:p w:rsidR="00F40DE6" w:rsidRPr="00F40DE6" w:rsidRDefault="00F40DE6">
            <w:pPr>
              <w:ind w:left="20"/>
              <w:rPr>
                <w:color w:val="000000"/>
                <w:sz w:val="22"/>
                <w:szCs w:val="22"/>
                <w:lang w:eastAsia="lt-LT"/>
              </w:rPr>
            </w:pPr>
            <w:r w:rsidRPr="00F40DE6">
              <w:rPr>
                <w:color w:val="000000"/>
                <w:szCs w:val="22"/>
                <w:lang w:eastAsia="lt-LT"/>
              </w:rPr>
              <w:t>-</w:t>
            </w:r>
          </w:p>
        </w:tc>
      </w:tr>
    </w:tbl>
    <w:p w:rsidR="002F4B37" w:rsidRPr="00935909" w:rsidRDefault="002F4B37" w:rsidP="006713F0">
      <w:pPr>
        <w:widowControl w:val="0"/>
        <w:suppressAutoHyphens/>
        <w:rPr>
          <w:sz w:val="24"/>
        </w:rPr>
      </w:pPr>
    </w:p>
    <w:sectPr w:rsidR="002F4B37" w:rsidRPr="00935909" w:rsidSect="000062B2">
      <w:pgSz w:w="11906" w:h="16838"/>
      <w:pgMar w:top="1134" w:right="567" w:bottom="851"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6CE1"/>
    <w:multiLevelType w:val="multilevel"/>
    <w:tmpl w:val="CCEE7C38"/>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376"/>
        </w:tabs>
        <w:ind w:left="1376" w:hanging="52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 w15:restartNumberingAfterBreak="0">
    <w:nsid w:val="19CA2140"/>
    <w:multiLevelType w:val="hybridMultilevel"/>
    <w:tmpl w:val="CEF29536"/>
    <w:lvl w:ilvl="0" w:tplc="B2AAAE0E">
      <w:start w:val="1"/>
      <w:numFmt w:val="decimal"/>
      <w:lvlText w:val="%1)"/>
      <w:lvlJc w:val="left"/>
      <w:pPr>
        <w:tabs>
          <w:tab w:val="num" w:pos="1347"/>
        </w:tabs>
        <w:ind w:left="1347" w:hanging="360"/>
      </w:pPr>
      <w:rPr>
        <w:rFonts w:hint="default"/>
      </w:rPr>
    </w:lvl>
    <w:lvl w:ilvl="1" w:tplc="04270019" w:tentative="1">
      <w:start w:val="1"/>
      <w:numFmt w:val="lowerLetter"/>
      <w:lvlText w:val="%2."/>
      <w:lvlJc w:val="left"/>
      <w:pPr>
        <w:tabs>
          <w:tab w:val="num" w:pos="2067"/>
        </w:tabs>
        <w:ind w:left="2067" w:hanging="360"/>
      </w:pPr>
    </w:lvl>
    <w:lvl w:ilvl="2" w:tplc="0427001B" w:tentative="1">
      <w:start w:val="1"/>
      <w:numFmt w:val="lowerRoman"/>
      <w:lvlText w:val="%3."/>
      <w:lvlJc w:val="right"/>
      <w:pPr>
        <w:tabs>
          <w:tab w:val="num" w:pos="2787"/>
        </w:tabs>
        <w:ind w:left="2787" w:hanging="180"/>
      </w:pPr>
    </w:lvl>
    <w:lvl w:ilvl="3" w:tplc="0427000F" w:tentative="1">
      <w:start w:val="1"/>
      <w:numFmt w:val="decimal"/>
      <w:lvlText w:val="%4."/>
      <w:lvlJc w:val="left"/>
      <w:pPr>
        <w:tabs>
          <w:tab w:val="num" w:pos="3507"/>
        </w:tabs>
        <w:ind w:left="3507" w:hanging="360"/>
      </w:pPr>
    </w:lvl>
    <w:lvl w:ilvl="4" w:tplc="04270019" w:tentative="1">
      <w:start w:val="1"/>
      <w:numFmt w:val="lowerLetter"/>
      <w:lvlText w:val="%5."/>
      <w:lvlJc w:val="left"/>
      <w:pPr>
        <w:tabs>
          <w:tab w:val="num" w:pos="4227"/>
        </w:tabs>
        <w:ind w:left="4227" w:hanging="360"/>
      </w:pPr>
    </w:lvl>
    <w:lvl w:ilvl="5" w:tplc="0427001B" w:tentative="1">
      <w:start w:val="1"/>
      <w:numFmt w:val="lowerRoman"/>
      <w:lvlText w:val="%6."/>
      <w:lvlJc w:val="right"/>
      <w:pPr>
        <w:tabs>
          <w:tab w:val="num" w:pos="4947"/>
        </w:tabs>
        <w:ind w:left="4947" w:hanging="180"/>
      </w:pPr>
    </w:lvl>
    <w:lvl w:ilvl="6" w:tplc="0427000F" w:tentative="1">
      <w:start w:val="1"/>
      <w:numFmt w:val="decimal"/>
      <w:lvlText w:val="%7."/>
      <w:lvlJc w:val="left"/>
      <w:pPr>
        <w:tabs>
          <w:tab w:val="num" w:pos="5667"/>
        </w:tabs>
        <w:ind w:left="5667" w:hanging="360"/>
      </w:pPr>
    </w:lvl>
    <w:lvl w:ilvl="7" w:tplc="04270019" w:tentative="1">
      <w:start w:val="1"/>
      <w:numFmt w:val="lowerLetter"/>
      <w:lvlText w:val="%8."/>
      <w:lvlJc w:val="left"/>
      <w:pPr>
        <w:tabs>
          <w:tab w:val="num" w:pos="6387"/>
        </w:tabs>
        <w:ind w:left="6387" w:hanging="360"/>
      </w:pPr>
    </w:lvl>
    <w:lvl w:ilvl="8" w:tplc="0427001B" w:tentative="1">
      <w:start w:val="1"/>
      <w:numFmt w:val="lowerRoman"/>
      <w:lvlText w:val="%9."/>
      <w:lvlJc w:val="right"/>
      <w:pPr>
        <w:tabs>
          <w:tab w:val="num" w:pos="7107"/>
        </w:tabs>
        <w:ind w:left="7107" w:hanging="180"/>
      </w:pPr>
    </w:lvl>
  </w:abstractNum>
  <w:abstractNum w:abstractNumId="2" w15:restartNumberingAfterBreak="0">
    <w:nsid w:val="245D3D24"/>
    <w:multiLevelType w:val="hybridMultilevel"/>
    <w:tmpl w:val="0E08C718"/>
    <w:lvl w:ilvl="0" w:tplc="24C27E9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E9F3D6B"/>
    <w:multiLevelType w:val="singleLevel"/>
    <w:tmpl w:val="EFC26522"/>
    <w:lvl w:ilvl="0">
      <w:start w:val="1"/>
      <w:numFmt w:val="decimal"/>
      <w:lvlText w:val="%1."/>
      <w:lvlJc w:val="left"/>
      <w:pPr>
        <w:tabs>
          <w:tab w:val="num" w:pos="1494"/>
        </w:tabs>
        <w:ind w:left="1494" w:hanging="360"/>
      </w:pPr>
      <w:rPr>
        <w:rFonts w:hint="default"/>
      </w:rPr>
    </w:lvl>
  </w:abstractNum>
  <w:abstractNum w:abstractNumId="4" w15:restartNumberingAfterBreak="0">
    <w:nsid w:val="5F5E702F"/>
    <w:multiLevelType w:val="singleLevel"/>
    <w:tmpl w:val="0EAC1D4E"/>
    <w:lvl w:ilvl="0">
      <w:start w:val="1"/>
      <w:numFmt w:val="decimal"/>
      <w:lvlText w:val="%1."/>
      <w:lvlJc w:val="left"/>
      <w:pPr>
        <w:tabs>
          <w:tab w:val="num" w:pos="1211"/>
        </w:tabs>
        <w:ind w:left="1211" w:hanging="360"/>
      </w:pPr>
      <w:rPr>
        <w:rFonts w:hint="default"/>
      </w:rPr>
    </w:lvl>
  </w:abstractNum>
  <w:abstractNum w:abstractNumId="5" w15:restartNumberingAfterBreak="0">
    <w:nsid w:val="612E5F88"/>
    <w:multiLevelType w:val="hybridMultilevel"/>
    <w:tmpl w:val="573608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96B698D"/>
    <w:multiLevelType w:val="multilevel"/>
    <w:tmpl w:val="954057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75DB24EF"/>
    <w:multiLevelType w:val="hybridMultilevel"/>
    <w:tmpl w:val="6FF80DA0"/>
    <w:lvl w:ilvl="0" w:tplc="008AEC44">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abstractNumId w:val="4"/>
  </w:num>
  <w:num w:numId="2">
    <w:abstractNumId w:val="0"/>
  </w:num>
  <w:num w:numId="3">
    <w:abstractNumId w:val="6"/>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CC"/>
    <w:rsid w:val="00004F07"/>
    <w:rsid w:val="00005F44"/>
    <w:rsid w:val="000062B2"/>
    <w:rsid w:val="00017B29"/>
    <w:rsid w:val="00017D0A"/>
    <w:rsid w:val="000249E9"/>
    <w:rsid w:val="00051543"/>
    <w:rsid w:val="00085DCA"/>
    <w:rsid w:val="00092F28"/>
    <w:rsid w:val="000937DC"/>
    <w:rsid w:val="000B1773"/>
    <w:rsid w:val="000C1199"/>
    <w:rsid w:val="001039E1"/>
    <w:rsid w:val="0012126E"/>
    <w:rsid w:val="0015642F"/>
    <w:rsid w:val="00176CAE"/>
    <w:rsid w:val="0018204C"/>
    <w:rsid w:val="001F68AD"/>
    <w:rsid w:val="0020063D"/>
    <w:rsid w:val="002277FC"/>
    <w:rsid w:val="0023456B"/>
    <w:rsid w:val="002407EE"/>
    <w:rsid w:val="00251C5B"/>
    <w:rsid w:val="00261B50"/>
    <w:rsid w:val="002917E6"/>
    <w:rsid w:val="002B037D"/>
    <w:rsid w:val="002B7838"/>
    <w:rsid w:val="002C1065"/>
    <w:rsid w:val="002F014F"/>
    <w:rsid w:val="002F4B37"/>
    <w:rsid w:val="003446E0"/>
    <w:rsid w:val="00362885"/>
    <w:rsid w:val="003945D8"/>
    <w:rsid w:val="003A13E8"/>
    <w:rsid w:val="003B5D3B"/>
    <w:rsid w:val="003D036A"/>
    <w:rsid w:val="003E5B21"/>
    <w:rsid w:val="00404673"/>
    <w:rsid w:val="00410266"/>
    <w:rsid w:val="004308C5"/>
    <w:rsid w:val="00442E67"/>
    <w:rsid w:val="00455D14"/>
    <w:rsid w:val="00467255"/>
    <w:rsid w:val="004854E0"/>
    <w:rsid w:val="004A6F6B"/>
    <w:rsid w:val="004C2DE7"/>
    <w:rsid w:val="004E6FD9"/>
    <w:rsid w:val="004F1CA7"/>
    <w:rsid w:val="0050453B"/>
    <w:rsid w:val="005255A6"/>
    <w:rsid w:val="0052568F"/>
    <w:rsid w:val="0052702A"/>
    <w:rsid w:val="00546A42"/>
    <w:rsid w:val="00550524"/>
    <w:rsid w:val="00561C13"/>
    <w:rsid w:val="0056337E"/>
    <w:rsid w:val="0058191A"/>
    <w:rsid w:val="00590F41"/>
    <w:rsid w:val="005B4388"/>
    <w:rsid w:val="005C2A6E"/>
    <w:rsid w:val="005D2976"/>
    <w:rsid w:val="006229C1"/>
    <w:rsid w:val="00637EEB"/>
    <w:rsid w:val="0064487B"/>
    <w:rsid w:val="006700A6"/>
    <w:rsid w:val="006713F0"/>
    <w:rsid w:val="0069548A"/>
    <w:rsid w:val="006D7BF0"/>
    <w:rsid w:val="00700A9F"/>
    <w:rsid w:val="00712AAA"/>
    <w:rsid w:val="00714EDB"/>
    <w:rsid w:val="00725DEE"/>
    <w:rsid w:val="00747B3D"/>
    <w:rsid w:val="007E069D"/>
    <w:rsid w:val="0081191E"/>
    <w:rsid w:val="00825FB2"/>
    <w:rsid w:val="00832D1E"/>
    <w:rsid w:val="00851ABF"/>
    <w:rsid w:val="00863BF1"/>
    <w:rsid w:val="00871EBD"/>
    <w:rsid w:val="00881795"/>
    <w:rsid w:val="00882FF8"/>
    <w:rsid w:val="008A41FA"/>
    <w:rsid w:val="008B72C7"/>
    <w:rsid w:val="008E5E68"/>
    <w:rsid w:val="00902674"/>
    <w:rsid w:val="0093166A"/>
    <w:rsid w:val="00935909"/>
    <w:rsid w:val="00986B13"/>
    <w:rsid w:val="009A1C2B"/>
    <w:rsid w:val="009B161F"/>
    <w:rsid w:val="009B31D9"/>
    <w:rsid w:val="009C19FB"/>
    <w:rsid w:val="009C329A"/>
    <w:rsid w:val="009E5F71"/>
    <w:rsid w:val="009E712B"/>
    <w:rsid w:val="00A3205A"/>
    <w:rsid w:val="00A568D1"/>
    <w:rsid w:val="00AD4606"/>
    <w:rsid w:val="00AD5054"/>
    <w:rsid w:val="00B2685C"/>
    <w:rsid w:val="00B42605"/>
    <w:rsid w:val="00B42D3F"/>
    <w:rsid w:val="00B50A59"/>
    <w:rsid w:val="00B553DA"/>
    <w:rsid w:val="00B91C15"/>
    <w:rsid w:val="00BB5CD4"/>
    <w:rsid w:val="00BC5354"/>
    <w:rsid w:val="00BF5E85"/>
    <w:rsid w:val="00C02612"/>
    <w:rsid w:val="00C0708E"/>
    <w:rsid w:val="00CB755E"/>
    <w:rsid w:val="00CC57D8"/>
    <w:rsid w:val="00CE007C"/>
    <w:rsid w:val="00D17E3D"/>
    <w:rsid w:val="00D21EFF"/>
    <w:rsid w:val="00D248B6"/>
    <w:rsid w:val="00D256F6"/>
    <w:rsid w:val="00D27ECC"/>
    <w:rsid w:val="00D322BF"/>
    <w:rsid w:val="00D53E37"/>
    <w:rsid w:val="00D54C31"/>
    <w:rsid w:val="00D67625"/>
    <w:rsid w:val="00D713A8"/>
    <w:rsid w:val="00D83356"/>
    <w:rsid w:val="00D84914"/>
    <w:rsid w:val="00D95AF9"/>
    <w:rsid w:val="00DC3F25"/>
    <w:rsid w:val="00DE207F"/>
    <w:rsid w:val="00E206BA"/>
    <w:rsid w:val="00E24593"/>
    <w:rsid w:val="00E377F9"/>
    <w:rsid w:val="00E51651"/>
    <w:rsid w:val="00E60B54"/>
    <w:rsid w:val="00E971DD"/>
    <w:rsid w:val="00EE62C7"/>
    <w:rsid w:val="00EF0444"/>
    <w:rsid w:val="00F02808"/>
    <w:rsid w:val="00F3163A"/>
    <w:rsid w:val="00F40DE6"/>
    <w:rsid w:val="00F57334"/>
    <w:rsid w:val="00F62E60"/>
    <w:rsid w:val="00F7461F"/>
    <w:rsid w:val="00FF719E"/>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77E04-DFF4-422A-A682-B1458E5E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qFormat/>
    <w:pPr>
      <w:keepNext/>
      <w:spacing w:line="360" w:lineRule="auto"/>
      <w:jc w:val="right"/>
      <w:outlineLvl w:val="0"/>
    </w:pPr>
    <w:rPr>
      <w:sz w:val="24"/>
    </w:rPr>
  </w:style>
  <w:style w:type="paragraph" w:styleId="Antrat2">
    <w:name w:val="heading 2"/>
    <w:basedOn w:val="prastasis"/>
    <w:next w:val="prastasis"/>
    <w:link w:val="Antrat2Diagrama"/>
    <w:qFormat/>
    <w:pPr>
      <w:keepNext/>
      <w:spacing w:line="360" w:lineRule="auto"/>
      <w:jc w:val="center"/>
      <w:outlineLvl w:val="1"/>
    </w:pPr>
    <w:rPr>
      <w:sz w:val="24"/>
    </w:rPr>
  </w:style>
  <w:style w:type="paragraph" w:styleId="Antrat3">
    <w:name w:val="heading 3"/>
    <w:basedOn w:val="prastasis"/>
    <w:next w:val="prastasis"/>
    <w:qFormat/>
    <w:pPr>
      <w:keepNext/>
      <w:spacing w:line="360" w:lineRule="auto"/>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851"/>
      <w:jc w:val="both"/>
    </w:pPr>
    <w:rPr>
      <w:sz w:val="24"/>
    </w:rPr>
  </w:style>
  <w:style w:type="paragraph" w:styleId="Pagrindiniotekstotrauka2">
    <w:name w:val="Body Text Indent 2"/>
    <w:basedOn w:val="prastasis"/>
    <w:pPr>
      <w:spacing w:line="360" w:lineRule="auto"/>
      <w:ind w:firstLine="1134"/>
      <w:jc w:val="both"/>
    </w:pPr>
    <w:rPr>
      <w:sz w:val="24"/>
    </w:rPr>
  </w:style>
  <w:style w:type="paragraph" w:styleId="Pagrindinistekstas">
    <w:name w:val="Body Text"/>
    <w:basedOn w:val="prastasis"/>
    <w:pPr>
      <w:jc w:val="center"/>
    </w:pPr>
    <w:rPr>
      <w:b/>
      <w:sz w:val="24"/>
    </w:rPr>
  </w:style>
  <w:style w:type="paragraph" w:styleId="Debesliotekstas">
    <w:name w:val="Balloon Text"/>
    <w:basedOn w:val="prastasis"/>
    <w:semiHidden/>
    <w:rsid w:val="00D27ECC"/>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prastasis"/>
    <w:semiHidden/>
    <w:rsid w:val="00FF786D"/>
    <w:pPr>
      <w:spacing w:after="160" w:line="240" w:lineRule="exact"/>
    </w:pPr>
    <w:rPr>
      <w:rFonts w:ascii="Verdana" w:hAnsi="Verdana" w:cs="Verdana"/>
      <w:lang w:eastAsia="lt-LT"/>
    </w:rPr>
  </w:style>
  <w:style w:type="paragraph" w:styleId="Antrats">
    <w:name w:val="header"/>
    <w:basedOn w:val="prastasis"/>
    <w:link w:val="AntratsDiagrama"/>
    <w:rsid w:val="002B037D"/>
    <w:pPr>
      <w:tabs>
        <w:tab w:val="center" w:pos="4153"/>
        <w:tab w:val="right" w:pos="8306"/>
      </w:tabs>
      <w:ind w:firstLine="567"/>
      <w:jc w:val="both"/>
    </w:pPr>
    <w:rPr>
      <w:sz w:val="26"/>
      <w:lang w:eastAsia="lt-LT"/>
    </w:rPr>
  </w:style>
  <w:style w:type="character" w:styleId="Hipersaitas">
    <w:name w:val="Hyperlink"/>
    <w:rsid w:val="001039E1"/>
    <w:rPr>
      <w:color w:val="0000FF"/>
      <w:u w:val="single"/>
    </w:rPr>
  </w:style>
  <w:style w:type="paragraph" w:styleId="HTMLiankstoformatuotas">
    <w:name w:val="HTML Preformatted"/>
    <w:basedOn w:val="prastasis"/>
    <w:link w:val="HTMLiankstoformatuotasDiagrama"/>
    <w:rsid w:val="0010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link w:val="HTMLiankstoformatuotas"/>
    <w:rsid w:val="00C0708E"/>
    <w:rPr>
      <w:rFonts w:ascii="Courier New" w:hAnsi="Courier New" w:cs="Courier New"/>
      <w:lang w:val="lt-LT" w:eastAsia="lt-LT" w:bidi="ar-SA"/>
    </w:rPr>
  </w:style>
  <w:style w:type="character" w:customStyle="1" w:styleId="AntratsDiagrama">
    <w:name w:val="Antraštės Diagrama"/>
    <w:link w:val="Antrats"/>
    <w:rsid w:val="00C0708E"/>
    <w:rPr>
      <w:sz w:val="26"/>
      <w:lang w:val="lt-LT" w:eastAsia="lt-LT" w:bidi="ar-SA"/>
    </w:rPr>
  </w:style>
  <w:style w:type="character" w:customStyle="1" w:styleId="Antrat2Diagrama">
    <w:name w:val="Antraštė 2 Diagrama"/>
    <w:link w:val="Antrat2"/>
    <w:rsid w:val="00092F28"/>
    <w:rPr>
      <w:sz w:val="24"/>
      <w:lang w:val="lt-LT" w:eastAsia="en-US"/>
    </w:rPr>
  </w:style>
  <w:style w:type="character" w:customStyle="1" w:styleId="PagrindiniotekstotraukaDiagrama">
    <w:name w:val="Pagrindinio teksto įtrauka Diagrama"/>
    <w:link w:val="Pagrindiniotekstotrauka"/>
    <w:rsid w:val="00092F28"/>
    <w:rPr>
      <w:sz w:val="24"/>
      <w:lang w:val="lt-LT" w:eastAsia="en-US"/>
    </w:rPr>
  </w:style>
  <w:style w:type="paragraph" w:styleId="Pagrindiniotekstotrauka3">
    <w:name w:val="Body Text Indent 3"/>
    <w:basedOn w:val="prastasis"/>
    <w:link w:val="Pagrindiniotekstotrauka3Diagrama"/>
    <w:rsid w:val="00092F28"/>
    <w:pPr>
      <w:spacing w:after="120"/>
      <w:ind w:left="283"/>
    </w:pPr>
    <w:rPr>
      <w:sz w:val="16"/>
      <w:szCs w:val="16"/>
    </w:rPr>
  </w:style>
  <w:style w:type="character" w:customStyle="1" w:styleId="Pagrindiniotekstotrauka3Diagrama">
    <w:name w:val="Pagrindinio teksto įtrauka 3 Diagrama"/>
    <w:link w:val="Pagrindiniotekstotrauka3"/>
    <w:rsid w:val="00092F28"/>
    <w:rPr>
      <w:sz w:val="16"/>
      <w:szCs w:val="16"/>
      <w:lang w:val="lt-LT" w:eastAsia="en-US"/>
    </w:rPr>
  </w:style>
  <w:style w:type="character" w:customStyle="1" w:styleId="uficommentbody">
    <w:name w:val="uficommentbody"/>
    <w:basedOn w:val="Numatytasispastraiposriftas"/>
    <w:rsid w:val="000249E9"/>
  </w:style>
  <w:style w:type="table" w:customStyle="1" w:styleId="TableGrid">
    <w:name w:val="TableGrid"/>
    <w:rsid w:val="00F40DE6"/>
    <w:rPr>
      <w:rFonts w:ascii="Calibri" w:hAnsi="Calibri"/>
      <w:sz w:val="22"/>
      <w:szCs w:val="22"/>
      <w:lang w:val="lt-LT" w:eastAsia="lt-LT"/>
    </w:rPr>
    <w:tblPr>
      <w:tblCellMar>
        <w:top w:w="0" w:type="dxa"/>
        <w:left w:w="0" w:type="dxa"/>
        <w:bottom w:w="0" w:type="dxa"/>
        <w:right w:w="0" w:type="dxa"/>
      </w:tblCellMar>
    </w:tblPr>
  </w:style>
  <w:style w:type="character" w:customStyle="1" w:styleId="Neapdorotaspaminjimas">
    <w:name w:val="Neapdorotas paminėjimas"/>
    <w:uiPriority w:val="99"/>
    <w:semiHidden/>
    <w:unhideWhenUsed/>
    <w:rsid w:val="00F40DE6"/>
    <w:rPr>
      <w:color w:val="605E5C"/>
      <w:shd w:val="clear" w:color="auto" w:fill="E1DFDD"/>
    </w:rPr>
  </w:style>
  <w:style w:type="paragraph" w:styleId="Sraopastraipa">
    <w:name w:val="List Paragraph"/>
    <w:basedOn w:val="prastasis"/>
    <w:uiPriority w:val="34"/>
    <w:qFormat/>
    <w:rsid w:val="002C1065"/>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587">
      <w:bodyDiv w:val="1"/>
      <w:marLeft w:val="0"/>
      <w:marRight w:val="0"/>
      <w:marTop w:val="0"/>
      <w:marBottom w:val="0"/>
      <w:divBdr>
        <w:top w:val="none" w:sz="0" w:space="0" w:color="auto"/>
        <w:left w:val="none" w:sz="0" w:space="0" w:color="auto"/>
        <w:bottom w:val="none" w:sz="0" w:space="0" w:color="auto"/>
        <w:right w:val="none" w:sz="0" w:space="0" w:color="auto"/>
      </w:divBdr>
    </w:div>
    <w:div w:id="1210805225">
      <w:bodyDiv w:val="1"/>
      <w:marLeft w:val="0"/>
      <w:marRight w:val="0"/>
      <w:marTop w:val="0"/>
      <w:marBottom w:val="0"/>
      <w:divBdr>
        <w:top w:val="none" w:sz="0" w:space="0" w:color="auto"/>
        <w:left w:val="none" w:sz="0" w:space="0" w:color="auto"/>
        <w:bottom w:val="none" w:sz="0" w:space="0" w:color="auto"/>
        <w:right w:val="none" w:sz="0" w:space="0" w:color="auto"/>
      </w:divBdr>
    </w:div>
    <w:div w:id="12917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a.aleliunaite@lrk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12149</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Savivaldybe</Company>
  <LinksUpToDate>false</LinksUpToDate>
  <CharactersWithSpaces>14252</CharactersWithSpaces>
  <SharedDoc>false</SharedDoc>
  <HLinks>
    <vt:vector size="6" baseType="variant">
      <vt:variant>
        <vt:i4>589928</vt:i4>
      </vt:variant>
      <vt:variant>
        <vt:i4>6</vt:i4>
      </vt:variant>
      <vt:variant>
        <vt:i4>0</vt:i4>
      </vt:variant>
      <vt:variant>
        <vt:i4>5</vt:i4>
      </vt:variant>
      <vt:variant>
        <vt:lpwstr>mailto:reda.aleliunaite@lrkm.lt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Dziuljeta</dc:creator>
  <cp:keywords/>
  <cp:lastModifiedBy>Vartotoja</cp:lastModifiedBy>
  <cp:revision>4</cp:revision>
  <cp:lastPrinted>2022-10-12T12:38:00Z</cp:lastPrinted>
  <dcterms:created xsi:type="dcterms:W3CDTF">2022-10-13T10:36:00Z</dcterms:created>
  <dcterms:modified xsi:type="dcterms:W3CDTF">2022-10-20T05:51:00Z</dcterms:modified>
</cp:coreProperties>
</file>