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8441" w14:textId="77777777" w:rsidR="00BF2D02" w:rsidRPr="007C10D1" w:rsidRDefault="00BF2D02" w:rsidP="00BF2D02">
      <w:pPr>
        <w:jc w:val="right"/>
        <w:rPr>
          <w:b/>
          <w:iCs/>
          <w:lang w:val="lt-LT"/>
        </w:rPr>
      </w:pPr>
      <w:r w:rsidRPr="007C10D1">
        <w:rPr>
          <w:b/>
          <w:iCs/>
          <w:lang w:val="lt-LT"/>
        </w:rPr>
        <w:t>Projektas</w:t>
      </w:r>
    </w:p>
    <w:p w14:paraId="29469725" w14:textId="77777777" w:rsidR="00BF2D02" w:rsidRPr="007C10D1" w:rsidRDefault="00BF2D02" w:rsidP="00BF2D02">
      <w:pPr>
        <w:widowControl w:val="0"/>
        <w:jc w:val="right"/>
        <w:rPr>
          <w:b/>
          <w:bCs/>
          <w:kern w:val="1"/>
          <w:lang w:val="lt-LT" w:eastAsia="lt-LT"/>
        </w:rPr>
      </w:pPr>
    </w:p>
    <w:p w14:paraId="14211EB7" w14:textId="77777777" w:rsidR="00BF2D02" w:rsidRDefault="00BF2D02" w:rsidP="00BF2D02">
      <w:pPr>
        <w:widowControl w:val="0"/>
        <w:jc w:val="center"/>
        <w:rPr>
          <w:b/>
          <w:kern w:val="1"/>
          <w:lang w:eastAsia="zh-CN"/>
        </w:rPr>
      </w:pPr>
      <w:r w:rsidRPr="00A920F7">
        <w:rPr>
          <w:noProof/>
          <w:kern w:val="1"/>
        </w:rPr>
        <w:drawing>
          <wp:inline distT="0" distB="0" distL="0" distR="0" wp14:anchorId="180B8C6D" wp14:editId="0E16FBB5">
            <wp:extent cx="447675" cy="533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solidFill>
                      <a:srgbClr val="FFFFFF"/>
                    </a:solidFill>
                    <a:ln>
                      <a:noFill/>
                    </a:ln>
                  </pic:spPr>
                </pic:pic>
              </a:graphicData>
            </a:graphic>
          </wp:inline>
        </w:drawing>
      </w:r>
    </w:p>
    <w:p w14:paraId="6C6A54B3" w14:textId="77777777" w:rsidR="00D216F1" w:rsidRPr="00A920F7" w:rsidRDefault="00D216F1" w:rsidP="00BF2D02">
      <w:pPr>
        <w:widowControl w:val="0"/>
        <w:jc w:val="center"/>
        <w:rPr>
          <w:b/>
          <w:kern w:val="1"/>
          <w:lang w:eastAsia="zh-CN"/>
        </w:rPr>
      </w:pPr>
    </w:p>
    <w:p w14:paraId="55A415C4" w14:textId="77777777" w:rsidR="00BF2D02" w:rsidRPr="00A920F7" w:rsidRDefault="00BF2D02" w:rsidP="00BF2D02">
      <w:pPr>
        <w:jc w:val="center"/>
        <w:rPr>
          <w:b/>
          <w:kern w:val="1"/>
          <w:lang w:eastAsia="lt-LT"/>
        </w:rPr>
      </w:pPr>
      <w:r w:rsidRPr="00A920F7">
        <w:rPr>
          <w:b/>
          <w:kern w:val="1"/>
          <w:lang w:eastAsia="zh-CN"/>
        </w:rPr>
        <w:t>KĖDAINIŲ RAJONO SAVIVALDYBĖS TARYBA</w:t>
      </w:r>
    </w:p>
    <w:p w14:paraId="303F2AB6" w14:textId="77777777" w:rsidR="00D41AE4" w:rsidRDefault="00D41AE4" w:rsidP="00D41AE4">
      <w:pPr>
        <w:jc w:val="both"/>
        <w:rPr>
          <w:lang w:val="lt-LT" w:eastAsia="lt-LT"/>
        </w:rPr>
      </w:pPr>
    </w:p>
    <w:p w14:paraId="02566542" w14:textId="77777777" w:rsidR="00D41AE4" w:rsidRDefault="00D41AE4" w:rsidP="00D41AE4">
      <w:pPr>
        <w:jc w:val="center"/>
        <w:rPr>
          <w:color w:val="000000"/>
          <w:lang w:eastAsia="lt-LT"/>
        </w:rPr>
      </w:pPr>
      <w:r>
        <w:rPr>
          <w:b/>
          <w:bCs/>
          <w:color w:val="000000"/>
          <w:lang w:eastAsia="lt-LT"/>
        </w:rPr>
        <w:t>SPRENDIMAS</w:t>
      </w:r>
    </w:p>
    <w:p w14:paraId="47773FFC" w14:textId="2B0773A9" w:rsidR="00D41AE4" w:rsidRDefault="00D41AE4" w:rsidP="00D41AE4">
      <w:pPr>
        <w:jc w:val="center"/>
        <w:rPr>
          <w:color w:val="000000"/>
          <w:lang w:eastAsia="lt-LT"/>
        </w:rPr>
      </w:pPr>
      <w:bookmarkStart w:id="0" w:name="_Hlk184816449"/>
      <w:r>
        <w:rPr>
          <w:b/>
          <w:bCs/>
          <w:caps/>
          <w:color w:val="000000"/>
          <w:lang w:eastAsia="lt-LT"/>
        </w:rPr>
        <w:t>DĖL KĖDAINIŲ RAJONO SAVIVALDYBĖS TARYBOS 2021 M. BALANDŽIO 30 D. SPRENDIMO NR. TS-99 „DĖL KĖDAINIŲ RAJONO SAVIVALDYBĖS SOCIALINIŲ PASLAUGŲ ĮSTAIGOSE TEIKIAMŲ PASLAUGŲ KAINŲ NUSTATYMO“ PAKEITIMO</w:t>
      </w:r>
    </w:p>
    <w:bookmarkEnd w:id="0"/>
    <w:p w14:paraId="44DE8A6E" w14:textId="77777777" w:rsidR="00D41AE4" w:rsidRDefault="00D41AE4" w:rsidP="00D41AE4">
      <w:pPr>
        <w:tabs>
          <w:tab w:val="left" w:pos="3300"/>
          <w:tab w:val="left" w:pos="6660"/>
        </w:tabs>
        <w:jc w:val="center"/>
        <w:rPr>
          <w:lang w:eastAsia="lt-LT"/>
        </w:rPr>
      </w:pPr>
    </w:p>
    <w:p w14:paraId="28716D50" w14:textId="591478E7" w:rsidR="00D41AE4" w:rsidRDefault="00D41AE4" w:rsidP="00D41AE4">
      <w:pPr>
        <w:rPr>
          <w:lang w:val="lt-LT" w:eastAsia="lt-LT"/>
        </w:rPr>
      </w:pPr>
      <w:r>
        <w:rPr>
          <w:lang w:val="lt-LT" w:eastAsia="lt-LT"/>
        </w:rPr>
        <w:t xml:space="preserve">                                                         2024 m. gruodžio </w:t>
      </w:r>
      <w:r w:rsidR="00D216F1">
        <w:rPr>
          <w:lang w:val="lt-LT" w:eastAsia="lt-LT"/>
        </w:rPr>
        <w:t>12</w:t>
      </w:r>
      <w:r>
        <w:rPr>
          <w:lang w:val="lt-LT" w:eastAsia="lt-LT"/>
        </w:rPr>
        <w:t xml:space="preserve"> d. Nr. SP-</w:t>
      </w:r>
      <w:r w:rsidR="00D216F1">
        <w:rPr>
          <w:lang w:val="lt-LT" w:eastAsia="lt-LT"/>
        </w:rPr>
        <w:t>410</w:t>
      </w:r>
      <w:r>
        <w:rPr>
          <w:lang w:val="lt-LT" w:eastAsia="lt-LT"/>
        </w:rPr>
        <w:t xml:space="preserve">             </w:t>
      </w:r>
    </w:p>
    <w:p w14:paraId="227B5741" w14:textId="77777777" w:rsidR="00D41AE4" w:rsidRDefault="00D41AE4" w:rsidP="00D41AE4">
      <w:pPr>
        <w:tabs>
          <w:tab w:val="left" w:pos="3300"/>
          <w:tab w:val="left" w:pos="6660"/>
        </w:tabs>
        <w:jc w:val="center"/>
        <w:rPr>
          <w:lang w:eastAsia="lt-LT"/>
        </w:rPr>
      </w:pPr>
      <w:r>
        <w:rPr>
          <w:lang w:eastAsia="lt-LT"/>
        </w:rPr>
        <w:t>Kėdainiai</w:t>
      </w:r>
    </w:p>
    <w:p w14:paraId="70CF0D23" w14:textId="77777777" w:rsidR="00D41AE4" w:rsidRPr="00D41AE4" w:rsidRDefault="00D41AE4" w:rsidP="00D41AE4">
      <w:pPr>
        <w:tabs>
          <w:tab w:val="left" w:pos="3300"/>
          <w:tab w:val="left" w:pos="6660"/>
        </w:tabs>
        <w:ind w:firstLine="680"/>
        <w:jc w:val="center"/>
        <w:rPr>
          <w:lang w:val="lt-LT" w:eastAsia="lt-LT"/>
        </w:rPr>
      </w:pPr>
    </w:p>
    <w:p w14:paraId="5237DE37" w14:textId="77777777" w:rsidR="00D41AE4" w:rsidRPr="00D41AE4" w:rsidRDefault="00D41AE4" w:rsidP="00D41AE4">
      <w:pPr>
        <w:ind w:firstLine="709"/>
        <w:jc w:val="both"/>
        <w:rPr>
          <w:color w:val="000000"/>
          <w:lang w:val="lt-LT" w:eastAsia="lt-LT"/>
        </w:rPr>
      </w:pPr>
      <w:bookmarkStart w:id="1" w:name="part_53ff0a1cb1d1426c85282c1e233de7b3"/>
      <w:bookmarkStart w:id="2" w:name="part_8c0ecb5acd6345e49e893d287bffa0d4"/>
      <w:bookmarkEnd w:id="1"/>
      <w:bookmarkEnd w:id="2"/>
      <w:r w:rsidRPr="00D41AE4">
        <w:rPr>
          <w:color w:val="000000"/>
          <w:lang w:val="lt-LT" w:eastAsia="lt-LT"/>
        </w:rPr>
        <w:t>Kėdainių rajono savivaldybės taryba n u s p r e n d ž i a:</w:t>
      </w:r>
    </w:p>
    <w:p w14:paraId="4454D067" w14:textId="77777777" w:rsidR="00D41AE4" w:rsidRPr="00D41AE4" w:rsidRDefault="00D41AE4" w:rsidP="00D41AE4">
      <w:pPr>
        <w:ind w:right="-1" w:firstLine="720"/>
        <w:jc w:val="both"/>
        <w:textAlignment w:val="baseline"/>
        <w:rPr>
          <w:color w:val="000000"/>
          <w:lang w:val="lt-LT" w:eastAsia="lt-LT"/>
        </w:rPr>
      </w:pPr>
      <w:r w:rsidRPr="00D41AE4">
        <w:rPr>
          <w:lang w:val="lt-LT" w:eastAsia="en-GB"/>
        </w:rPr>
        <w:t xml:space="preserve">Pakeisti </w:t>
      </w:r>
      <w:r w:rsidRPr="00D41AE4">
        <w:rPr>
          <w:color w:val="000000"/>
          <w:lang w:val="lt-LT" w:eastAsia="lt-LT"/>
        </w:rPr>
        <w:t>Kėdainių rajono savivaldybės tarybos 2021 m. balandžio 30 d. sprendimą Nr. TS-99 „Dėl Kėdainių rajono savivaldybės socialinių paslaugų įstaigose teikiamų paslaugų kainų nustatymo“:</w:t>
      </w:r>
    </w:p>
    <w:p w14:paraId="04CBD2E4" w14:textId="77777777" w:rsidR="00D41AE4" w:rsidRPr="00D41AE4" w:rsidRDefault="00D41AE4" w:rsidP="00D41AE4">
      <w:pPr>
        <w:ind w:firstLine="709"/>
        <w:jc w:val="both"/>
        <w:rPr>
          <w:rFonts w:eastAsia="TimesNewRomanPSMT"/>
          <w:color w:val="000000"/>
          <w:lang w:val="lt-LT" w:eastAsia="ar-SA"/>
        </w:rPr>
      </w:pPr>
      <w:r w:rsidRPr="00D41AE4">
        <w:rPr>
          <w:rFonts w:eastAsia="TimesNewRomanPSMT"/>
          <w:lang w:val="lt-LT" w:eastAsia="ar-SA"/>
        </w:rPr>
        <w:t xml:space="preserve">1. Pakeisti </w:t>
      </w:r>
      <w:r w:rsidRPr="00D41AE4">
        <w:rPr>
          <w:color w:val="000000"/>
          <w:lang w:val="lt-LT"/>
        </w:rPr>
        <w:t>5</w:t>
      </w:r>
      <w:r w:rsidRPr="00D41AE4">
        <w:rPr>
          <w:color w:val="000000"/>
          <w:vertAlign w:val="superscript"/>
          <w:lang w:val="lt-LT"/>
        </w:rPr>
        <w:t>1</w:t>
      </w:r>
      <w:r w:rsidRPr="00D41AE4">
        <w:rPr>
          <w:rFonts w:eastAsia="TimesNewRomanPSMT"/>
          <w:lang w:val="lt-LT" w:eastAsia="ar-SA"/>
        </w:rPr>
        <w:t xml:space="preserve"> punktą</w:t>
      </w:r>
      <w:r w:rsidRPr="00D41AE4">
        <w:rPr>
          <w:rFonts w:eastAsia="TimesNewRomanPSMT"/>
          <w:color w:val="000000"/>
          <w:lang w:val="lt-LT" w:eastAsia="ar-SA"/>
        </w:rPr>
        <w:t xml:space="preserve"> ir jį išdėstyti taip:</w:t>
      </w:r>
    </w:p>
    <w:p w14:paraId="1A6635A5" w14:textId="77777777" w:rsidR="00D41AE4" w:rsidRPr="00D41AE4" w:rsidRDefault="00D41AE4" w:rsidP="00D41AE4">
      <w:pPr>
        <w:widowControl w:val="0"/>
        <w:suppressAutoHyphens/>
        <w:ind w:right="-1" w:firstLine="720"/>
        <w:jc w:val="both"/>
        <w:textAlignment w:val="baseline"/>
        <w:rPr>
          <w:color w:val="000000"/>
          <w:kern w:val="2"/>
          <w:lang w:val="lt-LT"/>
        </w:rPr>
      </w:pPr>
      <w:r w:rsidRPr="00D41AE4">
        <w:rPr>
          <w:rFonts w:eastAsia="TimesNewRomanPSMT"/>
          <w:color w:val="000000"/>
          <w:lang w:val="lt-LT" w:eastAsia="ar-SA"/>
        </w:rPr>
        <w:t>„</w:t>
      </w:r>
      <w:r w:rsidRPr="00D41AE4">
        <w:rPr>
          <w:color w:val="000000"/>
          <w:kern w:val="2"/>
          <w:lang w:val="lt-LT"/>
        </w:rPr>
        <w:t>5</w:t>
      </w:r>
      <w:r w:rsidRPr="00D41AE4">
        <w:rPr>
          <w:color w:val="000000"/>
          <w:kern w:val="2"/>
          <w:vertAlign w:val="superscript"/>
          <w:lang w:val="lt-LT"/>
        </w:rPr>
        <w:t>1</w:t>
      </w:r>
      <w:r w:rsidRPr="00D41AE4">
        <w:rPr>
          <w:color w:val="000000"/>
          <w:kern w:val="2"/>
          <w:lang w:val="lt-LT"/>
        </w:rPr>
        <w:t>. Patvirtinti Kėdainių rajono socialinių paslaugų įstaigų, kurioms yra suteikta teisė teikti akredituotą vaikų dienos socialinę priežiūrą, paslaugų, finansuojamų savivaldybės biudžeto lėšomis, kainą:</w:t>
      </w:r>
    </w:p>
    <w:p w14:paraId="5E24B2FC" w14:textId="50181376" w:rsidR="00D41AE4" w:rsidRPr="00D41AE4" w:rsidRDefault="00D41AE4" w:rsidP="00D41AE4">
      <w:pPr>
        <w:widowControl w:val="0"/>
        <w:suppressAutoHyphens/>
        <w:ind w:right="-1" w:firstLine="720"/>
        <w:jc w:val="both"/>
        <w:textAlignment w:val="baseline"/>
        <w:rPr>
          <w:rFonts w:eastAsia="Lucida Sans Unicode"/>
          <w:color w:val="000000"/>
          <w:kern w:val="2"/>
          <w:lang w:val="lt-LT"/>
        </w:rPr>
      </w:pPr>
      <w:r w:rsidRPr="00D41AE4">
        <w:rPr>
          <w:rFonts w:eastAsia="Lucida Sans Unicode"/>
          <w:color w:val="000000"/>
          <w:kern w:val="2"/>
          <w:lang w:val="lt-LT"/>
        </w:rPr>
        <w:t>5</w:t>
      </w:r>
      <w:r w:rsidRPr="00D41AE4">
        <w:rPr>
          <w:rFonts w:eastAsia="Lucida Sans Unicode"/>
          <w:color w:val="000000"/>
          <w:kern w:val="2"/>
          <w:vertAlign w:val="superscript"/>
          <w:lang w:val="lt-LT"/>
        </w:rPr>
        <w:t>1</w:t>
      </w:r>
      <w:r w:rsidRPr="00D41AE4">
        <w:rPr>
          <w:rFonts w:eastAsia="Lucida Sans Unicode"/>
          <w:color w:val="000000"/>
          <w:kern w:val="2"/>
          <w:lang w:val="lt-LT"/>
        </w:rPr>
        <w:t>.1. kai vaikui yra teikiamos socialinio darbuotojo</w:t>
      </w:r>
      <w:r w:rsidR="00BD120A">
        <w:rPr>
          <w:rFonts w:eastAsia="Lucida Sans Unicode"/>
          <w:color w:val="000000"/>
          <w:kern w:val="2"/>
          <w:lang w:val="lt-LT"/>
        </w:rPr>
        <w:t xml:space="preserve"> </w:t>
      </w:r>
      <w:r w:rsidRPr="00D41AE4">
        <w:rPr>
          <w:rFonts w:eastAsia="Lucida Sans Unicode"/>
          <w:color w:val="000000"/>
          <w:lang w:val="lt-LT"/>
        </w:rPr>
        <w:t xml:space="preserve">ar socialinio pedagogo </w:t>
      </w:r>
      <w:r w:rsidRPr="00D41AE4">
        <w:rPr>
          <w:rFonts w:eastAsia="Lucida Sans Unicode"/>
          <w:color w:val="000000"/>
          <w:kern w:val="2"/>
          <w:lang w:val="lt-LT"/>
        </w:rPr>
        <w:t xml:space="preserve">paslaugos – 71,00 Eur </w:t>
      </w:r>
      <w:r w:rsidR="00BD120A">
        <w:rPr>
          <w:rFonts w:eastAsia="Lucida Sans Unicode"/>
          <w:color w:val="000000"/>
          <w:kern w:val="2"/>
          <w:lang w:val="lt-LT"/>
        </w:rPr>
        <w:t xml:space="preserve">vienam </w:t>
      </w:r>
      <w:r w:rsidRPr="00D41AE4">
        <w:rPr>
          <w:rFonts w:eastAsia="Lucida Sans Unicode"/>
          <w:color w:val="000000"/>
          <w:kern w:val="2"/>
          <w:lang w:val="lt-LT"/>
        </w:rPr>
        <w:t>vaikui per mėnesį;</w:t>
      </w:r>
    </w:p>
    <w:p w14:paraId="5502B937" w14:textId="27BCE2A6" w:rsidR="00D41AE4" w:rsidRPr="00D41AE4" w:rsidRDefault="00D41AE4" w:rsidP="00D41AE4">
      <w:pPr>
        <w:widowControl w:val="0"/>
        <w:suppressAutoHyphens/>
        <w:ind w:right="-1" w:firstLine="720"/>
        <w:jc w:val="both"/>
        <w:textAlignment w:val="baseline"/>
        <w:rPr>
          <w:color w:val="000000"/>
          <w:lang w:val="lt-LT"/>
        </w:rPr>
      </w:pPr>
      <w:r w:rsidRPr="00D41AE4">
        <w:rPr>
          <w:rFonts w:eastAsia="Lucida Sans Unicode"/>
          <w:color w:val="000000"/>
          <w:kern w:val="2"/>
          <w:lang w:val="lt-LT"/>
        </w:rPr>
        <w:t>5</w:t>
      </w:r>
      <w:r w:rsidRPr="00D41AE4">
        <w:rPr>
          <w:rFonts w:eastAsia="Lucida Sans Unicode"/>
          <w:color w:val="000000"/>
          <w:kern w:val="2"/>
          <w:vertAlign w:val="superscript"/>
          <w:lang w:val="lt-LT"/>
        </w:rPr>
        <w:t>1</w:t>
      </w:r>
      <w:r w:rsidRPr="00D41AE4">
        <w:rPr>
          <w:rFonts w:eastAsia="Lucida Sans Unicode"/>
          <w:color w:val="000000"/>
          <w:kern w:val="2"/>
          <w:lang w:val="lt-LT"/>
        </w:rPr>
        <w:t>.2.</w:t>
      </w:r>
      <w:r w:rsidRPr="00D41AE4">
        <w:rPr>
          <w:rFonts w:eastAsia="Lucida Sans Unicode"/>
          <w:kern w:val="2"/>
          <w:szCs w:val="20"/>
          <w:lang w:val="lt-LT"/>
        </w:rPr>
        <w:t xml:space="preserve"> </w:t>
      </w:r>
      <w:r w:rsidRPr="00D41AE4">
        <w:rPr>
          <w:rFonts w:eastAsia="Lucida Sans Unicode"/>
          <w:color w:val="000000"/>
          <w:kern w:val="2"/>
          <w:lang w:val="lt-LT"/>
        </w:rPr>
        <w:t xml:space="preserve">kai paslaugos teikiamos vaikui su negalia ir (ar) vaikui, turinčiam specialiųjų ugdymosi poreikių, ir (ar) </w:t>
      </w:r>
      <w:r w:rsidRPr="00150F3F">
        <w:rPr>
          <w:rFonts w:eastAsia="Lucida Sans Unicode"/>
          <w:color w:val="000000"/>
          <w:kern w:val="2"/>
          <w:lang w:val="lt-LT"/>
        </w:rPr>
        <w:t>vaik</w:t>
      </w:r>
      <w:r w:rsidR="009146C5" w:rsidRPr="00150F3F">
        <w:rPr>
          <w:rFonts w:eastAsia="Lucida Sans Unicode"/>
          <w:color w:val="000000"/>
          <w:kern w:val="2"/>
          <w:lang w:val="lt-LT"/>
        </w:rPr>
        <w:t>ui</w:t>
      </w:r>
      <w:r w:rsidRPr="00150F3F">
        <w:rPr>
          <w:rFonts w:eastAsia="Lucida Sans Unicode"/>
          <w:color w:val="000000"/>
          <w:kern w:val="2"/>
          <w:lang w:val="lt-LT"/>
        </w:rPr>
        <w:t>,</w:t>
      </w:r>
      <w:r w:rsidRPr="00D41AE4">
        <w:rPr>
          <w:rFonts w:eastAsia="Lucida Sans Unicode"/>
          <w:color w:val="000000"/>
          <w:kern w:val="2"/>
          <w:lang w:val="lt-LT"/>
        </w:rPr>
        <w:t xml:space="preserve"> kuriam taikoma atvejo vadyba, ir (ar) vaikui teikiamos socialinio darbuotojo ar socialinio pedagogo ir kt. specialistų (psichologo, logopedo ir kt.) paslaugos – 119 Eur </w:t>
      </w:r>
      <w:r w:rsidR="00BD120A">
        <w:rPr>
          <w:rFonts w:eastAsia="Lucida Sans Unicode"/>
          <w:color w:val="000000"/>
          <w:kern w:val="2"/>
          <w:lang w:val="lt-LT"/>
        </w:rPr>
        <w:t xml:space="preserve">vienam </w:t>
      </w:r>
      <w:r w:rsidRPr="00D41AE4">
        <w:rPr>
          <w:rFonts w:eastAsia="Lucida Sans Unicode"/>
          <w:color w:val="000000"/>
          <w:kern w:val="2"/>
          <w:lang w:val="lt-LT"/>
        </w:rPr>
        <w:t>vaikui per mėnesį.“</w:t>
      </w:r>
    </w:p>
    <w:p w14:paraId="5DA7128F" w14:textId="77777777" w:rsidR="00D41AE4" w:rsidRPr="00D41AE4" w:rsidRDefault="00D41AE4" w:rsidP="00D41AE4">
      <w:pPr>
        <w:ind w:firstLine="709"/>
        <w:jc w:val="both"/>
        <w:rPr>
          <w:rFonts w:eastAsia="TimesNewRomanPSMT"/>
          <w:color w:val="000000"/>
          <w:lang w:val="lt-LT" w:eastAsia="ar-SA"/>
          <w14:ligatures w14:val="standardContextual"/>
        </w:rPr>
      </w:pPr>
      <w:r w:rsidRPr="00D41AE4">
        <w:rPr>
          <w:rFonts w:eastAsia="TimesNewRomanPSMT"/>
          <w:lang w:val="lt-LT" w:eastAsia="ar-SA"/>
        </w:rPr>
        <w:t xml:space="preserve">2. Pakeisti </w:t>
      </w:r>
      <w:r w:rsidRPr="00D41AE4">
        <w:rPr>
          <w:color w:val="000000"/>
          <w:lang w:val="lt-LT"/>
        </w:rPr>
        <w:t>5</w:t>
      </w:r>
      <w:r w:rsidRPr="00D41AE4">
        <w:rPr>
          <w:color w:val="000000"/>
          <w:vertAlign w:val="superscript"/>
          <w:lang w:val="lt-LT"/>
        </w:rPr>
        <w:t>2</w:t>
      </w:r>
      <w:r w:rsidRPr="00D41AE4">
        <w:rPr>
          <w:rFonts w:eastAsia="TimesNewRomanPSMT"/>
          <w:lang w:val="lt-LT" w:eastAsia="ar-SA"/>
        </w:rPr>
        <w:t xml:space="preserve"> punktą</w:t>
      </w:r>
      <w:r w:rsidRPr="00D41AE4">
        <w:rPr>
          <w:rFonts w:eastAsia="TimesNewRomanPSMT"/>
          <w:color w:val="000000"/>
          <w:lang w:val="lt-LT" w:eastAsia="ar-SA"/>
        </w:rPr>
        <w:t xml:space="preserve"> ir jį išdėstyti taip:</w:t>
      </w:r>
    </w:p>
    <w:p w14:paraId="6D7FF35B" w14:textId="6723B90B" w:rsidR="00D41AE4" w:rsidRPr="00D41AE4" w:rsidRDefault="00D41AE4" w:rsidP="00D41AE4">
      <w:pPr>
        <w:ind w:right="-1" w:firstLine="720"/>
        <w:jc w:val="both"/>
        <w:textAlignment w:val="baseline"/>
        <w:rPr>
          <w:color w:val="000000"/>
          <w:lang w:val="lt-LT" w:eastAsia="lt-LT"/>
        </w:rPr>
      </w:pPr>
      <w:r w:rsidRPr="00D41AE4">
        <w:rPr>
          <w:color w:val="000000"/>
          <w:lang w:val="lt-LT" w:eastAsia="lt-LT"/>
        </w:rPr>
        <w:t>„5</w:t>
      </w:r>
      <w:r w:rsidRPr="00D41AE4">
        <w:rPr>
          <w:color w:val="000000"/>
          <w:vertAlign w:val="superscript"/>
          <w:lang w:val="lt-LT" w:eastAsia="lt-LT"/>
        </w:rPr>
        <w:t>2</w:t>
      </w:r>
      <w:r w:rsidRPr="00D41AE4">
        <w:rPr>
          <w:color w:val="000000"/>
          <w:lang w:val="lt-LT" w:eastAsia="lt-LT"/>
        </w:rPr>
        <w:t>. Patvirtinti Kėdainių rajono socialinių paslaugų įstaigų, kurioms yra suteikta teisė teikti akredituotą socialinę reabilitaciją asmenims su negalia bendruomenėje, paslaugų, finansuojamų savivaldybės biudžeto lėšomis, vieno asmens socialinės reabilitacijos asmenims su negalia bendruomenėje paslaugų įkainį – 58,69 Eur per mėnesį.“</w:t>
      </w:r>
    </w:p>
    <w:p w14:paraId="60A7CA1D" w14:textId="478C2A4C" w:rsidR="00D41AE4" w:rsidRPr="00D41AE4" w:rsidRDefault="00D41AE4" w:rsidP="00D41AE4">
      <w:pPr>
        <w:ind w:right="-1" w:firstLine="720"/>
        <w:jc w:val="both"/>
        <w:textAlignment w:val="baseline"/>
        <w:rPr>
          <w:color w:val="000000"/>
          <w:lang w:val="lt-LT" w:eastAsia="lt-LT"/>
        </w:rPr>
      </w:pPr>
      <w:r w:rsidRPr="00D41AE4">
        <w:rPr>
          <w:color w:val="000000"/>
          <w:lang w:val="lt-LT" w:eastAsia="lt-LT"/>
        </w:rPr>
        <w:t xml:space="preserve">3. </w:t>
      </w:r>
      <w:r w:rsidR="00FC3914">
        <w:rPr>
          <w:color w:val="000000"/>
          <w:lang w:val="lt-LT" w:eastAsia="lt-LT"/>
        </w:rPr>
        <w:t>Nustatyti, kad š</w:t>
      </w:r>
      <w:r w:rsidRPr="00D41AE4">
        <w:rPr>
          <w:color w:val="000000"/>
          <w:lang w:val="lt-LT" w:eastAsia="lt-LT"/>
        </w:rPr>
        <w:t>is sprendimas įsigalioja 2025 m. sausio 1 d.</w:t>
      </w:r>
    </w:p>
    <w:p w14:paraId="122DD2B4" w14:textId="77777777" w:rsidR="00BF2D02" w:rsidRDefault="00BF2D02" w:rsidP="00BF2D02">
      <w:pPr>
        <w:rPr>
          <w:b/>
          <w:caps/>
          <w:lang w:val="lt-LT" w:eastAsia="lt-LT"/>
        </w:rPr>
      </w:pPr>
    </w:p>
    <w:p w14:paraId="272011EC" w14:textId="77777777" w:rsidR="00BF2D02" w:rsidRDefault="00BF2D02" w:rsidP="00BF2D02">
      <w:pPr>
        <w:rPr>
          <w:b/>
          <w:caps/>
          <w:lang w:val="lt-LT" w:eastAsia="lt-LT"/>
        </w:rPr>
      </w:pPr>
    </w:p>
    <w:p w14:paraId="342CEAE0" w14:textId="77777777" w:rsidR="00BF2D02" w:rsidRDefault="00BF2D02" w:rsidP="00BF2D02">
      <w:pPr>
        <w:rPr>
          <w:b/>
          <w:caps/>
          <w:lang w:val="lt-LT" w:eastAsia="lt-LT"/>
        </w:rPr>
      </w:pPr>
    </w:p>
    <w:p w14:paraId="14BA0A14" w14:textId="77777777" w:rsidR="00BF2D02" w:rsidRDefault="00BF2D02" w:rsidP="00BF2D02">
      <w:pPr>
        <w:rPr>
          <w:b/>
          <w:caps/>
          <w:lang w:val="lt-LT" w:eastAsia="lt-LT"/>
        </w:rPr>
      </w:pPr>
    </w:p>
    <w:p w14:paraId="5AB6E371" w14:textId="382B7CC1" w:rsidR="00BF2D02" w:rsidRDefault="00BF2D02" w:rsidP="00BF2D02">
      <w:pPr>
        <w:rPr>
          <w:b/>
          <w:caps/>
          <w:lang w:val="lt-LT" w:eastAsia="lt-LT"/>
        </w:rPr>
      </w:pPr>
      <w:r w:rsidRPr="004C13DA">
        <w:rPr>
          <w:lang w:val="lt-LT"/>
        </w:rPr>
        <w:t>Savivaldybės meras</w:t>
      </w:r>
      <w:r w:rsidRPr="004C13DA">
        <w:rPr>
          <w:lang w:val="lt-LT"/>
        </w:rPr>
        <w:tab/>
      </w:r>
    </w:p>
    <w:p w14:paraId="009194F5" w14:textId="77777777" w:rsidR="00BF2D02" w:rsidRDefault="00BF2D02" w:rsidP="00BF2D02">
      <w:pPr>
        <w:rPr>
          <w:b/>
          <w:caps/>
          <w:lang w:val="lt-LT" w:eastAsia="lt-LT"/>
        </w:rPr>
      </w:pPr>
    </w:p>
    <w:p w14:paraId="2857ADC4" w14:textId="77777777" w:rsidR="00BF2D02" w:rsidRDefault="00BF2D02" w:rsidP="00BF2D02">
      <w:pPr>
        <w:rPr>
          <w:b/>
          <w:caps/>
          <w:lang w:val="lt-LT" w:eastAsia="lt-LT"/>
        </w:rPr>
      </w:pPr>
    </w:p>
    <w:p w14:paraId="36E41342" w14:textId="77777777" w:rsidR="00BF2D02" w:rsidRDefault="00BF2D02" w:rsidP="00BF2D02">
      <w:pPr>
        <w:rPr>
          <w:b/>
          <w:caps/>
          <w:lang w:val="lt-LT" w:eastAsia="lt-LT"/>
        </w:rPr>
      </w:pPr>
    </w:p>
    <w:p w14:paraId="7846923C" w14:textId="77777777" w:rsidR="00BF2D02" w:rsidRDefault="00BF2D02" w:rsidP="00BF2D02">
      <w:pPr>
        <w:rPr>
          <w:b/>
          <w:caps/>
          <w:lang w:val="lt-LT" w:eastAsia="lt-LT"/>
        </w:rPr>
      </w:pPr>
    </w:p>
    <w:p w14:paraId="2D9D31FD" w14:textId="77777777" w:rsidR="00BF2D02" w:rsidRDefault="00BF2D02" w:rsidP="00BF2D02">
      <w:pPr>
        <w:rPr>
          <w:b/>
          <w:caps/>
          <w:lang w:val="lt-LT" w:eastAsia="lt-LT"/>
        </w:rPr>
      </w:pPr>
    </w:p>
    <w:p w14:paraId="708F99A7" w14:textId="77777777" w:rsidR="00BF2D02" w:rsidRDefault="00BF2D02" w:rsidP="00BF2D02">
      <w:pPr>
        <w:rPr>
          <w:b/>
          <w:caps/>
          <w:lang w:val="lt-LT" w:eastAsia="lt-LT"/>
        </w:rPr>
      </w:pPr>
    </w:p>
    <w:p w14:paraId="295CF9D7" w14:textId="77777777" w:rsidR="00BF2D02" w:rsidRDefault="00BF2D02" w:rsidP="00BF2D02">
      <w:pPr>
        <w:rPr>
          <w:b/>
          <w:caps/>
          <w:lang w:val="lt-LT" w:eastAsia="lt-LT"/>
        </w:rPr>
      </w:pPr>
    </w:p>
    <w:p w14:paraId="0D2A8346" w14:textId="77777777" w:rsidR="00BF2D02" w:rsidRDefault="00BF2D02" w:rsidP="00BF2D02">
      <w:pPr>
        <w:rPr>
          <w:b/>
          <w:caps/>
          <w:lang w:val="lt-LT" w:eastAsia="lt-LT"/>
        </w:rPr>
      </w:pPr>
    </w:p>
    <w:p w14:paraId="5B9A0C85" w14:textId="77777777" w:rsidR="00BF2D02" w:rsidRDefault="00BF2D02" w:rsidP="00BF2D02">
      <w:pPr>
        <w:rPr>
          <w:b/>
          <w:caps/>
          <w:lang w:val="lt-LT" w:eastAsia="lt-LT"/>
        </w:rPr>
      </w:pPr>
    </w:p>
    <w:p w14:paraId="76BA1276" w14:textId="77777777" w:rsidR="00921E66" w:rsidRDefault="00921E66" w:rsidP="00BF2D02">
      <w:pPr>
        <w:rPr>
          <w:b/>
          <w:caps/>
          <w:lang w:val="lt-LT" w:eastAsia="lt-LT"/>
        </w:rPr>
      </w:pPr>
    </w:p>
    <w:p w14:paraId="7B53403A" w14:textId="77777777" w:rsidR="00D41AE4" w:rsidRDefault="00D41AE4" w:rsidP="00BF2D02">
      <w:pPr>
        <w:rPr>
          <w:b/>
          <w:caps/>
          <w:lang w:val="lt-LT" w:eastAsia="lt-LT"/>
        </w:rPr>
      </w:pPr>
    </w:p>
    <w:p w14:paraId="2E143D14" w14:textId="6E5CBC8B" w:rsidR="00BF2D02" w:rsidRPr="00BF2D02" w:rsidRDefault="00BF2D02" w:rsidP="00BF2D02">
      <w:pPr>
        <w:rPr>
          <w:lang w:val="lt-LT" w:eastAsia="lt-LT"/>
        </w:rPr>
      </w:pPr>
      <w:r w:rsidRPr="00BF2D02">
        <w:rPr>
          <w:rFonts w:eastAsia="Calibri"/>
          <w:lang w:val="lt-LT" w:eastAsia="lt-LT"/>
        </w:rPr>
        <w:lastRenderedPageBreak/>
        <w:t>Kėdainių rajono savivaldybės tarybai</w:t>
      </w:r>
    </w:p>
    <w:p w14:paraId="5977E2EF" w14:textId="77777777" w:rsidR="00BF2D02" w:rsidRPr="006D366C" w:rsidRDefault="00BF2D02" w:rsidP="00BF2D02">
      <w:pPr>
        <w:ind w:firstLine="680"/>
        <w:jc w:val="both"/>
        <w:rPr>
          <w:rFonts w:eastAsia="Calibri"/>
          <w:lang w:eastAsia="lt-LT"/>
        </w:rPr>
      </w:pPr>
    </w:p>
    <w:p w14:paraId="34D5793C" w14:textId="77777777" w:rsidR="00996F7D" w:rsidRPr="00D027E5" w:rsidRDefault="00996F7D" w:rsidP="00996F7D"/>
    <w:p w14:paraId="7C98BC39" w14:textId="77777777" w:rsidR="00996F7D" w:rsidRPr="00D027E5" w:rsidRDefault="00996F7D" w:rsidP="00996F7D">
      <w:pPr>
        <w:jc w:val="center"/>
        <w:rPr>
          <w:b/>
          <w:bCs/>
        </w:rPr>
      </w:pPr>
      <w:r w:rsidRPr="00D027E5">
        <w:rPr>
          <w:b/>
        </w:rPr>
        <w:t>AIŠKINAMASIS  RAŠTAS</w:t>
      </w:r>
    </w:p>
    <w:p w14:paraId="0A79D736" w14:textId="77777777" w:rsidR="00996F7D" w:rsidRPr="00D027E5" w:rsidRDefault="00996F7D" w:rsidP="00996F7D">
      <w:pPr>
        <w:tabs>
          <w:tab w:val="left" w:pos="3300"/>
          <w:tab w:val="left" w:pos="6660"/>
        </w:tabs>
        <w:jc w:val="center"/>
        <w:rPr>
          <w:lang w:eastAsia="lt-LT"/>
        </w:rPr>
      </w:pPr>
      <w:r w:rsidRPr="00D027E5">
        <w:rPr>
          <w:b/>
          <w:bCs/>
          <w:caps/>
          <w:lang w:eastAsia="lt-LT"/>
        </w:rPr>
        <w:t xml:space="preserve">dĖL KĖDAINIŲ RAJONO SAVIVALDYBĖS TARYBOS 2021 m. balandžio 30 d. SPRENDIMO Nr. TS-99 „DĖL KĖDAINIŲ RAJONO SAVIVALDYBĖS socialinių paslaugų </w:t>
      </w:r>
      <w:r>
        <w:rPr>
          <w:b/>
          <w:bCs/>
          <w:caps/>
          <w:lang w:eastAsia="lt-LT"/>
        </w:rPr>
        <w:t xml:space="preserve">įstaigose teikiamų paslaugų </w:t>
      </w:r>
      <w:r w:rsidRPr="00D027E5">
        <w:rPr>
          <w:b/>
          <w:bCs/>
          <w:caps/>
          <w:lang w:eastAsia="lt-LT"/>
        </w:rPr>
        <w:t>kainų nustatymo“ PAKEITIMO</w:t>
      </w:r>
    </w:p>
    <w:p w14:paraId="7F41F9DF" w14:textId="77777777" w:rsidR="00996F7D" w:rsidRPr="00D027E5" w:rsidRDefault="00996F7D" w:rsidP="00996F7D">
      <w:pPr>
        <w:jc w:val="center"/>
      </w:pPr>
    </w:p>
    <w:p w14:paraId="211BD640" w14:textId="3636D4C7" w:rsidR="00996F7D" w:rsidRPr="00D027E5" w:rsidRDefault="00996F7D" w:rsidP="00996F7D">
      <w:pPr>
        <w:jc w:val="center"/>
      </w:pPr>
      <w:r w:rsidRPr="00D027E5">
        <w:t>202</w:t>
      </w:r>
      <w:r>
        <w:t>4</w:t>
      </w:r>
      <w:r w:rsidRPr="00D027E5">
        <w:t>-</w:t>
      </w:r>
      <w:r>
        <w:t>12</w:t>
      </w:r>
      <w:r w:rsidRPr="00D027E5">
        <w:t>-</w:t>
      </w:r>
      <w:r>
        <w:t>05</w:t>
      </w:r>
    </w:p>
    <w:p w14:paraId="43F72101" w14:textId="77777777" w:rsidR="00996F7D" w:rsidRPr="00D06C28" w:rsidRDefault="00996F7D" w:rsidP="00996F7D">
      <w:pPr>
        <w:jc w:val="center"/>
        <w:rPr>
          <w:b/>
          <w:bCs/>
        </w:rPr>
      </w:pPr>
      <w:r w:rsidRPr="00D06C28">
        <w:t>Kėdainiai</w:t>
      </w:r>
    </w:p>
    <w:p w14:paraId="7AB9EF56" w14:textId="77777777" w:rsidR="00996F7D" w:rsidRPr="00D06C28" w:rsidRDefault="00996F7D" w:rsidP="00996F7D">
      <w:pPr>
        <w:jc w:val="center"/>
        <w:rPr>
          <w:b/>
          <w:bCs/>
          <w:lang w:val="lt-LT"/>
        </w:rPr>
      </w:pPr>
      <w:r w:rsidRPr="00D06C28">
        <w:rPr>
          <w:b/>
          <w:bCs/>
          <w:lang w:val="lt-LT"/>
        </w:rPr>
        <w:tab/>
      </w:r>
    </w:p>
    <w:p w14:paraId="4A1FBD7D" w14:textId="77777777" w:rsidR="00996F7D" w:rsidRPr="00D06C28" w:rsidRDefault="00996F7D" w:rsidP="00996F7D">
      <w:pPr>
        <w:ind w:firstLine="709"/>
        <w:rPr>
          <w:lang w:val="lt-LT"/>
        </w:rPr>
      </w:pPr>
      <w:r w:rsidRPr="00D06C28">
        <w:rPr>
          <w:b/>
          <w:bCs/>
          <w:lang w:val="lt-LT"/>
        </w:rPr>
        <w:t>Parengto sprendimo projekto tikslai:</w:t>
      </w:r>
    </w:p>
    <w:p w14:paraId="3EB53901" w14:textId="77777777" w:rsidR="00996F7D" w:rsidRPr="00D06C28" w:rsidRDefault="00996F7D" w:rsidP="00996F7D">
      <w:pPr>
        <w:ind w:firstLine="709"/>
        <w:jc w:val="both"/>
        <w:rPr>
          <w:color w:val="000000"/>
          <w:lang w:val="lt-LT" w:eastAsia="lt-LT"/>
        </w:rPr>
      </w:pPr>
      <w:r w:rsidRPr="00D06C28">
        <w:rPr>
          <w:color w:val="000000"/>
          <w:lang w:val="lt-LT" w:eastAsia="lt-LT"/>
        </w:rPr>
        <w:t xml:space="preserve">Pakeisti Kėdainių rajono socialinių paslaugų įstaigų, kurioms yra suteikta teisė teikti akredituotą vaikų dienos socialinę priežiūrą ir socialinę reabilitaciją asmenims su negalia bendruomenėje, paslaugų, finansuojamų savivaldybės biudžeto lėšomis, vieno asmens įkainius.                             </w:t>
      </w:r>
    </w:p>
    <w:p w14:paraId="4958B7F9" w14:textId="4278C2F1" w:rsidR="00996F7D" w:rsidRPr="00D06C28" w:rsidRDefault="00996F7D" w:rsidP="00996F7D">
      <w:pPr>
        <w:ind w:firstLine="709"/>
        <w:jc w:val="both"/>
        <w:rPr>
          <w:lang w:val="lt-LT"/>
        </w:rPr>
      </w:pPr>
      <w:r w:rsidRPr="00D06C28">
        <w:rPr>
          <w:b/>
          <w:bCs/>
          <w:lang w:val="lt-LT"/>
        </w:rPr>
        <w:t>Sprendimo projekto esmė, rengimo priežastys ir motyvai:</w:t>
      </w:r>
    </w:p>
    <w:p w14:paraId="6B96B8C6" w14:textId="77777777" w:rsidR="00996F7D" w:rsidRPr="00D06C28" w:rsidRDefault="00996F7D" w:rsidP="00996F7D">
      <w:pPr>
        <w:ind w:firstLine="709"/>
        <w:jc w:val="both"/>
        <w:rPr>
          <w:color w:val="000000"/>
          <w:lang w:val="lt-LT"/>
        </w:rPr>
      </w:pPr>
      <w:r w:rsidRPr="00D06C28">
        <w:rPr>
          <w:color w:val="000000"/>
          <w:lang w:val="lt-LT"/>
        </w:rPr>
        <w:t xml:space="preserve">Vadovaujantis </w:t>
      </w:r>
      <w:r w:rsidRPr="00D06C28">
        <w:rPr>
          <w:shd w:val="clear" w:color="auto" w:fill="FFFFFF"/>
          <w:lang w:val="lt-LT"/>
        </w:rPr>
        <w:t xml:space="preserve">Savivaldybių administracijoms skirtų valstybės biudžeto lėšų akredituotai vaikų dienos socialinei priežiūrai organizuoti, teikti ir administruoti paskirstymo, pervedimo, tikslinimo, naudojimo, atsiskaitymo ir kontrolės tvarkos aprašu, patvirtintu </w:t>
      </w:r>
      <w:r w:rsidRPr="00D06C28">
        <w:rPr>
          <w:color w:val="000000"/>
          <w:lang w:val="lt-LT"/>
        </w:rPr>
        <w:t>Lietuvos Respublikos socialinės apsaugos</w:t>
      </w:r>
      <w:r w:rsidRPr="00D06C28">
        <w:rPr>
          <w:lang w:val="lt-LT"/>
        </w:rPr>
        <w:t xml:space="preserve"> ir darbo ministro 2020 m. gruodžio 8 d. įsakymu Nr. A1-1232</w:t>
      </w:r>
      <w:r w:rsidRPr="00D06C28">
        <w:rPr>
          <w:shd w:val="clear" w:color="auto" w:fill="FFFFFF"/>
          <w:lang w:val="lt-LT"/>
        </w:rPr>
        <w:t xml:space="preserve"> </w:t>
      </w:r>
      <w:r w:rsidRPr="00D06C28">
        <w:rPr>
          <w:lang w:val="lt-LT"/>
        </w:rPr>
        <w:t xml:space="preserve">„Dėl </w:t>
      </w:r>
      <w:r w:rsidRPr="00D06C28">
        <w:rPr>
          <w:shd w:val="clear" w:color="auto" w:fill="FFFFFF"/>
          <w:lang w:val="lt-LT"/>
        </w:rPr>
        <w:t>Savivaldybių administracijoms skirtų valstybės biudžeto lėšų akredituotai vaikų dienos socialinei priežiūrai organizuoti, teikti ir administruoti paskirstymo, pervedimo, tikslinimo, naudojimo, atsiskaitymo ir kontrolės tvarkos aprašo</w:t>
      </w:r>
      <w:r w:rsidRPr="00D06C28">
        <w:rPr>
          <w:lang w:val="lt-LT"/>
        </w:rPr>
        <w:t xml:space="preserve"> patvirtinimo“, </w:t>
      </w:r>
      <w:r w:rsidRPr="00D06C28">
        <w:rPr>
          <w:color w:val="000000"/>
          <w:lang w:val="lt-LT"/>
        </w:rPr>
        <w:t>Socialinės reabilitacijos asmenims su negalia bendruomenėje finansavimo iš Lietuvos Respublikos valstybės biudžeto lėšų tvarkos </w:t>
      </w:r>
      <w:r w:rsidRPr="00D06C28">
        <w:rPr>
          <w:color w:val="000000"/>
          <w:shd w:val="clear" w:color="auto" w:fill="FFFFFF"/>
          <w:lang w:val="lt-LT"/>
        </w:rPr>
        <w:t xml:space="preserve">aprašu, </w:t>
      </w:r>
      <w:r w:rsidRPr="00D06C28">
        <w:rPr>
          <w:shd w:val="clear" w:color="auto" w:fill="FFFFFF"/>
          <w:lang w:val="lt-LT"/>
        </w:rPr>
        <w:t xml:space="preserve">patvirtintu </w:t>
      </w:r>
      <w:r w:rsidRPr="00D06C28">
        <w:rPr>
          <w:color w:val="000000"/>
          <w:lang w:val="lt-LT"/>
        </w:rPr>
        <w:t>Lietuvos Respublikos socialinės apsaugos</w:t>
      </w:r>
      <w:r w:rsidRPr="00D06C28">
        <w:rPr>
          <w:lang w:val="lt-LT"/>
        </w:rPr>
        <w:t xml:space="preserve"> ir darbo ministro 2022 m. gruodžio 16 d. įsakymu Nr. A1-853„Dėl</w:t>
      </w:r>
      <w:r w:rsidRPr="00D06C28">
        <w:rPr>
          <w:color w:val="000000"/>
          <w:lang w:val="lt-LT"/>
        </w:rPr>
        <w:t xml:space="preserve"> Socialinės reabilitacijos asmenims su negalia bendruomenėje finansavimo iš Lietuvos Respublikos valstybės biudžeto lėšų tvarkos aprašo patvirtinimu“, savivaldybės yra įpareigotos kasmet peržiūrėti vaikų dienos socialinės priežiūros ir socialinės reabilitacijos asmenims su negalia bendruomenėje iš savivaldybės biudžeto skiriamą lėšų dydį šių paslaugų organizavimui ir teikimui.</w:t>
      </w:r>
    </w:p>
    <w:p w14:paraId="103B84A9" w14:textId="4404803B" w:rsidR="00996F7D" w:rsidRPr="00D06C28" w:rsidRDefault="00996F7D" w:rsidP="00996F7D">
      <w:pPr>
        <w:ind w:firstLine="709"/>
        <w:jc w:val="both"/>
        <w:rPr>
          <w:lang w:val="lt-LT"/>
        </w:rPr>
      </w:pPr>
      <w:r w:rsidRPr="00D06C28">
        <w:rPr>
          <w:lang w:val="lt-LT"/>
        </w:rPr>
        <w:t>2024 metais vaikų dienos socialinė priežiūra buvo teikiama 9 vaikų dienos centruose 180 vaikų. Socialinės reabilitacijos asmenims su negalia bendruomenėje paslaugas teikia 5 teikėjai 179 asmenims.</w:t>
      </w:r>
    </w:p>
    <w:p w14:paraId="624C0BAF" w14:textId="77777777" w:rsidR="00E45857" w:rsidRDefault="00996F7D" w:rsidP="00E45857">
      <w:pPr>
        <w:ind w:firstLine="709"/>
        <w:jc w:val="both"/>
        <w:rPr>
          <w:shd w:val="clear" w:color="auto" w:fill="FFFFFF"/>
          <w:lang w:val="lt-LT"/>
        </w:rPr>
      </w:pPr>
      <w:r w:rsidRPr="00D06C28">
        <w:rPr>
          <w:shd w:val="clear" w:color="auto" w:fill="FFFFFF"/>
          <w:lang w:val="lt-LT"/>
        </w:rPr>
        <w:t>Atsižvelgiant į paslaugų teikėjų patiriamas išlaidas už komunalines</w:t>
      </w:r>
      <w:r>
        <w:rPr>
          <w:shd w:val="clear" w:color="auto" w:fill="FFFFFF"/>
          <w:lang w:val="lt-LT"/>
        </w:rPr>
        <w:t xml:space="preserve"> paslaugas, didėjantį </w:t>
      </w:r>
      <w:r w:rsidRPr="00996F7D">
        <w:rPr>
          <w:shd w:val="clear" w:color="auto" w:fill="FFFFFF"/>
          <w:lang w:val="lt-LT"/>
        </w:rPr>
        <w:t>minimal</w:t>
      </w:r>
      <w:r>
        <w:rPr>
          <w:shd w:val="clear" w:color="auto" w:fill="FFFFFF"/>
          <w:lang w:val="lt-LT"/>
        </w:rPr>
        <w:t>ų</w:t>
      </w:r>
      <w:r w:rsidRPr="00996F7D">
        <w:rPr>
          <w:shd w:val="clear" w:color="auto" w:fill="FFFFFF"/>
          <w:lang w:val="lt-LT"/>
        </w:rPr>
        <w:t xml:space="preserve"> darbo užmokes</w:t>
      </w:r>
      <w:r>
        <w:rPr>
          <w:shd w:val="clear" w:color="auto" w:fill="FFFFFF"/>
          <w:lang w:val="lt-LT"/>
        </w:rPr>
        <w:t>tį</w:t>
      </w:r>
      <w:r w:rsidRPr="00996F7D">
        <w:rPr>
          <w:shd w:val="clear" w:color="auto" w:fill="FFFFFF"/>
          <w:lang w:val="lt-LT"/>
        </w:rPr>
        <w:t>, didėjan</w:t>
      </w:r>
      <w:r w:rsidR="00E45857">
        <w:rPr>
          <w:shd w:val="clear" w:color="auto" w:fill="FFFFFF"/>
          <w:lang w:val="lt-LT"/>
        </w:rPr>
        <w:t>čius</w:t>
      </w:r>
      <w:r w:rsidRPr="00996F7D">
        <w:rPr>
          <w:shd w:val="clear" w:color="auto" w:fill="FFFFFF"/>
          <w:lang w:val="lt-LT"/>
        </w:rPr>
        <w:t xml:space="preserve"> reikalavim</w:t>
      </w:r>
      <w:r w:rsidR="00E45857">
        <w:rPr>
          <w:shd w:val="clear" w:color="auto" w:fill="FFFFFF"/>
          <w:lang w:val="lt-LT"/>
        </w:rPr>
        <w:t xml:space="preserve">us įstaigoms, teikiančioms </w:t>
      </w:r>
      <w:r w:rsidR="00E45857" w:rsidRPr="00996F7D">
        <w:rPr>
          <w:shd w:val="clear" w:color="auto" w:fill="FFFFFF"/>
          <w:lang w:val="lt-LT"/>
        </w:rPr>
        <w:t>akredituot</w:t>
      </w:r>
      <w:r w:rsidR="00E45857">
        <w:rPr>
          <w:shd w:val="clear" w:color="auto" w:fill="FFFFFF"/>
          <w:lang w:val="lt-LT"/>
        </w:rPr>
        <w:t>as socialines paslaugas</w:t>
      </w:r>
      <w:r w:rsidRPr="00996F7D">
        <w:rPr>
          <w:shd w:val="clear" w:color="auto" w:fill="FFFFFF"/>
          <w:lang w:val="lt-LT"/>
        </w:rPr>
        <w:t xml:space="preserve"> (</w:t>
      </w:r>
      <w:r w:rsidR="00E45857">
        <w:rPr>
          <w:shd w:val="clear" w:color="auto" w:fill="FFFFFF"/>
          <w:lang w:val="lt-LT"/>
        </w:rPr>
        <w:t xml:space="preserve">pvz., </w:t>
      </w:r>
      <w:r w:rsidRPr="00996F7D">
        <w:rPr>
          <w:shd w:val="clear" w:color="auto" w:fill="FFFFFF"/>
          <w:lang w:val="lt-LT"/>
        </w:rPr>
        <w:t xml:space="preserve">socialinis darbuotojas/socialinis pedagogas turi </w:t>
      </w:r>
      <w:r w:rsidR="00E45857">
        <w:rPr>
          <w:shd w:val="clear" w:color="auto" w:fill="FFFFFF"/>
          <w:lang w:val="lt-LT"/>
        </w:rPr>
        <w:t xml:space="preserve">dirbti </w:t>
      </w:r>
      <w:r w:rsidRPr="00996F7D">
        <w:rPr>
          <w:shd w:val="clear" w:color="auto" w:fill="FFFFFF"/>
          <w:lang w:val="lt-LT"/>
        </w:rPr>
        <w:t>ne maž</w:t>
      </w:r>
      <w:r w:rsidR="00E45857">
        <w:rPr>
          <w:shd w:val="clear" w:color="auto" w:fill="FFFFFF"/>
          <w:lang w:val="lt-LT"/>
        </w:rPr>
        <w:t>esniu</w:t>
      </w:r>
      <w:r w:rsidRPr="00996F7D">
        <w:rPr>
          <w:shd w:val="clear" w:color="auto" w:fill="FFFFFF"/>
          <w:lang w:val="lt-LT"/>
        </w:rPr>
        <w:t xml:space="preserve"> kaip 0,25 etat</w:t>
      </w:r>
      <w:r w:rsidR="00E45857">
        <w:rPr>
          <w:shd w:val="clear" w:color="auto" w:fill="FFFFFF"/>
          <w:lang w:val="lt-LT"/>
        </w:rPr>
        <w:t>o)</w:t>
      </w:r>
      <w:r w:rsidRPr="00996F7D">
        <w:rPr>
          <w:shd w:val="clear" w:color="auto" w:fill="FFFFFF"/>
          <w:lang w:val="lt-LT"/>
        </w:rPr>
        <w:t xml:space="preserve"> įstaigos nebegali išsilaikyti ir kokybiškai teikti paslaugų</w:t>
      </w:r>
      <w:r w:rsidR="00E45857">
        <w:rPr>
          <w:shd w:val="clear" w:color="auto" w:fill="FFFFFF"/>
          <w:lang w:val="lt-LT"/>
        </w:rPr>
        <w:t xml:space="preserve">. </w:t>
      </w:r>
    </w:p>
    <w:p w14:paraId="526E4279" w14:textId="41F71BB6" w:rsidR="00E45857" w:rsidRPr="00E45857" w:rsidRDefault="00E45857" w:rsidP="00E45857">
      <w:pPr>
        <w:ind w:firstLine="709"/>
        <w:jc w:val="both"/>
        <w:rPr>
          <w:lang w:val="lt-LT"/>
        </w:rPr>
      </w:pPr>
      <w:r>
        <w:rPr>
          <w:shd w:val="clear" w:color="auto" w:fill="FFFFFF"/>
          <w:lang w:val="lt-LT"/>
        </w:rPr>
        <w:t>Taip pat i</w:t>
      </w:r>
      <w:r w:rsidRPr="00996F7D">
        <w:rPr>
          <w:shd w:val="clear" w:color="auto" w:fill="FFFFFF"/>
          <w:lang w:val="lt-LT"/>
        </w:rPr>
        <w:t>šanalizavus Socialinių paslaugų priežiūros departamento kasmet skelbiamą informaciją apie socialinių paslaugų vidutines kainas, kurios apskaičiuojamos remiantis savivaldybių kasmet teikiama informacija</w:t>
      </w:r>
      <w:r w:rsidRPr="00996F7D">
        <w:rPr>
          <w:lang w:val="lt-LT"/>
        </w:rPr>
        <w:t xml:space="preserve"> per pastaruosius 12 mėnesių (iki 2024 m. vasario 1 d.) pirktų ar finansuotų socialinių paslaugų vidutines kainas, rodo, kad Kėdainių rajono savivaldybėje nustatytos vaikų dienos socialinės priežiūros ir socialinės reabilitacijos asmenims su negalia </w:t>
      </w:r>
      <w:r>
        <w:rPr>
          <w:lang w:val="lt-LT"/>
        </w:rPr>
        <w:t xml:space="preserve">paslaugų, </w:t>
      </w:r>
      <w:r w:rsidRPr="00996F7D">
        <w:rPr>
          <w:lang w:val="lt-LT"/>
        </w:rPr>
        <w:t>finansuojamų savivaldybės lėšomis</w:t>
      </w:r>
      <w:r>
        <w:rPr>
          <w:lang w:val="lt-LT"/>
        </w:rPr>
        <w:t>,</w:t>
      </w:r>
      <w:r w:rsidRPr="00996F7D">
        <w:rPr>
          <w:lang w:val="lt-LT"/>
        </w:rPr>
        <w:t xml:space="preserve"> kain</w:t>
      </w:r>
      <w:r>
        <w:rPr>
          <w:lang w:val="lt-LT"/>
        </w:rPr>
        <w:t xml:space="preserve">os </w:t>
      </w:r>
      <w:r w:rsidRPr="00996F7D">
        <w:rPr>
          <w:lang w:val="lt-LT"/>
        </w:rPr>
        <w:t>yra mažesnė</w:t>
      </w:r>
      <w:r>
        <w:rPr>
          <w:lang w:val="lt-LT"/>
        </w:rPr>
        <w:t>s</w:t>
      </w:r>
      <w:r w:rsidRPr="00996F7D">
        <w:rPr>
          <w:lang w:val="lt-LT"/>
        </w:rPr>
        <w:t xml:space="preserve"> už vidutines kainas kitose savivaldybėse</w:t>
      </w:r>
      <w:r>
        <w:rPr>
          <w:lang w:val="lt-LT"/>
        </w:rPr>
        <w:t>.</w:t>
      </w:r>
    </w:p>
    <w:p w14:paraId="6FA4BAC0" w14:textId="76CD6DB8" w:rsidR="00996F7D" w:rsidRPr="00996F7D" w:rsidRDefault="00E45857" w:rsidP="00996F7D">
      <w:pPr>
        <w:ind w:firstLine="709"/>
        <w:jc w:val="both"/>
        <w:rPr>
          <w:shd w:val="clear" w:color="auto" w:fill="FFFFFF"/>
          <w:lang w:val="lt-LT"/>
        </w:rPr>
      </w:pPr>
      <w:r>
        <w:rPr>
          <w:shd w:val="clear" w:color="auto" w:fill="FFFFFF"/>
          <w:lang w:val="lt-LT"/>
        </w:rPr>
        <w:t>S</w:t>
      </w:r>
      <w:r w:rsidRPr="00996F7D">
        <w:rPr>
          <w:shd w:val="clear" w:color="auto" w:fill="FFFFFF"/>
          <w:lang w:val="lt-LT"/>
        </w:rPr>
        <w:t>ocialinių paslaugų vidutin</w:t>
      </w:r>
      <w:r>
        <w:rPr>
          <w:shd w:val="clear" w:color="auto" w:fill="FFFFFF"/>
          <w:lang w:val="lt-LT"/>
        </w:rPr>
        <w:t>ė</w:t>
      </w:r>
      <w:r w:rsidRPr="00996F7D">
        <w:rPr>
          <w:shd w:val="clear" w:color="auto" w:fill="FFFFFF"/>
          <w:lang w:val="lt-LT"/>
        </w:rPr>
        <w:t>s kain</w:t>
      </w:r>
      <w:r>
        <w:rPr>
          <w:shd w:val="clear" w:color="auto" w:fill="FFFFFF"/>
          <w:lang w:val="lt-LT"/>
        </w:rPr>
        <w:t>os:</w:t>
      </w:r>
    </w:p>
    <w:tbl>
      <w:tblPr>
        <w:tblStyle w:val="Lentelstinklelis"/>
        <w:tblW w:w="9634" w:type="dxa"/>
        <w:tblLook w:val="04A0" w:firstRow="1" w:lastRow="0" w:firstColumn="1" w:lastColumn="0" w:noHBand="0" w:noVBand="1"/>
      </w:tblPr>
      <w:tblGrid>
        <w:gridCol w:w="1696"/>
        <w:gridCol w:w="3119"/>
        <w:gridCol w:w="2268"/>
        <w:gridCol w:w="2551"/>
      </w:tblGrid>
      <w:tr w:rsidR="00996F7D" w:rsidRPr="00996F7D" w14:paraId="49065676" w14:textId="77777777" w:rsidTr="00CA77E3">
        <w:trPr>
          <w:trHeight w:val="70"/>
        </w:trPr>
        <w:tc>
          <w:tcPr>
            <w:tcW w:w="1696" w:type="dxa"/>
          </w:tcPr>
          <w:p w14:paraId="486D0A8C" w14:textId="77777777" w:rsidR="00996F7D" w:rsidRPr="00996F7D" w:rsidRDefault="00996F7D" w:rsidP="00CA77E3">
            <w:pPr>
              <w:jc w:val="both"/>
              <w:rPr>
                <w:b/>
                <w:bCs/>
                <w:sz w:val="20"/>
                <w:lang w:val="lt-LT"/>
              </w:rPr>
            </w:pPr>
            <w:r w:rsidRPr="00996F7D">
              <w:rPr>
                <w:b/>
                <w:bCs/>
                <w:sz w:val="20"/>
                <w:lang w:val="lt-LT"/>
              </w:rPr>
              <w:t>Socialinių paslaugų pavadinimas</w:t>
            </w:r>
          </w:p>
        </w:tc>
        <w:tc>
          <w:tcPr>
            <w:tcW w:w="3119" w:type="dxa"/>
          </w:tcPr>
          <w:p w14:paraId="1A3A6578" w14:textId="77777777" w:rsidR="00996F7D" w:rsidRPr="00996F7D" w:rsidRDefault="00996F7D" w:rsidP="00CA77E3">
            <w:pPr>
              <w:jc w:val="both"/>
              <w:rPr>
                <w:b/>
                <w:bCs/>
                <w:sz w:val="20"/>
                <w:lang w:val="lt-LT"/>
              </w:rPr>
            </w:pPr>
            <w:r w:rsidRPr="00996F7D">
              <w:rPr>
                <w:b/>
                <w:bCs/>
                <w:sz w:val="20"/>
                <w:lang w:val="lt-LT"/>
              </w:rPr>
              <w:t>Gavėjų grupės</w:t>
            </w:r>
          </w:p>
        </w:tc>
        <w:tc>
          <w:tcPr>
            <w:tcW w:w="2268" w:type="dxa"/>
          </w:tcPr>
          <w:p w14:paraId="4D536072" w14:textId="77777777" w:rsidR="00996F7D" w:rsidRPr="00996F7D" w:rsidRDefault="00996F7D" w:rsidP="00CA77E3">
            <w:pPr>
              <w:jc w:val="both"/>
              <w:rPr>
                <w:b/>
                <w:bCs/>
                <w:sz w:val="20"/>
                <w:lang w:val="lt-LT"/>
              </w:rPr>
            </w:pPr>
            <w:r w:rsidRPr="00996F7D">
              <w:rPr>
                <w:b/>
                <w:bCs/>
                <w:sz w:val="20"/>
                <w:lang w:val="lt-LT"/>
              </w:rPr>
              <w:t>Savivaldybėse per pastaruosius 12 mėnesių (iki 2024 m. vasario 1 d.) pirktų ar finansuotų socialinių paslaugų vidutinės kainos asmeniui per mėnesį</w:t>
            </w:r>
          </w:p>
        </w:tc>
        <w:tc>
          <w:tcPr>
            <w:tcW w:w="2551" w:type="dxa"/>
          </w:tcPr>
          <w:p w14:paraId="12A7C391" w14:textId="77777777" w:rsidR="00996F7D" w:rsidRPr="00996F7D" w:rsidRDefault="00996F7D" w:rsidP="00CA77E3">
            <w:pPr>
              <w:jc w:val="both"/>
              <w:rPr>
                <w:b/>
                <w:bCs/>
                <w:sz w:val="20"/>
                <w:lang w:val="lt-LT"/>
              </w:rPr>
            </w:pPr>
            <w:r w:rsidRPr="00996F7D">
              <w:rPr>
                <w:b/>
                <w:bCs/>
                <w:sz w:val="20"/>
                <w:lang w:val="lt-LT"/>
              </w:rPr>
              <w:t>Kėdainių rajono savivaldybėje nustatytos kainos  asmeniui per mėnesį</w:t>
            </w:r>
          </w:p>
        </w:tc>
      </w:tr>
      <w:tr w:rsidR="00996F7D" w:rsidRPr="00996F7D" w14:paraId="4EBAFDA6" w14:textId="77777777" w:rsidTr="00CA77E3">
        <w:tc>
          <w:tcPr>
            <w:tcW w:w="1696" w:type="dxa"/>
          </w:tcPr>
          <w:p w14:paraId="132FBCF8" w14:textId="77777777" w:rsidR="00996F7D" w:rsidRPr="00996F7D" w:rsidRDefault="00996F7D" w:rsidP="00CA77E3">
            <w:pPr>
              <w:jc w:val="both"/>
              <w:rPr>
                <w:b/>
                <w:bCs/>
                <w:sz w:val="20"/>
                <w:lang w:val="lt-LT"/>
              </w:rPr>
            </w:pPr>
            <w:r w:rsidRPr="00996F7D">
              <w:rPr>
                <w:b/>
                <w:bCs/>
                <w:sz w:val="20"/>
                <w:lang w:val="lt-LT"/>
              </w:rPr>
              <w:t>Vaikų dienos socialinė priežiūra</w:t>
            </w:r>
          </w:p>
        </w:tc>
        <w:tc>
          <w:tcPr>
            <w:tcW w:w="3119" w:type="dxa"/>
          </w:tcPr>
          <w:p w14:paraId="2971303D" w14:textId="77777777" w:rsidR="00996F7D" w:rsidRPr="00996F7D" w:rsidRDefault="00996F7D" w:rsidP="00CA77E3">
            <w:pPr>
              <w:jc w:val="both"/>
              <w:rPr>
                <w:sz w:val="20"/>
                <w:lang w:val="lt-LT"/>
              </w:rPr>
            </w:pPr>
            <w:r w:rsidRPr="00996F7D">
              <w:rPr>
                <w:sz w:val="20"/>
                <w:lang w:val="lt-LT"/>
              </w:rPr>
              <w:t xml:space="preserve">Socialinę riziką patiriantis vaikas (nuo 6 iki 18 m.) ir jo šeima, vaikas </w:t>
            </w:r>
            <w:r w:rsidRPr="00996F7D">
              <w:rPr>
                <w:sz w:val="20"/>
                <w:lang w:val="lt-LT"/>
              </w:rPr>
              <w:lastRenderedPageBreak/>
              <w:t>(nuo 6 iki 18 m.) iš socialinę riziką patiriančios šeimos ir jo šeima</w:t>
            </w:r>
          </w:p>
        </w:tc>
        <w:tc>
          <w:tcPr>
            <w:tcW w:w="2268" w:type="dxa"/>
          </w:tcPr>
          <w:p w14:paraId="76546C33" w14:textId="77777777" w:rsidR="00996F7D" w:rsidRPr="00996F7D" w:rsidRDefault="00996F7D" w:rsidP="00CA77E3">
            <w:pPr>
              <w:jc w:val="center"/>
              <w:rPr>
                <w:b/>
                <w:bCs/>
                <w:sz w:val="20"/>
                <w:lang w:val="lt-LT"/>
              </w:rPr>
            </w:pPr>
            <w:r w:rsidRPr="00996F7D">
              <w:rPr>
                <w:b/>
                <w:bCs/>
                <w:sz w:val="20"/>
                <w:lang w:val="lt-LT"/>
              </w:rPr>
              <w:lastRenderedPageBreak/>
              <w:t>97,78</w:t>
            </w:r>
          </w:p>
        </w:tc>
        <w:tc>
          <w:tcPr>
            <w:tcW w:w="2551" w:type="dxa"/>
          </w:tcPr>
          <w:p w14:paraId="1FC7CAC7" w14:textId="77777777" w:rsidR="00996F7D" w:rsidRPr="00996F7D" w:rsidRDefault="00996F7D" w:rsidP="00CA77E3">
            <w:pPr>
              <w:jc w:val="center"/>
              <w:rPr>
                <w:b/>
                <w:bCs/>
                <w:sz w:val="20"/>
                <w:lang w:val="lt-LT"/>
              </w:rPr>
            </w:pPr>
            <w:r w:rsidRPr="00996F7D">
              <w:rPr>
                <w:b/>
                <w:bCs/>
                <w:sz w:val="20"/>
                <w:lang w:val="lt-LT"/>
              </w:rPr>
              <w:t>40,00/71,00</w:t>
            </w:r>
          </w:p>
        </w:tc>
      </w:tr>
      <w:tr w:rsidR="00996F7D" w:rsidRPr="00996F7D" w14:paraId="1269ECF5" w14:textId="77777777" w:rsidTr="00CA77E3">
        <w:tc>
          <w:tcPr>
            <w:tcW w:w="1696" w:type="dxa"/>
            <w:vMerge w:val="restart"/>
          </w:tcPr>
          <w:p w14:paraId="76A19C79" w14:textId="77777777" w:rsidR="00996F7D" w:rsidRPr="00996F7D" w:rsidRDefault="00996F7D" w:rsidP="00CA77E3">
            <w:pPr>
              <w:jc w:val="both"/>
              <w:rPr>
                <w:sz w:val="20"/>
                <w:lang w:val="lt-LT"/>
              </w:rPr>
            </w:pPr>
          </w:p>
        </w:tc>
        <w:tc>
          <w:tcPr>
            <w:tcW w:w="3119" w:type="dxa"/>
          </w:tcPr>
          <w:p w14:paraId="30FCBFA0" w14:textId="77777777" w:rsidR="00996F7D" w:rsidRPr="00996F7D" w:rsidRDefault="00996F7D" w:rsidP="00CA77E3">
            <w:pPr>
              <w:jc w:val="both"/>
              <w:rPr>
                <w:sz w:val="20"/>
                <w:lang w:val="lt-LT"/>
              </w:rPr>
            </w:pPr>
            <w:r w:rsidRPr="00996F7D">
              <w:rPr>
                <w:sz w:val="20"/>
                <w:lang w:val="lt-LT"/>
              </w:rPr>
              <w:t>Vaikas su negalia (nuo 6 iki 18 m.) ir jo šeima</w:t>
            </w:r>
          </w:p>
        </w:tc>
        <w:tc>
          <w:tcPr>
            <w:tcW w:w="2268" w:type="dxa"/>
          </w:tcPr>
          <w:p w14:paraId="6B5025BA" w14:textId="77777777" w:rsidR="00996F7D" w:rsidRPr="00996F7D" w:rsidRDefault="00996F7D" w:rsidP="00CA77E3">
            <w:pPr>
              <w:jc w:val="center"/>
              <w:rPr>
                <w:b/>
                <w:bCs/>
                <w:sz w:val="20"/>
                <w:lang w:val="lt-LT"/>
              </w:rPr>
            </w:pPr>
            <w:r w:rsidRPr="00996F7D">
              <w:rPr>
                <w:b/>
                <w:bCs/>
                <w:sz w:val="20"/>
                <w:lang w:val="lt-LT"/>
              </w:rPr>
              <w:t>130,19</w:t>
            </w:r>
          </w:p>
        </w:tc>
        <w:tc>
          <w:tcPr>
            <w:tcW w:w="2551" w:type="dxa"/>
          </w:tcPr>
          <w:p w14:paraId="7CC45125" w14:textId="77777777" w:rsidR="00996F7D" w:rsidRPr="00996F7D" w:rsidRDefault="00996F7D" w:rsidP="00CA77E3">
            <w:pPr>
              <w:jc w:val="center"/>
              <w:rPr>
                <w:b/>
                <w:bCs/>
                <w:sz w:val="20"/>
                <w:lang w:val="lt-LT"/>
              </w:rPr>
            </w:pPr>
            <w:r w:rsidRPr="00996F7D">
              <w:rPr>
                <w:b/>
                <w:bCs/>
                <w:sz w:val="20"/>
                <w:lang w:val="lt-LT"/>
              </w:rPr>
              <w:t>82,50</w:t>
            </w:r>
          </w:p>
        </w:tc>
      </w:tr>
      <w:tr w:rsidR="00996F7D" w:rsidRPr="00996F7D" w14:paraId="098663BA" w14:textId="77777777" w:rsidTr="00CA77E3">
        <w:tc>
          <w:tcPr>
            <w:tcW w:w="1696" w:type="dxa"/>
            <w:vMerge/>
          </w:tcPr>
          <w:p w14:paraId="04B437DE" w14:textId="77777777" w:rsidR="00996F7D" w:rsidRPr="00996F7D" w:rsidRDefault="00996F7D" w:rsidP="00CA77E3">
            <w:pPr>
              <w:jc w:val="both"/>
              <w:rPr>
                <w:sz w:val="20"/>
                <w:lang w:val="lt-LT"/>
              </w:rPr>
            </w:pPr>
          </w:p>
        </w:tc>
        <w:tc>
          <w:tcPr>
            <w:tcW w:w="3119" w:type="dxa"/>
          </w:tcPr>
          <w:p w14:paraId="10CFF05B" w14:textId="77777777" w:rsidR="00996F7D" w:rsidRPr="00996F7D" w:rsidRDefault="00996F7D" w:rsidP="00CA77E3">
            <w:pPr>
              <w:jc w:val="both"/>
              <w:rPr>
                <w:sz w:val="20"/>
                <w:lang w:val="lt-LT"/>
              </w:rPr>
            </w:pPr>
            <w:r w:rsidRPr="00996F7D">
              <w:rPr>
                <w:sz w:val="20"/>
                <w:lang w:val="lt-LT"/>
              </w:rPr>
              <w:t>Kiti vaikai (nuo 6 iki 18 m.) ir jų šeimos (pvz., likę be tėvų globos vaikai)</w:t>
            </w:r>
          </w:p>
        </w:tc>
        <w:tc>
          <w:tcPr>
            <w:tcW w:w="2268" w:type="dxa"/>
          </w:tcPr>
          <w:p w14:paraId="14448916" w14:textId="77777777" w:rsidR="00996F7D" w:rsidRPr="00996F7D" w:rsidRDefault="00996F7D" w:rsidP="00CA77E3">
            <w:pPr>
              <w:jc w:val="center"/>
              <w:rPr>
                <w:b/>
                <w:bCs/>
                <w:sz w:val="20"/>
                <w:lang w:val="lt-LT"/>
              </w:rPr>
            </w:pPr>
            <w:r w:rsidRPr="00996F7D">
              <w:rPr>
                <w:b/>
                <w:bCs/>
                <w:sz w:val="20"/>
                <w:lang w:val="lt-LT"/>
              </w:rPr>
              <w:t>94,46</w:t>
            </w:r>
          </w:p>
        </w:tc>
        <w:tc>
          <w:tcPr>
            <w:tcW w:w="2551" w:type="dxa"/>
          </w:tcPr>
          <w:p w14:paraId="244BC30C" w14:textId="77777777" w:rsidR="00996F7D" w:rsidRPr="00996F7D" w:rsidRDefault="00996F7D" w:rsidP="00CA77E3">
            <w:pPr>
              <w:jc w:val="center"/>
              <w:rPr>
                <w:b/>
                <w:bCs/>
                <w:sz w:val="20"/>
                <w:lang w:val="lt-LT"/>
              </w:rPr>
            </w:pPr>
            <w:r w:rsidRPr="00996F7D">
              <w:rPr>
                <w:b/>
                <w:bCs/>
                <w:sz w:val="20"/>
                <w:lang w:val="lt-LT"/>
              </w:rPr>
              <w:t>40,00/71,00</w:t>
            </w:r>
          </w:p>
        </w:tc>
      </w:tr>
      <w:tr w:rsidR="00996F7D" w:rsidRPr="00996F7D" w14:paraId="56A87507" w14:textId="77777777" w:rsidTr="00CA77E3">
        <w:tc>
          <w:tcPr>
            <w:tcW w:w="1696" w:type="dxa"/>
          </w:tcPr>
          <w:p w14:paraId="03AC8B2D" w14:textId="77777777" w:rsidR="00996F7D" w:rsidRPr="00996F7D" w:rsidRDefault="00996F7D" w:rsidP="00CA77E3">
            <w:pPr>
              <w:jc w:val="both"/>
              <w:rPr>
                <w:b/>
                <w:bCs/>
                <w:sz w:val="20"/>
                <w:lang w:val="lt-LT"/>
              </w:rPr>
            </w:pPr>
            <w:r w:rsidRPr="00996F7D">
              <w:rPr>
                <w:b/>
                <w:bCs/>
                <w:sz w:val="20"/>
                <w:lang w:val="lt-LT"/>
              </w:rPr>
              <w:t>Socialinė reabilitacija asmenims su neįgalia bendruomenėje</w:t>
            </w:r>
          </w:p>
        </w:tc>
        <w:tc>
          <w:tcPr>
            <w:tcW w:w="3119" w:type="dxa"/>
          </w:tcPr>
          <w:p w14:paraId="0D63DE18" w14:textId="77777777" w:rsidR="00996F7D" w:rsidRPr="00996F7D" w:rsidRDefault="00996F7D" w:rsidP="00CA77E3">
            <w:pPr>
              <w:jc w:val="both"/>
              <w:rPr>
                <w:sz w:val="20"/>
                <w:lang w:val="lt-LT"/>
              </w:rPr>
            </w:pPr>
            <w:r w:rsidRPr="00996F7D">
              <w:rPr>
                <w:sz w:val="20"/>
                <w:lang w:val="lt-LT"/>
              </w:rPr>
              <w:t>Suaugę asmenys su negalia ir jų šeimos (globėjai)</w:t>
            </w:r>
          </w:p>
        </w:tc>
        <w:tc>
          <w:tcPr>
            <w:tcW w:w="2268" w:type="dxa"/>
          </w:tcPr>
          <w:p w14:paraId="4B4C00A8" w14:textId="77777777" w:rsidR="00996F7D" w:rsidRPr="00996F7D" w:rsidRDefault="00996F7D" w:rsidP="00CA77E3">
            <w:pPr>
              <w:jc w:val="center"/>
              <w:rPr>
                <w:b/>
                <w:bCs/>
                <w:sz w:val="20"/>
                <w:lang w:val="lt-LT"/>
              </w:rPr>
            </w:pPr>
            <w:r w:rsidRPr="00996F7D">
              <w:rPr>
                <w:b/>
                <w:bCs/>
                <w:sz w:val="20"/>
                <w:lang w:val="lt-LT"/>
              </w:rPr>
              <w:t>58,69</w:t>
            </w:r>
          </w:p>
        </w:tc>
        <w:tc>
          <w:tcPr>
            <w:tcW w:w="2551" w:type="dxa"/>
          </w:tcPr>
          <w:p w14:paraId="3DC200E0" w14:textId="77777777" w:rsidR="00996F7D" w:rsidRPr="00996F7D" w:rsidRDefault="00996F7D" w:rsidP="00CA77E3">
            <w:pPr>
              <w:jc w:val="center"/>
              <w:rPr>
                <w:b/>
                <w:bCs/>
                <w:sz w:val="20"/>
                <w:lang w:val="lt-LT"/>
              </w:rPr>
            </w:pPr>
            <w:r w:rsidRPr="00996F7D">
              <w:rPr>
                <w:b/>
                <w:bCs/>
                <w:sz w:val="20"/>
                <w:lang w:val="lt-LT"/>
              </w:rPr>
              <w:t>24,00</w:t>
            </w:r>
          </w:p>
        </w:tc>
      </w:tr>
      <w:tr w:rsidR="00996F7D" w:rsidRPr="00996F7D" w14:paraId="28B9D7AB" w14:textId="77777777" w:rsidTr="00CA77E3">
        <w:tc>
          <w:tcPr>
            <w:tcW w:w="1696" w:type="dxa"/>
          </w:tcPr>
          <w:p w14:paraId="179E7DB7" w14:textId="77777777" w:rsidR="00996F7D" w:rsidRPr="00996F7D" w:rsidRDefault="00996F7D" w:rsidP="00CA77E3">
            <w:pPr>
              <w:jc w:val="both"/>
              <w:rPr>
                <w:sz w:val="20"/>
                <w:lang w:val="lt-LT"/>
              </w:rPr>
            </w:pPr>
          </w:p>
        </w:tc>
        <w:tc>
          <w:tcPr>
            <w:tcW w:w="3119" w:type="dxa"/>
          </w:tcPr>
          <w:p w14:paraId="364985BC" w14:textId="77777777" w:rsidR="00996F7D" w:rsidRPr="00996F7D" w:rsidRDefault="00996F7D" w:rsidP="00CA77E3">
            <w:pPr>
              <w:jc w:val="both"/>
              <w:rPr>
                <w:sz w:val="20"/>
                <w:lang w:val="lt-LT"/>
              </w:rPr>
            </w:pPr>
            <w:r w:rsidRPr="00996F7D">
              <w:rPr>
                <w:sz w:val="20"/>
                <w:lang w:val="lt-LT"/>
              </w:rPr>
              <w:t>Vaikai su negalia ir jų šeimos (globėjai)</w:t>
            </w:r>
          </w:p>
        </w:tc>
        <w:tc>
          <w:tcPr>
            <w:tcW w:w="2268" w:type="dxa"/>
          </w:tcPr>
          <w:p w14:paraId="3D9C563D" w14:textId="77777777" w:rsidR="00996F7D" w:rsidRPr="00996F7D" w:rsidRDefault="00996F7D" w:rsidP="00CA77E3">
            <w:pPr>
              <w:jc w:val="center"/>
              <w:rPr>
                <w:b/>
                <w:bCs/>
                <w:sz w:val="20"/>
                <w:lang w:val="lt-LT"/>
              </w:rPr>
            </w:pPr>
            <w:r w:rsidRPr="00996F7D">
              <w:rPr>
                <w:b/>
                <w:bCs/>
                <w:sz w:val="20"/>
                <w:lang w:val="lt-LT"/>
              </w:rPr>
              <w:t>59,29</w:t>
            </w:r>
          </w:p>
        </w:tc>
        <w:tc>
          <w:tcPr>
            <w:tcW w:w="2551" w:type="dxa"/>
          </w:tcPr>
          <w:p w14:paraId="31A52CF1" w14:textId="77777777" w:rsidR="00996F7D" w:rsidRPr="00996F7D" w:rsidRDefault="00996F7D" w:rsidP="00CA77E3">
            <w:pPr>
              <w:jc w:val="center"/>
              <w:rPr>
                <w:sz w:val="20"/>
                <w:lang w:val="lt-LT"/>
              </w:rPr>
            </w:pPr>
            <w:r w:rsidRPr="00996F7D">
              <w:rPr>
                <w:sz w:val="20"/>
                <w:lang w:val="lt-LT"/>
              </w:rPr>
              <w:t>-</w:t>
            </w:r>
          </w:p>
        </w:tc>
      </w:tr>
    </w:tbl>
    <w:p w14:paraId="7C9384D9" w14:textId="77777777" w:rsidR="00996F7D" w:rsidRPr="00996F7D" w:rsidRDefault="00996F7D" w:rsidP="00E45857">
      <w:pPr>
        <w:jc w:val="both"/>
        <w:rPr>
          <w:lang w:val="lt-LT"/>
        </w:rPr>
      </w:pPr>
    </w:p>
    <w:p w14:paraId="6F15319A" w14:textId="6C10BC9B" w:rsidR="00996F7D" w:rsidRPr="00996F7D" w:rsidRDefault="00996F7D" w:rsidP="00996F7D">
      <w:pPr>
        <w:ind w:firstLine="709"/>
        <w:jc w:val="both"/>
        <w:rPr>
          <w:rFonts w:eastAsia="Calibri"/>
          <w:lang w:val="lt-LT" w:eastAsia="en-GB"/>
        </w:rPr>
      </w:pPr>
      <w:r w:rsidRPr="007C10D1">
        <w:rPr>
          <w:rFonts w:eastAsia="Calibri"/>
          <w:b/>
          <w:bCs/>
          <w:lang w:val="lt-LT" w:eastAsia="en-GB"/>
        </w:rPr>
        <w:t xml:space="preserve">Lėšų poreikis: </w:t>
      </w:r>
      <w:r w:rsidRPr="00FD047C">
        <w:rPr>
          <w:rFonts w:eastAsia="Calibri"/>
          <w:lang w:val="lt-LT" w:eastAsia="en-GB"/>
        </w:rPr>
        <w:t>2025 m.</w:t>
      </w:r>
      <w:r>
        <w:rPr>
          <w:rFonts w:eastAsia="Calibri"/>
          <w:b/>
          <w:bCs/>
          <w:lang w:val="lt-LT" w:eastAsia="en-GB"/>
        </w:rPr>
        <w:t xml:space="preserve"> </w:t>
      </w:r>
      <w:r w:rsidRPr="00FD047C">
        <w:rPr>
          <w:rFonts w:eastAsia="Calibri"/>
          <w:lang w:val="lt-LT" w:eastAsia="en-GB"/>
        </w:rPr>
        <w:t>paslaug</w:t>
      </w:r>
      <w:r>
        <w:rPr>
          <w:rFonts w:eastAsia="Calibri"/>
          <w:lang w:val="lt-LT" w:eastAsia="en-GB"/>
        </w:rPr>
        <w:t>oms</w:t>
      </w:r>
      <w:r w:rsidRPr="00FD047C">
        <w:rPr>
          <w:rFonts w:eastAsia="Calibri"/>
          <w:lang w:val="lt-LT" w:eastAsia="en-GB"/>
        </w:rPr>
        <w:t xml:space="preserve"> teikti</w:t>
      </w:r>
      <w:r>
        <w:rPr>
          <w:rFonts w:eastAsia="Calibri"/>
          <w:lang w:val="lt-LT" w:eastAsia="en-GB"/>
        </w:rPr>
        <w:t xml:space="preserve"> lėšos</w:t>
      </w:r>
      <w:r w:rsidRPr="00FD047C">
        <w:rPr>
          <w:rFonts w:eastAsia="Calibri"/>
          <w:lang w:val="lt-LT" w:eastAsia="en-GB"/>
        </w:rPr>
        <w:t xml:space="preserve"> </w:t>
      </w:r>
      <w:r>
        <w:rPr>
          <w:rFonts w:eastAsia="Calibri"/>
          <w:lang w:val="lt-LT" w:eastAsia="en-GB"/>
        </w:rPr>
        <w:t xml:space="preserve">bus </w:t>
      </w:r>
      <w:r w:rsidRPr="00FD047C">
        <w:rPr>
          <w:rFonts w:eastAsia="Calibri"/>
          <w:lang w:val="lt-LT" w:eastAsia="en-GB"/>
        </w:rPr>
        <w:t>skir</w:t>
      </w:r>
      <w:r>
        <w:rPr>
          <w:rFonts w:eastAsia="Calibri"/>
          <w:lang w:val="lt-LT" w:eastAsia="en-GB"/>
        </w:rPr>
        <w:t>iamos</w:t>
      </w:r>
      <w:r w:rsidRPr="00FD047C">
        <w:rPr>
          <w:rFonts w:eastAsia="Calibri"/>
          <w:lang w:val="lt-LT" w:eastAsia="en-GB"/>
        </w:rPr>
        <w:t xml:space="preserve"> iš valstybės biudžeto dotacijų</w:t>
      </w:r>
      <w:r>
        <w:rPr>
          <w:rFonts w:eastAsia="Calibri"/>
          <w:lang w:val="lt-LT" w:eastAsia="en-GB"/>
        </w:rPr>
        <w:t xml:space="preserve"> </w:t>
      </w:r>
      <w:r w:rsidRPr="00FD047C">
        <w:rPr>
          <w:rFonts w:eastAsia="Calibri"/>
          <w:lang w:val="lt-LT" w:eastAsia="en-GB"/>
        </w:rPr>
        <w:t xml:space="preserve">Savivaldybės biudžetui </w:t>
      </w:r>
      <w:r>
        <w:rPr>
          <w:rFonts w:eastAsia="Calibri"/>
          <w:lang w:val="lt-LT" w:eastAsia="en-GB"/>
        </w:rPr>
        <w:t xml:space="preserve">bei </w:t>
      </w:r>
      <w:r w:rsidRPr="00FD047C">
        <w:rPr>
          <w:rFonts w:eastAsia="Calibri"/>
          <w:lang w:val="lt-LT" w:eastAsia="en-GB"/>
        </w:rPr>
        <w:t xml:space="preserve">numatytos </w:t>
      </w:r>
      <w:r>
        <w:rPr>
          <w:rFonts w:eastAsia="Calibri"/>
          <w:lang w:val="lt-LT" w:eastAsia="en-GB"/>
        </w:rPr>
        <w:t>S</w:t>
      </w:r>
      <w:r w:rsidRPr="00FD047C">
        <w:rPr>
          <w:rFonts w:eastAsia="Calibri"/>
          <w:lang w:val="lt-LT" w:eastAsia="en-GB"/>
        </w:rPr>
        <w:t>avivaldybės biudžete</w:t>
      </w:r>
      <w:r>
        <w:rPr>
          <w:rFonts w:eastAsia="Calibri"/>
          <w:lang w:val="lt-LT" w:eastAsia="en-GB"/>
        </w:rPr>
        <w:t>.</w:t>
      </w:r>
    </w:p>
    <w:p w14:paraId="1B1CD8AF" w14:textId="77777777" w:rsidR="00996F7D" w:rsidRPr="00996F7D" w:rsidRDefault="00996F7D" w:rsidP="00996F7D">
      <w:pPr>
        <w:ind w:firstLine="709"/>
        <w:jc w:val="both"/>
        <w:rPr>
          <w:lang w:val="lt-LT"/>
        </w:rPr>
      </w:pPr>
      <w:r w:rsidRPr="00996F7D">
        <w:rPr>
          <w:b/>
          <w:bCs/>
          <w:lang w:val="lt-LT"/>
        </w:rPr>
        <w:t>Laukiami rezultatai:</w:t>
      </w:r>
      <w:r w:rsidRPr="00996F7D">
        <w:rPr>
          <w:lang w:val="lt-LT"/>
        </w:rPr>
        <w:tab/>
      </w:r>
    </w:p>
    <w:p w14:paraId="2DC929ED" w14:textId="4F2E68D6" w:rsidR="00996F7D" w:rsidRPr="00996F7D" w:rsidRDefault="00996F7D" w:rsidP="00996F7D">
      <w:pPr>
        <w:ind w:firstLine="709"/>
        <w:jc w:val="both"/>
        <w:rPr>
          <w:lang w:val="lt-LT"/>
        </w:rPr>
      </w:pPr>
      <w:r w:rsidRPr="00996F7D">
        <w:rPr>
          <w:lang w:val="lt-LT"/>
        </w:rPr>
        <w:t>Patvirtinti 2025 metų Kėdainių rajono savivaldybėje teikiamos akredituotos socialinės priežiūros</w:t>
      </w:r>
      <w:r>
        <w:rPr>
          <w:lang w:val="lt-LT"/>
        </w:rPr>
        <w:t xml:space="preserve"> paslaugų</w:t>
      </w:r>
      <w:r w:rsidRPr="00996F7D">
        <w:rPr>
          <w:lang w:val="lt-LT"/>
        </w:rPr>
        <w:t>: vaikų dienos socialinės priežiūros ir socialinės reabilitacijos asmenims su negalia bendruomenėje, vieno asmens įkainiai.</w:t>
      </w:r>
    </w:p>
    <w:p w14:paraId="2E472CA6" w14:textId="77777777" w:rsidR="00BF2D02" w:rsidRPr="007C10D1" w:rsidRDefault="00BF2D02" w:rsidP="00BF2D02">
      <w:pPr>
        <w:ind w:firstLine="709"/>
        <w:rPr>
          <w:rFonts w:eastAsia="Calibri"/>
          <w:b/>
          <w:bCs/>
          <w:lang w:val="lt-LT" w:eastAsia="en-GB"/>
        </w:rPr>
      </w:pPr>
      <w:r w:rsidRPr="007C10D1">
        <w:rPr>
          <w:rFonts w:eastAsia="Calibri"/>
          <w:b/>
          <w:bCs/>
          <w:lang w:val="lt-LT" w:eastAsia="en-GB"/>
        </w:rPr>
        <w:t>Numatomo teisinio reguliavimo poveikio vertinimas*</w:t>
      </w:r>
    </w:p>
    <w:tbl>
      <w:tblPr>
        <w:tblW w:w="0" w:type="auto"/>
        <w:tblInd w:w="392" w:type="dxa"/>
        <w:tblCellMar>
          <w:left w:w="0" w:type="dxa"/>
          <w:right w:w="0" w:type="dxa"/>
        </w:tblCellMar>
        <w:tblLook w:val="04A0" w:firstRow="1" w:lastRow="0" w:firstColumn="1" w:lastColumn="0" w:noHBand="0" w:noVBand="1"/>
      </w:tblPr>
      <w:tblGrid>
        <w:gridCol w:w="3118"/>
        <w:gridCol w:w="2977"/>
        <w:gridCol w:w="2835"/>
      </w:tblGrid>
      <w:tr w:rsidR="00BF2D02" w:rsidRPr="001C6417" w14:paraId="6B9C2111" w14:textId="77777777" w:rsidTr="00842C9C">
        <w:trPr>
          <w:trHeight w:val="285"/>
        </w:trPr>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8A189" w14:textId="77777777" w:rsidR="00BF2D02" w:rsidRPr="001C6417" w:rsidRDefault="00BF2D02" w:rsidP="00842C9C">
            <w:pPr>
              <w:spacing w:line="252" w:lineRule="auto"/>
              <w:rPr>
                <w:rFonts w:eastAsia="Calibri"/>
                <w:b/>
                <w:bCs/>
                <w:lang w:val="lt-LT" w:eastAsia="en-GB"/>
              </w:rPr>
            </w:pPr>
            <w:r w:rsidRPr="001C6417">
              <w:rPr>
                <w:rFonts w:eastAsia="Calibri"/>
                <w:b/>
                <w:bCs/>
                <w:lang w:val="lt-LT" w:eastAsia="en-GB"/>
              </w:rPr>
              <w:t>Sritys</w:t>
            </w:r>
          </w:p>
        </w:tc>
        <w:tc>
          <w:tcPr>
            <w:tcW w:w="5812"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43A9FEAE" w14:textId="77777777" w:rsidR="00BF2D02" w:rsidRPr="001C6417" w:rsidRDefault="00BF2D02" w:rsidP="00842C9C">
            <w:pPr>
              <w:spacing w:line="252" w:lineRule="auto"/>
              <w:rPr>
                <w:rFonts w:eastAsia="Calibri"/>
                <w:b/>
                <w:bCs/>
                <w:lang w:val="lt-LT" w:eastAsia="en-GB"/>
              </w:rPr>
            </w:pPr>
            <w:r w:rsidRPr="001C6417">
              <w:rPr>
                <w:rFonts w:eastAsia="Calibri"/>
                <w:b/>
                <w:bCs/>
                <w:lang w:val="lt-LT" w:eastAsia="en-GB"/>
              </w:rPr>
              <w:t>Numatomo teisinio reguliavimo poveikio vertinimo rezultatai</w:t>
            </w:r>
          </w:p>
        </w:tc>
      </w:tr>
      <w:tr w:rsidR="00BF2D02" w:rsidRPr="001C6417" w14:paraId="5904AAE6" w14:textId="77777777" w:rsidTr="00842C9C">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AD6A6E" w14:textId="77777777" w:rsidR="00BF2D02" w:rsidRPr="001C6417" w:rsidRDefault="00BF2D02" w:rsidP="00842C9C">
            <w:pPr>
              <w:rPr>
                <w:rFonts w:eastAsia="Calibri"/>
                <w:b/>
                <w:bCs/>
                <w:lang w:val="lt-LT" w:eastAsia="en-GB"/>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AD8F579" w14:textId="77777777" w:rsidR="00BF2D02" w:rsidRPr="001C6417" w:rsidRDefault="00BF2D02" w:rsidP="00842C9C">
            <w:pPr>
              <w:spacing w:line="252" w:lineRule="auto"/>
              <w:rPr>
                <w:rFonts w:eastAsia="Calibri"/>
                <w:b/>
                <w:bCs/>
                <w:lang w:val="lt-LT" w:eastAsia="en-GB"/>
              </w:rPr>
            </w:pPr>
            <w:r w:rsidRPr="001C6417">
              <w:rPr>
                <w:rFonts w:eastAsia="Calibri"/>
                <w:b/>
                <w:bCs/>
                <w:lang w:val="lt-LT" w:eastAsia="en-GB"/>
              </w:rPr>
              <w:t>Teigiamas poveikis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04DF1EF" w14:textId="77777777" w:rsidR="00BF2D02" w:rsidRPr="001C6417" w:rsidRDefault="00BF2D02" w:rsidP="00842C9C">
            <w:pPr>
              <w:spacing w:line="252" w:lineRule="auto"/>
              <w:rPr>
                <w:rFonts w:eastAsia="Calibri"/>
                <w:b/>
                <w:bCs/>
                <w:lang w:val="lt-LT" w:eastAsia="en-GB"/>
              </w:rPr>
            </w:pPr>
            <w:r w:rsidRPr="001C6417">
              <w:rPr>
                <w:rFonts w:eastAsia="Calibri"/>
                <w:b/>
                <w:bCs/>
                <w:lang w:val="lt-LT" w:eastAsia="en-GB"/>
              </w:rPr>
              <w:t>Neigiamas poveikis</w:t>
            </w:r>
          </w:p>
          <w:p w14:paraId="19472289" w14:textId="77777777" w:rsidR="00BF2D02" w:rsidRPr="001C6417" w:rsidRDefault="00BF2D02" w:rsidP="00842C9C">
            <w:pPr>
              <w:spacing w:line="252" w:lineRule="auto"/>
              <w:rPr>
                <w:rFonts w:eastAsia="Calibri"/>
                <w:b/>
                <w:bCs/>
                <w:i/>
                <w:iCs/>
                <w:lang w:val="lt-LT" w:eastAsia="en-GB"/>
              </w:rPr>
            </w:pPr>
          </w:p>
        </w:tc>
      </w:tr>
      <w:tr w:rsidR="00BF2D02" w:rsidRPr="001C6417" w14:paraId="5011A1C5"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1D1E2F"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Ekonomikai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2F1BC8BE"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7F0E86E" w14:textId="77777777" w:rsidR="00BF2D02" w:rsidRPr="001C6417" w:rsidRDefault="00BF2D02" w:rsidP="00842C9C">
            <w:pPr>
              <w:spacing w:line="252" w:lineRule="auto"/>
              <w:rPr>
                <w:rFonts w:eastAsia="Calibri"/>
                <w:i/>
                <w:iCs/>
                <w:lang w:val="lt-LT" w:eastAsia="en-GB"/>
              </w:rPr>
            </w:pPr>
          </w:p>
        </w:tc>
      </w:tr>
      <w:tr w:rsidR="00BF2D02" w:rsidRPr="001C6417" w14:paraId="4CA0349E"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77EC4A"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Finansams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46B0B809"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491135B" w14:textId="77777777" w:rsidR="00BF2D02" w:rsidRPr="001C6417" w:rsidRDefault="00BF2D02" w:rsidP="00842C9C">
            <w:pPr>
              <w:spacing w:line="252" w:lineRule="auto"/>
              <w:rPr>
                <w:rFonts w:eastAsia="Calibri"/>
                <w:i/>
                <w:iCs/>
                <w:lang w:val="lt-LT" w:eastAsia="en-GB"/>
              </w:rPr>
            </w:pPr>
          </w:p>
        </w:tc>
      </w:tr>
      <w:tr w:rsidR="00BF2D02" w:rsidRPr="001C6417" w14:paraId="60C48DA2"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0F71D5"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Socialinei 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208EC974"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0D32F26" w14:textId="77777777" w:rsidR="00BF2D02" w:rsidRPr="001C6417" w:rsidRDefault="00BF2D02" w:rsidP="00842C9C">
            <w:pPr>
              <w:spacing w:line="252" w:lineRule="auto"/>
              <w:rPr>
                <w:rFonts w:eastAsia="Calibri"/>
                <w:i/>
                <w:iCs/>
                <w:lang w:val="lt-LT" w:eastAsia="en-GB"/>
              </w:rPr>
            </w:pPr>
          </w:p>
        </w:tc>
      </w:tr>
      <w:tr w:rsidR="00BF2D02" w:rsidRPr="001C6417" w14:paraId="7B34FD62"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7A6EF8"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Viešajam administravimui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4700083E"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7491EF1" w14:textId="77777777" w:rsidR="00BF2D02" w:rsidRPr="001C6417" w:rsidRDefault="00BF2D02" w:rsidP="00842C9C">
            <w:pPr>
              <w:spacing w:line="252" w:lineRule="auto"/>
              <w:rPr>
                <w:rFonts w:eastAsia="Calibri"/>
                <w:i/>
                <w:iCs/>
                <w:lang w:val="lt-LT" w:eastAsia="en-GB"/>
              </w:rPr>
            </w:pPr>
          </w:p>
        </w:tc>
      </w:tr>
      <w:tr w:rsidR="00BF2D02" w:rsidRPr="001C6417" w14:paraId="369DEDCB"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E97FC7"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Teisinei sistemai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2AD7D3C7"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4E45502" w14:textId="77777777" w:rsidR="00BF2D02" w:rsidRPr="001C6417" w:rsidRDefault="00BF2D02" w:rsidP="00842C9C">
            <w:pPr>
              <w:spacing w:line="252" w:lineRule="auto"/>
              <w:rPr>
                <w:rFonts w:eastAsia="Calibri"/>
                <w:i/>
                <w:iCs/>
                <w:lang w:val="lt-LT" w:eastAsia="en-GB"/>
              </w:rPr>
            </w:pPr>
          </w:p>
        </w:tc>
      </w:tr>
      <w:tr w:rsidR="00BF2D02" w:rsidRPr="001C6417" w14:paraId="36E26C25"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B843D5"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Kriminogeninei situacijai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2F0F4056"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723E3AD" w14:textId="77777777" w:rsidR="00BF2D02" w:rsidRPr="001C6417" w:rsidRDefault="00BF2D02" w:rsidP="00842C9C">
            <w:pPr>
              <w:spacing w:line="252" w:lineRule="auto"/>
              <w:rPr>
                <w:rFonts w:eastAsia="Calibri"/>
                <w:i/>
                <w:iCs/>
                <w:lang w:val="lt-LT" w:eastAsia="en-GB"/>
              </w:rPr>
            </w:pPr>
          </w:p>
        </w:tc>
      </w:tr>
      <w:tr w:rsidR="00BF2D02" w:rsidRPr="001C6417" w14:paraId="14B06471"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5B8A81"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DDD4024"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BF297A5" w14:textId="77777777" w:rsidR="00BF2D02" w:rsidRPr="001C6417" w:rsidRDefault="00BF2D02" w:rsidP="00842C9C">
            <w:pPr>
              <w:spacing w:line="252" w:lineRule="auto"/>
              <w:rPr>
                <w:rFonts w:eastAsia="Calibri"/>
                <w:i/>
                <w:iCs/>
                <w:lang w:val="lt-LT" w:eastAsia="en-GB"/>
              </w:rPr>
            </w:pPr>
          </w:p>
        </w:tc>
      </w:tr>
      <w:tr w:rsidR="00BF2D02" w:rsidRPr="001C6417" w14:paraId="6B3D1F35"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0A122D"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Administracinei naštai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3681AFE"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BE06985" w14:textId="77777777" w:rsidR="00BF2D02" w:rsidRPr="001C6417" w:rsidRDefault="00BF2D02" w:rsidP="00842C9C">
            <w:pPr>
              <w:spacing w:line="252" w:lineRule="auto"/>
              <w:rPr>
                <w:rFonts w:eastAsia="Calibri"/>
                <w:i/>
                <w:iCs/>
                <w:lang w:val="lt-LT" w:eastAsia="en-GB"/>
              </w:rPr>
            </w:pPr>
          </w:p>
        </w:tc>
      </w:tr>
      <w:tr w:rsidR="00BF2D02" w:rsidRPr="001C6417" w14:paraId="66C1B916"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E312E4"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Regiono plėtrai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C58782F"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907AE97" w14:textId="77777777" w:rsidR="00BF2D02" w:rsidRPr="001C6417" w:rsidRDefault="00BF2D02" w:rsidP="00842C9C">
            <w:pPr>
              <w:spacing w:line="252" w:lineRule="auto"/>
              <w:rPr>
                <w:rFonts w:eastAsia="Calibri"/>
                <w:i/>
                <w:iCs/>
                <w:lang w:val="lt-LT" w:eastAsia="en-GB"/>
              </w:rPr>
            </w:pPr>
          </w:p>
        </w:tc>
      </w:tr>
      <w:tr w:rsidR="00BF2D02" w:rsidRPr="001C6417" w14:paraId="782B6758" w14:textId="77777777" w:rsidTr="00842C9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E65FDA" w14:textId="77777777" w:rsidR="00BF2D02" w:rsidRPr="001C6417" w:rsidRDefault="00BF2D02" w:rsidP="00842C9C">
            <w:pPr>
              <w:spacing w:line="252" w:lineRule="auto"/>
              <w:rPr>
                <w:rFonts w:eastAsia="Calibri"/>
                <w:i/>
                <w:iCs/>
                <w:lang w:val="lt-LT" w:eastAsia="en-GB"/>
              </w:rPr>
            </w:pPr>
            <w:r w:rsidRPr="001C6417">
              <w:rPr>
                <w:rFonts w:eastAsia="Calibri"/>
                <w:i/>
                <w:iCs/>
                <w:lang w:val="lt-LT" w:eastAsia="en-GB"/>
              </w:rPr>
              <w:t>Kitoms sritims, asmenims ar jų grupėms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10F80664" w14:textId="77777777" w:rsidR="00BF2D02" w:rsidRPr="001C6417" w:rsidRDefault="00BF2D02" w:rsidP="00842C9C">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619D5CA" w14:textId="77777777" w:rsidR="00BF2D02" w:rsidRPr="001C6417" w:rsidRDefault="00BF2D02" w:rsidP="00842C9C">
            <w:pPr>
              <w:spacing w:line="252" w:lineRule="auto"/>
              <w:rPr>
                <w:rFonts w:eastAsia="Calibri"/>
                <w:i/>
                <w:iCs/>
                <w:lang w:val="lt-LT" w:eastAsia="en-GB"/>
              </w:rPr>
            </w:pPr>
          </w:p>
        </w:tc>
      </w:tr>
    </w:tbl>
    <w:p w14:paraId="34288751" w14:textId="77777777" w:rsidR="00BF2D02" w:rsidRPr="001C6417" w:rsidRDefault="00BF2D02" w:rsidP="00BF2D02">
      <w:pPr>
        <w:jc w:val="both"/>
        <w:rPr>
          <w:rFonts w:eastAsia="Calibri"/>
          <w:lang w:val="lt-LT" w:eastAsia="en-GB"/>
        </w:rPr>
      </w:pPr>
      <w:r w:rsidRPr="001C6417">
        <w:rPr>
          <w:rFonts w:eastAsia="Calibri"/>
          <w:b/>
          <w:bCs/>
          <w:lang w:val="lt-LT" w:eastAsia="en-GB"/>
        </w:rPr>
        <w:t>*</w:t>
      </w:r>
      <w:r w:rsidRPr="001C6417">
        <w:rPr>
          <w:rFonts w:eastAsia="Calibri"/>
          <w:lang w:val="lt-LT" w:eastAsia="en-GB"/>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DBFB15" w14:textId="77777777" w:rsidR="00BF2D02" w:rsidRPr="006D366C" w:rsidRDefault="00BF2D02" w:rsidP="00BF2D02">
      <w:pPr>
        <w:jc w:val="both"/>
        <w:rPr>
          <w:rFonts w:eastAsia="Calibri"/>
          <w:lang w:eastAsia="en-GB"/>
        </w:rPr>
      </w:pPr>
    </w:p>
    <w:p w14:paraId="3F3C0123" w14:textId="77777777" w:rsidR="00BF2D02" w:rsidRPr="006D366C" w:rsidRDefault="00BF2D02" w:rsidP="00BF2D02">
      <w:pPr>
        <w:jc w:val="both"/>
        <w:rPr>
          <w:rFonts w:eastAsia="Calibri"/>
          <w:lang w:eastAsia="en-GB"/>
        </w:rPr>
      </w:pPr>
    </w:p>
    <w:p w14:paraId="7C047181" w14:textId="77777777" w:rsidR="00BF2D02" w:rsidRPr="006D366C" w:rsidRDefault="00BF2D02" w:rsidP="00BF2D02">
      <w:pPr>
        <w:rPr>
          <w:rFonts w:eastAsia="Calibri"/>
          <w:lang w:eastAsia="en-GB"/>
        </w:rPr>
      </w:pPr>
      <w:r w:rsidRPr="006D366C">
        <w:rPr>
          <w:rFonts w:eastAsia="Calibri"/>
          <w:lang w:eastAsia="en-GB"/>
        </w:rPr>
        <w:t xml:space="preserve">L. e. p. </w:t>
      </w:r>
      <w:r w:rsidRPr="001C6417">
        <w:rPr>
          <w:rFonts w:eastAsia="Calibri"/>
          <w:lang w:val="lt-LT" w:eastAsia="en-GB"/>
        </w:rPr>
        <w:t>Socialinės paramos skyriaus vedėja</w:t>
      </w:r>
      <w:r w:rsidRPr="006D366C">
        <w:rPr>
          <w:rFonts w:eastAsia="Calibri"/>
          <w:lang w:eastAsia="en-GB"/>
        </w:rPr>
        <w:t>                                             Gintarė Vainauskienė</w:t>
      </w:r>
    </w:p>
    <w:p w14:paraId="5183613E" w14:textId="77777777" w:rsidR="00BF2D02" w:rsidRDefault="00BF2D02" w:rsidP="00BF2D02"/>
    <w:p w14:paraId="38365945" w14:textId="77777777" w:rsidR="00BF2D02" w:rsidRDefault="00BF2D02" w:rsidP="00BF2D02">
      <w:pPr>
        <w:ind w:firstLine="680"/>
      </w:pPr>
    </w:p>
    <w:p w14:paraId="218C62A1" w14:textId="77777777" w:rsidR="00693B3F" w:rsidRDefault="00693B3F"/>
    <w:sectPr w:rsidR="00693B3F" w:rsidSect="00D216F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F1265" w14:textId="77777777" w:rsidR="00CC2952" w:rsidRDefault="00CC2952">
      <w:r>
        <w:separator/>
      </w:r>
    </w:p>
  </w:endnote>
  <w:endnote w:type="continuationSeparator" w:id="0">
    <w:p w14:paraId="3EF40740" w14:textId="77777777" w:rsidR="00CC2952" w:rsidRDefault="00CC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4E957" w14:textId="77777777" w:rsidR="00204463" w:rsidRDefault="00204463">
    <w:pPr>
      <w:widowControl w:val="0"/>
      <w:tabs>
        <w:tab w:val="center" w:pos="4819"/>
        <w:tab w:val="right" w:pos="9638"/>
      </w:tabs>
      <w:suppressAutoHyphens/>
      <w:rPr>
        <w:rFonts w:ascii="Thorndale" w:eastAsia="HG Mincho Light J" w:hAnsi="Thorndale"/>
        <w:color w:val="00000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FD3BE" w14:textId="77777777" w:rsidR="00204463" w:rsidRDefault="00204463">
    <w:pPr>
      <w:widowControl w:val="0"/>
      <w:suppressLineNumbers/>
      <w:tabs>
        <w:tab w:val="left" w:pos="3705"/>
        <w:tab w:val="left" w:pos="7560"/>
      </w:tabs>
      <w:suppressAutoHyphens/>
      <w:spacing w:before="6" w:after="6"/>
      <w:rPr>
        <w:rFonts w:eastAsia="HG Mincho Light J"/>
        <w:color w:val="000000"/>
        <w:sz w:val="1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93651" w14:textId="77777777" w:rsidR="00204463" w:rsidRDefault="00204463">
    <w:pPr>
      <w:widowControl w:val="0"/>
      <w:tabs>
        <w:tab w:val="center" w:pos="4819"/>
        <w:tab w:val="right" w:pos="9638"/>
      </w:tabs>
      <w:suppressAutoHyphens/>
      <w:rPr>
        <w:rFonts w:ascii="Thorndale" w:eastAsia="HG Mincho Light J" w:hAnsi="Thorndale"/>
        <w:color w:val="00000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E5BA1" w14:textId="77777777" w:rsidR="00CC2952" w:rsidRDefault="00CC2952">
      <w:r>
        <w:separator/>
      </w:r>
    </w:p>
  </w:footnote>
  <w:footnote w:type="continuationSeparator" w:id="0">
    <w:p w14:paraId="4E51D395" w14:textId="77777777" w:rsidR="00CC2952" w:rsidRDefault="00CC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2F485" w14:textId="77777777" w:rsidR="00204463" w:rsidRDefault="00204463">
    <w:pPr>
      <w:widowControl w:val="0"/>
      <w:tabs>
        <w:tab w:val="center" w:pos="4986"/>
        <w:tab w:val="right" w:pos="9972"/>
      </w:tabs>
      <w:suppressAutoHyphens/>
      <w:rPr>
        <w:rFonts w:ascii="Thorndale" w:eastAsia="HG Mincho Light J" w:hAnsi="Thorndale"/>
        <w:color w:val="00000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2A36" w14:textId="77777777" w:rsidR="00204463" w:rsidRDefault="00000000">
    <w:pPr>
      <w:widowControl w:val="0"/>
      <w:tabs>
        <w:tab w:val="center" w:pos="4986"/>
        <w:tab w:val="right" w:pos="9972"/>
      </w:tabs>
      <w:suppressAutoHyphens/>
      <w:jc w:val="center"/>
      <w:rPr>
        <w:rFonts w:ascii="Thorndale" w:eastAsia="HG Mincho Light J" w:hAnsi="Thorndale"/>
        <w:color w:val="000000"/>
        <w:lang w:eastAsia="lt-LT"/>
      </w:rPr>
    </w:pPr>
    <w:r>
      <w:rPr>
        <w:rFonts w:ascii="Thorndale" w:eastAsia="HG Mincho Light J" w:hAnsi="Thorndale"/>
        <w:color w:val="000000"/>
        <w:lang w:eastAsia="lt-LT"/>
      </w:rPr>
      <w:fldChar w:fldCharType="begin"/>
    </w:r>
    <w:r>
      <w:rPr>
        <w:rFonts w:ascii="Thorndale" w:eastAsia="HG Mincho Light J" w:hAnsi="Thorndale"/>
        <w:color w:val="000000"/>
        <w:lang w:eastAsia="lt-LT"/>
      </w:rPr>
      <w:instrText>PAGE   \* MERGEFORMAT</w:instrText>
    </w:r>
    <w:r>
      <w:rPr>
        <w:rFonts w:ascii="Thorndale" w:eastAsia="HG Mincho Light J" w:hAnsi="Thorndale"/>
        <w:color w:val="000000"/>
        <w:lang w:eastAsia="lt-LT"/>
      </w:rPr>
      <w:fldChar w:fldCharType="separate"/>
    </w:r>
    <w:r>
      <w:rPr>
        <w:rFonts w:ascii="Thorndale" w:eastAsia="HG Mincho Light J" w:hAnsi="Thorndale"/>
        <w:noProof/>
        <w:color w:val="000000"/>
        <w:lang w:eastAsia="lt-LT"/>
      </w:rPr>
      <w:t>15</w:t>
    </w:r>
    <w:r>
      <w:rPr>
        <w:rFonts w:ascii="Thorndale" w:eastAsia="HG Mincho Light J" w:hAnsi="Thorndale"/>
        <w:color w:val="000000"/>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16E44" w14:textId="77777777" w:rsidR="00204463" w:rsidRDefault="00204463">
    <w:pPr>
      <w:tabs>
        <w:tab w:val="center" w:pos="4986"/>
        <w:tab w:val="right" w:pos="9972"/>
      </w:tabs>
      <w:rPr>
        <w:rFonts w:eastAsia="HG Mincho Light J"/>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CF"/>
    <w:rsid w:val="00083A23"/>
    <w:rsid w:val="00150F3F"/>
    <w:rsid w:val="001550FB"/>
    <w:rsid w:val="0018610D"/>
    <w:rsid w:val="00204463"/>
    <w:rsid w:val="00240B30"/>
    <w:rsid w:val="002A3400"/>
    <w:rsid w:val="002E7AF8"/>
    <w:rsid w:val="00322B9A"/>
    <w:rsid w:val="00350005"/>
    <w:rsid w:val="003D5BAF"/>
    <w:rsid w:val="003F1048"/>
    <w:rsid w:val="0041105F"/>
    <w:rsid w:val="00487477"/>
    <w:rsid w:val="00555486"/>
    <w:rsid w:val="005F45AD"/>
    <w:rsid w:val="00693B3F"/>
    <w:rsid w:val="006E737E"/>
    <w:rsid w:val="0071708F"/>
    <w:rsid w:val="00722D05"/>
    <w:rsid w:val="00753708"/>
    <w:rsid w:val="007572CD"/>
    <w:rsid w:val="0083535F"/>
    <w:rsid w:val="008939C3"/>
    <w:rsid w:val="008A7738"/>
    <w:rsid w:val="009146C5"/>
    <w:rsid w:val="00916EC8"/>
    <w:rsid w:val="00921E66"/>
    <w:rsid w:val="00925343"/>
    <w:rsid w:val="00960841"/>
    <w:rsid w:val="0099426C"/>
    <w:rsid w:val="00996F7D"/>
    <w:rsid w:val="009D4E2E"/>
    <w:rsid w:val="00A8317A"/>
    <w:rsid w:val="00A865AB"/>
    <w:rsid w:val="00AB5105"/>
    <w:rsid w:val="00B00DCF"/>
    <w:rsid w:val="00B01495"/>
    <w:rsid w:val="00B025CA"/>
    <w:rsid w:val="00BD120A"/>
    <w:rsid w:val="00BF2D02"/>
    <w:rsid w:val="00C00D9A"/>
    <w:rsid w:val="00C16FB8"/>
    <w:rsid w:val="00C22ED3"/>
    <w:rsid w:val="00C70D0D"/>
    <w:rsid w:val="00CC2952"/>
    <w:rsid w:val="00CC3313"/>
    <w:rsid w:val="00D06C28"/>
    <w:rsid w:val="00D216F1"/>
    <w:rsid w:val="00D41AE4"/>
    <w:rsid w:val="00D53FA0"/>
    <w:rsid w:val="00D64AF5"/>
    <w:rsid w:val="00DF46C6"/>
    <w:rsid w:val="00E45857"/>
    <w:rsid w:val="00E745FE"/>
    <w:rsid w:val="00EA03E7"/>
    <w:rsid w:val="00F04E27"/>
    <w:rsid w:val="00F66D3D"/>
    <w:rsid w:val="00F76E5C"/>
    <w:rsid w:val="00F82F8E"/>
    <w:rsid w:val="00FC3914"/>
    <w:rsid w:val="00FD047C"/>
    <w:rsid w:val="00FE2CC5"/>
    <w:rsid w:val="00F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18B5"/>
  <w15:chartTrackingRefBased/>
  <w15:docId w15:val="{0C2ADFB9-E508-43A8-BDBC-62A7A586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2D02"/>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CharCharDiagramaDiagrama1CharCharDiagramaDiagramaCharCharDiagramaDiagramaCharCharDiagramaDiagramaCharCharCharCharChar">
    <w:name w:val="Char Char Diagrama Diagrama Char Char Diagrama Diagrama1 Char Char Diagrama Diagrama Char Char Diagrama Diagrama Char Char Diagrama Diagrama Char Char Char Char Char"/>
    <w:basedOn w:val="prastasis"/>
    <w:rsid w:val="00350005"/>
    <w:pPr>
      <w:spacing w:after="160" w:line="240" w:lineRule="exact"/>
    </w:pPr>
    <w:rPr>
      <w:rFonts w:ascii="Tahoma" w:hAnsi="Tahoma"/>
      <w:sz w:val="20"/>
      <w:szCs w:val="20"/>
    </w:rPr>
  </w:style>
  <w:style w:type="paragraph" w:styleId="Sraopastraipa">
    <w:name w:val="List Paragraph"/>
    <w:basedOn w:val="prastasis"/>
    <w:uiPriority w:val="34"/>
    <w:qFormat/>
    <w:rsid w:val="003D5BAF"/>
    <w:pPr>
      <w:ind w:left="720"/>
      <w:contextualSpacing/>
    </w:pPr>
  </w:style>
  <w:style w:type="table" w:styleId="Lentelstinklelis">
    <w:name w:val="Table Grid"/>
    <w:basedOn w:val="prastojilentel"/>
    <w:rsid w:val="00996F7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985">
      <w:bodyDiv w:val="1"/>
      <w:marLeft w:val="0"/>
      <w:marRight w:val="0"/>
      <w:marTop w:val="0"/>
      <w:marBottom w:val="0"/>
      <w:divBdr>
        <w:top w:val="none" w:sz="0" w:space="0" w:color="auto"/>
        <w:left w:val="none" w:sz="0" w:space="0" w:color="auto"/>
        <w:bottom w:val="none" w:sz="0" w:space="0" w:color="auto"/>
        <w:right w:val="none" w:sz="0" w:space="0" w:color="auto"/>
      </w:divBdr>
    </w:div>
    <w:div w:id="16801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6950-B074-4C1A-8BCD-571975D3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4435</Words>
  <Characters>2528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31</cp:revision>
  <cp:lastPrinted>2024-12-11T11:37:00Z</cp:lastPrinted>
  <dcterms:created xsi:type="dcterms:W3CDTF">2024-12-11T02:24:00Z</dcterms:created>
  <dcterms:modified xsi:type="dcterms:W3CDTF">2024-12-12T08:52:00Z</dcterms:modified>
</cp:coreProperties>
</file>