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15DD8" w14:textId="77777777" w:rsidR="003166D0" w:rsidRPr="00380DB9" w:rsidRDefault="003166D0" w:rsidP="003166D0">
      <w:pPr>
        <w:widowControl w:val="0"/>
        <w:suppressAutoHyphens/>
        <w:spacing w:after="0" w:line="0" w:lineRule="atLeast"/>
        <w:jc w:val="right"/>
        <w:rPr>
          <w:rFonts w:ascii="Times New Roman" w:eastAsia="Lucida Sans Unicode" w:hAnsi="Times New Roman" w:cs="Times New Roman"/>
          <w:b/>
          <w:kern w:val="0"/>
          <w:sz w:val="24"/>
          <w:szCs w:val="24"/>
          <w:lang w:eastAsia="ar-SA"/>
          <w14:ligatures w14:val="none"/>
        </w:rPr>
      </w:pPr>
      <w:r w:rsidRPr="00380DB9">
        <w:rPr>
          <w:rFonts w:ascii="Times New Roman" w:eastAsia="Lucida Sans Unicode" w:hAnsi="Times New Roman" w:cs="Times New Roman"/>
          <w:b/>
          <w:kern w:val="0"/>
          <w:sz w:val="24"/>
          <w:szCs w:val="24"/>
          <w:lang w:eastAsia="ar-SA"/>
          <w14:ligatures w14:val="none"/>
        </w:rPr>
        <w:t>Projektas</w:t>
      </w:r>
    </w:p>
    <w:p w14:paraId="2C265F71" w14:textId="77777777" w:rsidR="003166D0" w:rsidRPr="00380DB9" w:rsidRDefault="003166D0" w:rsidP="00316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lt-LT"/>
          <w14:ligatures w14:val="none"/>
        </w:rPr>
      </w:pPr>
      <w:r w:rsidRPr="00380DB9">
        <w:rPr>
          <w:rFonts w:ascii="Times New Roman" w:eastAsia="Times New Roman" w:hAnsi="Times New Roman" w:cs="Times New Roman"/>
          <w:kern w:val="0"/>
          <w:sz w:val="24"/>
          <w:szCs w:val="24"/>
          <w:lang w:eastAsia="lt-LT"/>
          <w14:ligatures w14:val="none"/>
        </w:rPr>
        <w:object w:dxaOrig="735" w:dyaOrig="840" w14:anchorId="05C31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pt" o:ole="" fillcolor="window">
            <v:imagedata r:id="rId6" o:title=""/>
          </v:shape>
          <o:OLEObject Type="Embed" ProgID="Imaging.Document" ShapeID="_x0000_i1025" DrawAspect="Content" ObjectID="_1790668331" r:id="rId7"/>
        </w:object>
      </w:r>
    </w:p>
    <w:p w14:paraId="57282DFE" w14:textId="77777777" w:rsidR="003166D0" w:rsidRPr="00380DB9" w:rsidRDefault="003166D0" w:rsidP="00316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lt-LT"/>
          <w14:ligatures w14:val="none"/>
        </w:rPr>
      </w:pPr>
    </w:p>
    <w:p w14:paraId="3B794F1A" w14:textId="77777777" w:rsidR="003166D0" w:rsidRPr="00380DB9" w:rsidRDefault="003166D0" w:rsidP="00316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380DB9">
        <w:rPr>
          <w:rFonts w:ascii="Times New Roman" w:eastAsia="Times New Roman" w:hAnsi="Times New Roman" w:cs="Times New Roman"/>
          <w:b/>
          <w:kern w:val="0"/>
          <w:sz w:val="24"/>
          <w:szCs w:val="24"/>
          <w:lang w:eastAsia="ar-SA"/>
          <w14:ligatures w14:val="none"/>
        </w:rPr>
        <w:t>KĖDAINIŲ RAJONO SAVIVALDYBĖS TARYBA</w:t>
      </w:r>
    </w:p>
    <w:p w14:paraId="37DC6C84" w14:textId="77777777" w:rsidR="003166D0" w:rsidRPr="00380DB9" w:rsidRDefault="003166D0" w:rsidP="003166D0">
      <w:pPr>
        <w:spacing w:after="0" w:line="240" w:lineRule="auto"/>
        <w:rPr>
          <w:rFonts w:ascii="Times New Roman" w:eastAsia="Times New Roman" w:hAnsi="Times New Roman" w:cs="Times New Roman"/>
          <w:kern w:val="0"/>
          <w:sz w:val="6"/>
          <w:szCs w:val="6"/>
          <w14:ligatures w14:val="none"/>
        </w:rPr>
      </w:pPr>
    </w:p>
    <w:p w14:paraId="1E3BD627" w14:textId="77777777" w:rsidR="003166D0" w:rsidRPr="00380DB9" w:rsidRDefault="003166D0" w:rsidP="00316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kern w:val="0"/>
          <w:sz w:val="24"/>
          <w:szCs w:val="24"/>
          <w:lang w:eastAsia="lt-LT"/>
          <w14:ligatures w14:val="none"/>
        </w:rPr>
      </w:pPr>
    </w:p>
    <w:p w14:paraId="7893539B" w14:textId="77777777" w:rsidR="003166D0" w:rsidRPr="00380DB9" w:rsidRDefault="003166D0" w:rsidP="00316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kern w:val="0"/>
          <w:sz w:val="24"/>
          <w:szCs w:val="24"/>
          <w:lang w:eastAsia="lt-LT"/>
          <w14:ligatures w14:val="none"/>
        </w:rPr>
      </w:pPr>
      <w:r w:rsidRPr="00380DB9">
        <w:rPr>
          <w:rFonts w:ascii="Times New Roman" w:eastAsia="Times New Roman" w:hAnsi="Times New Roman" w:cs="Times New Roman"/>
          <w:b/>
          <w:bCs/>
          <w:kern w:val="0"/>
          <w:sz w:val="24"/>
          <w:szCs w:val="24"/>
          <w:lang w:eastAsia="lt-LT"/>
          <w14:ligatures w14:val="none"/>
        </w:rPr>
        <w:t>SPRENDIMAS</w:t>
      </w:r>
    </w:p>
    <w:p w14:paraId="46FB5F6A" w14:textId="77777777" w:rsidR="003166D0" w:rsidRPr="00380DB9" w:rsidRDefault="003166D0" w:rsidP="00316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kern w:val="0"/>
          <w:sz w:val="24"/>
          <w:szCs w:val="24"/>
          <w:lang w:eastAsia="lt-LT"/>
          <w14:ligatures w14:val="none"/>
        </w:rPr>
      </w:pPr>
      <w:r w:rsidRPr="00380DB9">
        <w:rPr>
          <w:rFonts w:ascii="Times New Roman" w:eastAsia="Times New Roman" w:hAnsi="Times New Roman" w:cs="Times New Roman"/>
          <w:b/>
          <w:bCs/>
          <w:kern w:val="0"/>
          <w:sz w:val="24"/>
          <w:szCs w:val="24"/>
          <w:lang w:eastAsia="lt-LT"/>
          <w14:ligatures w14:val="none"/>
        </w:rPr>
        <w:t>DĖL KĖDAINIŲ RAJONO SAVIVALDYBĖS TARYBOS 2022 M. GEGUŽĖS 27 D. SPRENDIMO NR. TS-182 „DĖL KĖDAINIŲ RAJONO SAVIVALDYBĖS ŽELDYNŲ IR ŽELDINIŲ APSAUGOS TAISYKLIŲ PATVIRTINIMO“ PAKEITIMO</w:t>
      </w:r>
    </w:p>
    <w:p w14:paraId="348833F5" w14:textId="77777777" w:rsidR="003166D0" w:rsidRPr="00380DB9" w:rsidRDefault="003166D0" w:rsidP="00316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lt-LT"/>
          <w14:ligatures w14:val="none"/>
        </w:rPr>
      </w:pPr>
    </w:p>
    <w:p w14:paraId="683E1EA9" w14:textId="4AE2737B" w:rsidR="003166D0" w:rsidRPr="00380DB9" w:rsidRDefault="003166D0" w:rsidP="00316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lt-LT"/>
          <w14:ligatures w14:val="none"/>
        </w:rPr>
      </w:pPr>
      <w:r w:rsidRPr="00380DB9">
        <w:rPr>
          <w:rFonts w:ascii="Times New Roman" w:eastAsia="Times New Roman" w:hAnsi="Times New Roman" w:cs="Times New Roman"/>
          <w:kern w:val="0"/>
          <w:sz w:val="24"/>
          <w:szCs w:val="24"/>
          <w:lang w:eastAsia="lt-LT"/>
          <w14:ligatures w14:val="none"/>
        </w:rPr>
        <w:t>2024 m.</w:t>
      </w:r>
      <w:r w:rsidRPr="00380DB9">
        <w:rPr>
          <w:rFonts w:ascii="Times New Roman" w:eastAsia="Lucida Sans Unicode" w:hAnsi="Times New Roman" w:cs="Times New Roman"/>
          <w:kern w:val="0"/>
          <w:sz w:val="24"/>
          <w:szCs w:val="24"/>
          <w:lang w:eastAsia="lt-LT"/>
          <w14:ligatures w14:val="none"/>
        </w:rPr>
        <w:t xml:space="preserve"> </w:t>
      </w:r>
      <w:r w:rsidR="008D140D" w:rsidRPr="00380DB9">
        <w:rPr>
          <w:rFonts w:ascii="Times New Roman" w:eastAsia="Lucida Sans Unicode" w:hAnsi="Times New Roman" w:cs="Times New Roman"/>
          <w:kern w:val="0"/>
          <w:sz w:val="24"/>
          <w:szCs w:val="24"/>
          <w:lang w:eastAsia="lt-LT"/>
          <w14:ligatures w14:val="none"/>
        </w:rPr>
        <w:t>spalio 16</w:t>
      </w:r>
      <w:r w:rsidRPr="00380DB9">
        <w:rPr>
          <w:rFonts w:ascii="Times New Roman" w:eastAsia="Times New Roman" w:hAnsi="Times New Roman" w:cs="Times New Roman"/>
          <w:kern w:val="0"/>
          <w:sz w:val="24"/>
          <w:szCs w:val="24"/>
          <w14:ligatures w14:val="none"/>
        </w:rPr>
        <w:t xml:space="preserve"> </w:t>
      </w:r>
      <w:r w:rsidRPr="00380DB9">
        <w:rPr>
          <w:rFonts w:ascii="Times New Roman" w:eastAsia="Times New Roman" w:hAnsi="Times New Roman" w:cs="Times New Roman"/>
          <w:kern w:val="0"/>
          <w:sz w:val="24"/>
          <w:szCs w:val="24"/>
          <w:lang w:eastAsia="lt-LT"/>
          <w14:ligatures w14:val="none"/>
        </w:rPr>
        <w:t xml:space="preserve">d. Nr. </w:t>
      </w:r>
      <w:r w:rsidR="008D140D" w:rsidRPr="00380DB9">
        <w:rPr>
          <w:rFonts w:ascii="Times New Roman" w:eastAsia="Times New Roman" w:hAnsi="Times New Roman" w:cs="Times New Roman"/>
          <w:kern w:val="0"/>
          <w:sz w:val="24"/>
          <w:szCs w:val="24"/>
          <w:lang w:eastAsia="lt-LT"/>
          <w14:ligatures w14:val="none"/>
        </w:rPr>
        <w:t>SP-329</w:t>
      </w:r>
    </w:p>
    <w:p w14:paraId="322B1F60" w14:textId="77777777" w:rsidR="003166D0" w:rsidRPr="00380DB9" w:rsidRDefault="003166D0" w:rsidP="003166D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outlineLvl w:val="2"/>
        <w:rPr>
          <w:rFonts w:ascii="Times New Roman" w:eastAsia="Times New Roman" w:hAnsi="Times New Roman" w:cs="Times New Roman"/>
          <w:bCs/>
          <w:kern w:val="0"/>
          <w:sz w:val="24"/>
          <w:szCs w:val="24"/>
          <w:lang w:eastAsia="ar-SA"/>
          <w14:ligatures w14:val="none"/>
        </w:rPr>
      </w:pPr>
      <w:r w:rsidRPr="00380DB9">
        <w:rPr>
          <w:rFonts w:ascii="Times New Roman" w:eastAsia="Times New Roman" w:hAnsi="Times New Roman" w:cs="Times New Roman"/>
          <w:bCs/>
          <w:kern w:val="0"/>
          <w:sz w:val="24"/>
          <w:szCs w:val="24"/>
          <w:lang w:eastAsia="ar-SA"/>
          <w14:ligatures w14:val="none"/>
        </w:rPr>
        <w:t>Kėdainiai</w:t>
      </w:r>
    </w:p>
    <w:p w14:paraId="3B5F6185" w14:textId="77777777" w:rsidR="003166D0" w:rsidRPr="00380DB9" w:rsidRDefault="003166D0" w:rsidP="00316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0"/>
          <w:sz w:val="24"/>
          <w:szCs w:val="24"/>
          <w:lang w:eastAsia="lt-LT"/>
          <w14:ligatures w14:val="none"/>
        </w:rPr>
      </w:pPr>
    </w:p>
    <w:p w14:paraId="642E9ED6" w14:textId="77777777" w:rsidR="008D140D" w:rsidRPr="00380DB9" w:rsidRDefault="008D140D" w:rsidP="00316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0"/>
          <w:sz w:val="24"/>
          <w:szCs w:val="24"/>
          <w:lang w:eastAsia="lt-LT"/>
          <w14:ligatures w14:val="none"/>
        </w:rPr>
      </w:pPr>
    </w:p>
    <w:p w14:paraId="552CF545" w14:textId="77777777" w:rsidR="003166D0" w:rsidRPr="00380DB9" w:rsidRDefault="003166D0" w:rsidP="00316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0"/>
          <w:sz w:val="24"/>
          <w:szCs w:val="24"/>
          <w:lang w:eastAsia="lt-LT"/>
          <w14:ligatures w14:val="none"/>
        </w:rPr>
      </w:pPr>
      <w:r w:rsidRPr="00380DB9">
        <w:rPr>
          <w:rFonts w:ascii="Times New Roman" w:eastAsia="Times New Roman" w:hAnsi="Times New Roman" w:cs="Times New Roman"/>
          <w:kern w:val="0"/>
          <w:sz w:val="24"/>
          <w:szCs w:val="24"/>
          <w:lang w:eastAsia="lt-LT"/>
          <w14:ligatures w14:val="none"/>
        </w:rPr>
        <w:t xml:space="preserve">Kėdainių rajono savivaldybės taryba n u s p r e n d ž i a: </w:t>
      </w:r>
    </w:p>
    <w:p w14:paraId="38CA3C9F" w14:textId="77777777" w:rsidR="003166D0" w:rsidRPr="00380DB9" w:rsidRDefault="003166D0" w:rsidP="00316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0"/>
          <w:sz w:val="24"/>
          <w:szCs w:val="24"/>
          <w:lang w:eastAsia="lt-LT"/>
          <w14:ligatures w14:val="none"/>
        </w:rPr>
      </w:pPr>
      <w:r w:rsidRPr="00380DB9">
        <w:rPr>
          <w:rFonts w:ascii="Times New Roman" w:eastAsia="Times New Roman" w:hAnsi="Times New Roman" w:cs="Times New Roman"/>
          <w:kern w:val="0"/>
          <w:sz w:val="24"/>
          <w:szCs w:val="24"/>
          <w:lang w:eastAsia="lt-LT"/>
          <w14:ligatures w14:val="none"/>
        </w:rPr>
        <w:t xml:space="preserve">Pakeisti Kėdainių rajono savivaldybės želdynų ir želdinių apsaugos taisykles, patvirtintas Kėdainių rajono savivaldybės tarybos 2022 m. gegužės 27 d. sprendimu Nr. TS-182 „Dėl Kėdainių rajono savivaldybės želdynų ir želdinių apsaugos taisyklių patvirtinimo“: </w:t>
      </w:r>
    </w:p>
    <w:p w14:paraId="41847076" w14:textId="77777777" w:rsidR="003166D0" w:rsidRPr="00380DB9" w:rsidRDefault="003166D0" w:rsidP="003166D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18"/>
        <w:contextualSpacing/>
        <w:jc w:val="both"/>
        <w:rPr>
          <w:rFonts w:ascii="Times New Roman" w:eastAsia="Times New Roman" w:hAnsi="Times New Roman" w:cs="Times New Roman"/>
          <w:kern w:val="0"/>
          <w:sz w:val="24"/>
          <w:szCs w:val="24"/>
          <w:lang w:eastAsia="lt-LT"/>
          <w14:ligatures w14:val="none"/>
        </w:rPr>
      </w:pPr>
      <w:r w:rsidRPr="00380DB9">
        <w:rPr>
          <w:rFonts w:ascii="Times New Roman" w:eastAsia="Times New Roman" w:hAnsi="Times New Roman" w:cs="Times New Roman"/>
          <w:kern w:val="0"/>
          <w:sz w:val="24"/>
          <w:szCs w:val="24"/>
          <w:lang w:eastAsia="lt-LT"/>
          <w14:ligatures w14:val="none"/>
        </w:rPr>
        <w:t>Pakeisti 1 punktą ir jį išdėstyti taip:</w:t>
      </w:r>
    </w:p>
    <w:p w14:paraId="10DB2A66" w14:textId="77777777" w:rsidR="003166D0" w:rsidRPr="00380DB9" w:rsidRDefault="003166D0" w:rsidP="00316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0"/>
          <w:sz w:val="24"/>
          <w:szCs w:val="24"/>
          <w:lang w:eastAsia="lt-LT"/>
          <w14:ligatures w14:val="none"/>
        </w:rPr>
      </w:pPr>
      <w:r w:rsidRPr="00380DB9">
        <w:rPr>
          <w:rFonts w:ascii="Times New Roman" w:eastAsia="Times New Roman" w:hAnsi="Times New Roman" w:cs="Times New Roman"/>
          <w:kern w:val="0"/>
          <w:sz w:val="24"/>
          <w:szCs w:val="24"/>
          <w:lang w:eastAsia="lt-LT"/>
          <w14:ligatures w14:val="none"/>
        </w:rPr>
        <w:t>„1. Kėdainių rajono savivaldybės želdynų ir želdinių apsaugos taisyklės (toliau – Taisyklės) reglamentuoja Kėdainių rajono savivaldybės (toliau – Savivaldybė) teritorijoje ne miškų ūkio paskirties žemėje augančių želdynų ir želdinių apsaugos, tvarkymo, priežiūros, pertvarkymo, vertės atlyginimo reikalavimus, kurių turi laikytis žemės savininkai, valdytojai, naudotojai, fiziniai ir juridiniai asmenys, jų valdomuose ar įstatymų nustatyta tvarka priskirtose ir bendrojo naudojimo teritorijose vykdantys tvarkymo, priežiūros, statybos ar remonto darbus.“</w:t>
      </w:r>
    </w:p>
    <w:p w14:paraId="42F64221" w14:textId="77777777" w:rsidR="003166D0" w:rsidRPr="00380DB9" w:rsidRDefault="003166D0" w:rsidP="003166D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18"/>
        <w:contextualSpacing/>
        <w:jc w:val="both"/>
        <w:rPr>
          <w:rFonts w:ascii="Times New Roman" w:eastAsia="Times New Roman" w:hAnsi="Times New Roman" w:cs="Times New Roman"/>
          <w:kern w:val="0"/>
          <w:sz w:val="24"/>
          <w:szCs w:val="24"/>
          <w:lang w:eastAsia="lt-LT"/>
          <w14:ligatures w14:val="none"/>
        </w:rPr>
      </w:pPr>
      <w:r w:rsidRPr="00380DB9">
        <w:rPr>
          <w:rFonts w:ascii="Times New Roman" w:eastAsia="Times New Roman" w:hAnsi="Times New Roman" w:cs="Times New Roman"/>
          <w:kern w:val="0"/>
          <w:sz w:val="24"/>
          <w:szCs w:val="24"/>
          <w:lang w:eastAsia="lt-LT"/>
          <w14:ligatures w14:val="none"/>
        </w:rPr>
        <w:t>Pakeisti 11 punkto pirmąją pastraipą ir ją išdėstyti taip:</w:t>
      </w:r>
    </w:p>
    <w:p w14:paraId="7C53B2DE" w14:textId="74805D90" w:rsidR="003166D0" w:rsidRPr="00380DB9" w:rsidRDefault="003166D0" w:rsidP="003166D0">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380DB9">
        <w:rPr>
          <w:rFonts w:ascii="Times New Roman" w:eastAsia="Times New Roman" w:hAnsi="Times New Roman" w:cs="Times New Roman"/>
          <w:kern w:val="0"/>
          <w:sz w:val="24"/>
          <w:szCs w:val="24"/>
          <w:lang w:eastAsia="lt-LT"/>
          <w14:ligatures w14:val="none"/>
        </w:rPr>
        <w:t>„11. Už želdinių išsaugojimą, tinkamą jų priežiūrą ir tvarkymą atsako visų teisinių formų įmonės, įstaigos, organizacijos, visuomeninės ir politinės organizacijos, privačių valdų savininkai,</w:t>
      </w:r>
      <w:r w:rsidRPr="00380DB9">
        <w:rPr>
          <w:rFonts w:ascii="Times New Roman" w:eastAsia="Times New Roman" w:hAnsi="Times New Roman" w:cs="Times New Roman"/>
          <w:strike/>
          <w:kern w:val="0"/>
          <w:sz w:val="24"/>
          <w:szCs w:val="24"/>
          <w:lang w:eastAsia="lt-LT"/>
          <w14:ligatures w14:val="none"/>
        </w:rPr>
        <w:t xml:space="preserve"> </w:t>
      </w:r>
      <w:r w:rsidRPr="00380DB9">
        <w:rPr>
          <w:rFonts w:ascii="Times New Roman" w:eastAsia="Times New Roman" w:hAnsi="Times New Roman" w:cs="Times New Roman"/>
          <w:kern w:val="0"/>
          <w:sz w:val="24"/>
          <w:szCs w:val="24"/>
          <w:lang w:eastAsia="lt-LT"/>
          <w14:ligatures w14:val="none"/>
        </w:rPr>
        <w:t>valdytojai ir naudotojai, daugiabučių gyvenamųjų namų savininkų bendrijos:“</w:t>
      </w:r>
    </w:p>
    <w:p w14:paraId="3201E868" w14:textId="77777777" w:rsidR="003166D0" w:rsidRPr="00380DB9" w:rsidRDefault="003166D0" w:rsidP="003166D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18"/>
        <w:contextualSpacing/>
        <w:jc w:val="both"/>
        <w:rPr>
          <w:rFonts w:ascii="Times New Roman" w:eastAsia="Times New Roman" w:hAnsi="Times New Roman" w:cs="Times New Roman"/>
          <w:kern w:val="0"/>
          <w:sz w:val="24"/>
          <w:szCs w:val="24"/>
          <w:lang w:eastAsia="lt-LT"/>
          <w14:ligatures w14:val="none"/>
        </w:rPr>
      </w:pPr>
      <w:r w:rsidRPr="00380DB9">
        <w:rPr>
          <w:rFonts w:ascii="Times New Roman" w:eastAsia="Times New Roman" w:hAnsi="Times New Roman" w:cs="Times New Roman"/>
          <w:kern w:val="0"/>
          <w:sz w:val="24"/>
          <w:szCs w:val="24"/>
          <w:lang w:eastAsia="lt-LT"/>
          <w14:ligatures w14:val="none"/>
        </w:rPr>
        <w:t>Pakeisti 16 punktą ir jį išdėstyti taip:</w:t>
      </w:r>
    </w:p>
    <w:p w14:paraId="71B1554F" w14:textId="4F37B0A4" w:rsidR="003166D0" w:rsidRPr="00380DB9" w:rsidRDefault="003166D0" w:rsidP="004F0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kern w:val="0"/>
          <w:sz w:val="24"/>
          <w:szCs w:val="24"/>
          <w:lang w:eastAsia="lt-LT"/>
          <w14:ligatures w14:val="none"/>
        </w:rPr>
      </w:pPr>
      <w:r w:rsidRPr="00380DB9">
        <w:rPr>
          <w:rFonts w:ascii="Times New Roman" w:eastAsia="Times New Roman" w:hAnsi="Times New Roman" w:cs="Times New Roman"/>
          <w:kern w:val="0"/>
          <w:sz w:val="24"/>
          <w:szCs w:val="24"/>
          <w:lang w:eastAsia="lt-LT"/>
          <w14:ligatures w14:val="none"/>
        </w:rPr>
        <w:t>„16. Želdinius, augančius susisiekimo komunikacijų ar inžinerinių tinklų apsaugos zonose</w:t>
      </w:r>
      <w:r w:rsidR="00752695" w:rsidRPr="00380DB9">
        <w:rPr>
          <w:rFonts w:ascii="Times New Roman" w:eastAsia="Times New Roman" w:hAnsi="Times New Roman" w:cs="Times New Roman"/>
          <w:kern w:val="0"/>
          <w:sz w:val="24"/>
          <w:szCs w:val="24"/>
          <w:lang w:eastAsia="lt-LT"/>
          <w14:ligatures w14:val="none"/>
        </w:rPr>
        <w:t>,</w:t>
      </w:r>
      <w:r w:rsidRPr="00380DB9">
        <w:rPr>
          <w:rFonts w:ascii="Times New Roman" w:eastAsia="Times New Roman" w:hAnsi="Times New Roman" w:cs="Times New Roman"/>
          <w:kern w:val="0"/>
          <w:sz w:val="24"/>
          <w:szCs w:val="24"/>
          <w:lang w:eastAsia="lt-LT"/>
          <w14:ligatures w14:val="none"/>
        </w:rPr>
        <w:t xml:space="preserve"> prižiūri ir tvarko susisiekimo komunikacijų ar inžinerinių tinklų valdytojai, želdinius prižiūrinčios organizacijos, želdinių savininkai ar valdytojai, vadovaudamiesi Lietuvos Respublikos specialiųjų žemės ir miško naudojimo sąlygų įstatymo ir Lietuvos Respublikos želdynų įstatymo nuostatomis.</w:t>
      </w:r>
      <w:r w:rsidR="004F0CB7" w:rsidRPr="00380DB9">
        <w:rPr>
          <w:rFonts w:ascii="Times New Roman" w:eastAsia="Times New Roman" w:hAnsi="Times New Roman" w:cs="Times New Roman"/>
          <w:kern w:val="0"/>
          <w:sz w:val="24"/>
          <w:szCs w:val="24"/>
          <w:lang w:eastAsia="lt-LT"/>
          <w14:ligatures w14:val="none"/>
        </w:rPr>
        <w:t xml:space="preserve"> </w:t>
      </w:r>
      <w:r w:rsidRPr="00380DB9">
        <w:rPr>
          <w:rFonts w:ascii="Times New Roman" w:eastAsia="Times New Roman" w:hAnsi="Times New Roman" w:cs="Times New Roman"/>
          <w:kern w:val="0"/>
          <w:sz w:val="24"/>
          <w:szCs w:val="24"/>
          <w:lang w:eastAsia="lt-LT"/>
          <w14:ligatures w14:val="none"/>
        </w:rPr>
        <w:t xml:space="preserve">Žemės sklypo savininkas, valdytojas ar naudotojas, ketinantis kirsti, pašalinti iš augimo vietos ar intensyviai genėti saugotinus medžius, kurių kamieno skersmuo 1,3 metro aukštyje yra 12 ar daugiau centimetrų, augančius miestų gyvenamųjų vietovių požeminių inžinerinių tinklų apsaugos zonose ir ant pastatų dalių (išskyrus atvejus, kai jau gautas leidimas kirsti, kitaip pašalinti ar intensyviai genėti medžius) gali tik pateikęs pranešimą apie ketinimą kirsti, pašalinti iš augimo vietos ar intensyviai genėti medžius </w:t>
      </w:r>
      <w:r w:rsidR="00FC5B68" w:rsidRPr="00380DB9">
        <w:rPr>
          <w:rFonts w:ascii="Times New Roman" w:eastAsia="Times New Roman" w:hAnsi="Times New Roman" w:cs="Times New Roman"/>
          <w:kern w:val="0"/>
          <w:sz w:val="24"/>
          <w:szCs w:val="24"/>
          <w:lang w:eastAsia="lt-LT"/>
          <w14:ligatures w14:val="none"/>
        </w:rPr>
        <w:t>S</w:t>
      </w:r>
      <w:r w:rsidRPr="00380DB9">
        <w:rPr>
          <w:rFonts w:ascii="Times New Roman" w:eastAsia="Times New Roman" w:hAnsi="Times New Roman" w:cs="Times New Roman"/>
          <w:kern w:val="0"/>
          <w:sz w:val="24"/>
          <w:szCs w:val="24"/>
          <w:lang w:eastAsia="lt-LT"/>
          <w14:ligatures w14:val="none"/>
        </w:rPr>
        <w:t>avivaldybei iki darbų pradžios likus ne mažiau kaip 10 darbo dienų. Gavusi pranešimą apie ketinimą kirsti, kitaip pašalinti iš augimo vietos ar intensyviai genėti medžius, savivaldybės vykdomoji institucija per 5 darbo dienas nuo prašymo gavimo dienos patikrina, ar pranešime nurodyti medžiai nėra priskiriami saugotiniems želdiniams, ir tokiu būdu, kokiu buvo pateiktas pranešimas, informuoja pranešimą pateikusį asmenį, ar pranešime nurodytiems medžiams kirsti, kitaip pašalinti iš augimo vietos ar intensyviai genėti reikia gauti leidimą arba dėl jų turi būti priimtas sprendimas šiame punkte nustatyta tvarka. Elektros tinklus, šilumos perdavimo tinklus, magistralinius dujotiekius ir naftotiekius (</w:t>
      </w:r>
      <w:proofErr w:type="spellStart"/>
      <w:r w:rsidRPr="00380DB9">
        <w:rPr>
          <w:rFonts w:ascii="Times New Roman" w:eastAsia="Times New Roman" w:hAnsi="Times New Roman" w:cs="Times New Roman"/>
          <w:kern w:val="0"/>
          <w:sz w:val="24"/>
          <w:szCs w:val="24"/>
          <w:lang w:eastAsia="lt-LT"/>
          <w14:ligatures w14:val="none"/>
        </w:rPr>
        <w:t>produktotiekius</w:t>
      </w:r>
      <w:proofErr w:type="spellEnd"/>
      <w:r w:rsidRPr="00380DB9">
        <w:rPr>
          <w:rFonts w:ascii="Times New Roman" w:eastAsia="Times New Roman" w:hAnsi="Times New Roman" w:cs="Times New Roman"/>
          <w:kern w:val="0"/>
          <w:sz w:val="24"/>
          <w:szCs w:val="24"/>
          <w:lang w:eastAsia="lt-LT"/>
          <w14:ligatures w14:val="none"/>
        </w:rPr>
        <w:t>) eksploatuojantys asmenys ar jų įgalioti tretieji asmenys, ketinantys kirsti, kitaip pašalinti iš augimo vietos ar intensyviai genėti tokius medžius šių objektų apsaugos zonose, privalo likus iki darbų pradžios ne mažiau kaip 5 darbo dienoms raštu apie tai informuoti žemės, kurioje auga želdiniai, savininką, valdytoją ar naudotoją, taip pat savivaldybės vykdomąją instituciją (išskyrus dėl medžių ir (ar) krūmų, augančių elektros tinklų proskynose) ir nurodyti medžio vietą (adresą ar koordinates).“</w:t>
      </w:r>
    </w:p>
    <w:p w14:paraId="3B22AE50" w14:textId="77777777" w:rsidR="003166D0" w:rsidRPr="00380DB9" w:rsidRDefault="003166D0" w:rsidP="003166D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18"/>
        <w:contextualSpacing/>
        <w:jc w:val="both"/>
        <w:rPr>
          <w:rFonts w:ascii="Times New Roman" w:eastAsia="Times New Roman" w:hAnsi="Times New Roman" w:cs="Times New Roman"/>
          <w:kern w:val="0"/>
          <w:sz w:val="24"/>
          <w:szCs w:val="24"/>
          <w:lang w:eastAsia="lt-LT"/>
          <w14:ligatures w14:val="none"/>
        </w:rPr>
      </w:pPr>
      <w:r w:rsidRPr="00380DB9">
        <w:rPr>
          <w:rFonts w:ascii="Times New Roman" w:eastAsia="Times New Roman" w:hAnsi="Times New Roman" w:cs="Times New Roman"/>
          <w:kern w:val="0"/>
          <w:sz w:val="24"/>
          <w:szCs w:val="24"/>
          <w:lang w:eastAsia="lt-LT"/>
          <w14:ligatures w14:val="none"/>
        </w:rPr>
        <w:lastRenderedPageBreak/>
        <w:t>Pakeisti 18 punktą ir jį išdėstyti taip:</w:t>
      </w:r>
    </w:p>
    <w:p w14:paraId="3C85FB38" w14:textId="2F38282C" w:rsidR="003166D0" w:rsidRPr="00380DB9" w:rsidRDefault="003166D0" w:rsidP="003166D0">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380DB9">
        <w:rPr>
          <w:rFonts w:ascii="Times New Roman" w:eastAsia="Times New Roman" w:hAnsi="Times New Roman" w:cs="Times New Roman"/>
          <w:kern w:val="0"/>
          <w:sz w:val="24"/>
          <w:szCs w:val="24"/>
          <w:lang w:eastAsia="lt-LT"/>
          <w14:ligatures w14:val="none"/>
        </w:rPr>
        <w:t>„18. Nesaugotinus medžius, jų grupes, krūmus, lianas, taip pat vaismedžius ir vaiskrūmius žemės savininkai, valdytojai ir naudotojai tvarko savo nuožiūra.“</w:t>
      </w:r>
    </w:p>
    <w:p w14:paraId="7B036A1C" w14:textId="77777777" w:rsidR="003166D0" w:rsidRPr="00380DB9" w:rsidRDefault="003166D0" w:rsidP="003166D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18"/>
        <w:contextualSpacing/>
        <w:jc w:val="both"/>
        <w:rPr>
          <w:rFonts w:ascii="Times New Roman" w:eastAsia="Times New Roman" w:hAnsi="Times New Roman" w:cs="Times New Roman"/>
          <w:kern w:val="0"/>
          <w:sz w:val="24"/>
          <w:szCs w:val="24"/>
          <w:lang w:eastAsia="lt-LT"/>
          <w14:ligatures w14:val="none"/>
        </w:rPr>
      </w:pPr>
      <w:r w:rsidRPr="00380DB9">
        <w:rPr>
          <w:rFonts w:ascii="Times New Roman" w:eastAsia="Times New Roman" w:hAnsi="Times New Roman" w:cs="Times New Roman"/>
          <w:kern w:val="0"/>
          <w:sz w:val="24"/>
          <w:szCs w:val="24"/>
          <w:lang w:eastAsia="lt-LT"/>
          <w14:ligatures w14:val="none"/>
        </w:rPr>
        <w:t>Pakeisti 27 punktą ir jį išdėstyti taip:</w:t>
      </w:r>
    </w:p>
    <w:p w14:paraId="4D0A9B0C" w14:textId="1EE7CDD7" w:rsidR="003166D0" w:rsidRPr="00380DB9" w:rsidRDefault="003166D0" w:rsidP="003166D0">
      <w:pPr>
        <w:tabs>
          <w:tab w:val="left" w:pos="851"/>
          <w:tab w:val="left" w:pos="993"/>
        </w:tabs>
        <w:spacing w:after="0" w:line="240" w:lineRule="auto"/>
        <w:ind w:firstLine="709"/>
        <w:jc w:val="both"/>
        <w:rPr>
          <w:rFonts w:ascii="Times New Roman" w:eastAsia="Times New Roman" w:hAnsi="Times New Roman" w:cs="Times New Roman"/>
          <w:b/>
          <w:bCs/>
          <w:color w:val="000000"/>
          <w:kern w:val="0"/>
          <w:sz w:val="24"/>
          <w:szCs w:val="24"/>
          <w:lang w:eastAsia="lt-LT"/>
          <w14:ligatures w14:val="none"/>
        </w:rPr>
      </w:pPr>
      <w:r w:rsidRPr="00380DB9">
        <w:rPr>
          <w:rFonts w:ascii="Times New Roman" w:eastAsia="Times New Roman" w:hAnsi="Times New Roman" w:cs="Times New Roman"/>
          <w:color w:val="000000"/>
          <w:kern w:val="0"/>
          <w:sz w:val="24"/>
          <w:szCs w:val="24"/>
          <w:lang w:eastAsia="lt-LT"/>
          <w14:ligatures w14:val="none"/>
        </w:rPr>
        <w:t>„27.</w:t>
      </w:r>
      <w:r w:rsidRPr="00380DB9">
        <w:rPr>
          <w:rFonts w:ascii="Times New Roman" w:eastAsia="Times New Roman" w:hAnsi="Times New Roman" w:cs="Times New Roman"/>
          <w:color w:val="000000"/>
          <w:kern w:val="0"/>
          <w:sz w:val="24"/>
          <w:szCs w:val="20"/>
          <w14:ligatures w14:val="none"/>
        </w:rPr>
        <w:t xml:space="preserve"> </w:t>
      </w:r>
      <w:r w:rsidRPr="00380DB9">
        <w:rPr>
          <w:rFonts w:ascii="Times New Roman" w:eastAsia="Times New Roman" w:hAnsi="Times New Roman" w:cs="Times New Roman"/>
          <w:color w:val="000000"/>
          <w:kern w:val="0"/>
          <w:sz w:val="24"/>
          <w:szCs w:val="24"/>
          <w:lang w:eastAsia="lt-LT"/>
          <w14:ligatures w14:val="none"/>
        </w:rPr>
        <w:t xml:space="preserve">Želdynai ir želdiniai inventorizuojami visoje </w:t>
      </w:r>
      <w:r w:rsidR="00752695" w:rsidRPr="00380DB9">
        <w:rPr>
          <w:rFonts w:ascii="Times New Roman" w:eastAsia="Times New Roman" w:hAnsi="Times New Roman" w:cs="Times New Roman"/>
          <w:color w:val="000000"/>
          <w:kern w:val="0"/>
          <w:sz w:val="24"/>
          <w:szCs w:val="24"/>
          <w:lang w:eastAsia="lt-LT"/>
          <w14:ligatures w14:val="none"/>
        </w:rPr>
        <w:t>s</w:t>
      </w:r>
      <w:r w:rsidRPr="00380DB9">
        <w:rPr>
          <w:rFonts w:ascii="Times New Roman" w:eastAsia="Times New Roman" w:hAnsi="Times New Roman" w:cs="Times New Roman"/>
          <w:color w:val="000000"/>
          <w:kern w:val="0"/>
          <w:sz w:val="24"/>
          <w:szCs w:val="24"/>
          <w:lang w:eastAsia="lt-LT"/>
          <w14:ligatures w14:val="none"/>
        </w:rPr>
        <w:t>avivaldybės teritorijoje, nepaisant žemės nuosavybės formos. Želdynai ir želdiniai inventorizuojami surenkant pagrindinius duomenis (želdinio rūšį, želdyno rūšinę sudėtį, plotą) apie neurbanizuotoje teritorijoje esančius želdynus ir želdinius, žaliųjų jungčių želdinius, privačioje žemėje esančius želdynus ir želdinius ir išsamius duomenis (be pagrindinių duomenų, surenkami duomenys apie želdinių kiekį, amžių, aukštį, skersmenį, būklę, tvarkymo priemones) apie viešųjų atskirųjų ir priklausomųjų želdynų, viešųjų ir konfesinių kapinių, kelių, gatvių želdinius, kitus miestų, miestelių ir kaimo gyvenamųjų vietovių viešuosius želdynus ir želdinius. Želdynų ir želdinių inventorizavimo ir apskaitos taisykles tvirtina aplinkos ministras.“</w:t>
      </w:r>
    </w:p>
    <w:p w14:paraId="2AEB0456" w14:textId="77777777" w:rsidR="003166D0" w:rsidRPr="00380DB9" w:rsidRDefault="003166D0" w:rsidP="003166D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18"/>
        <w:contextualSpacing/>
        <w:jc w:val="both"/>
        <w:rPr>
          <w:rFonts w:ascii="Times New Roman" w:eastAsia="Times New Roman" w:hAnsi="Times New Roman" w:cs="Times New Roman"/>
          <w:kern w:val="0"/>
          <w:sz w:val="24"/>
          <w:szCs w:val="24"/>
          <w:lang w:eastAsia="lt-LT"/>
          <w14:ligatures w14:val="none"/>
        </w:rPr>
      </w:pPr>
      <w:r w:rsidRPr="00380DB9">
        <w:rPr>
          <w:rFonts w:ascii="Times New Roman" w:eastAsia="Times New Roman" w:hAnsi="Times New Roman" w:cs="Times New Roman"/>
          <w:kern w:val="0"/>
          <w:sz w:val="24"/>
          <w:szCs w:val="24"/>
          <w:lang w:eastAsia="lt-LT"/>
          <w14:ligatures w14:val="none"/>
        </w:rPr>
        <w:t>Pakeisti 28 punktą ir jį išdėstyti taip:</w:t>
      </w:r>
    </w:p>
    <w:p w14:paraId="15121D14" w14:textId="1B851065" w:rsidR="003166D0" w:rsidRPr="00380DB9" w:rsidRDefault="003166D0" w:rsidP="003166D0">
      <w:pPr>
        <w:tabs>
          <w:tab w:val="left" w:pos="851"/>
          <w:tab w:val="left" w:pos="993"/>
        </w:tabs>
        <w:spacing w:after="0" w:line="240" w:lineRule="auto"/>
        <w:ind w:firstLine="720"/>
        <w:jc w:val="both"/>
        <w:rPr>
          <w:rFonts w:ascii="Times New Roman" w:eastAsia="Times New Roman" w:hAnsi="Times New Roman" w:cs="Times New Roman"/>
          <w:bCs/>
          <w:kern w:val="0"/>
          <w:sz w:val="24"/>
          <w:szCs w:val="16"/>
          <w:lang w:eastAsia="lt-LT"/>
          <w14:ligatures w14:val="none"/>
        </w:rPr>
      </w:pPr>
      <w:r w:rsidRPr="00380DB9">
        <w:rPr>
          <w:rFonts w:ascii="Times New Roman" w:eastAsia="Times New Roman" w:hAnsi="Times New Roman" w:cs="Times New Roman"/>
          <w:color w:val="000000"/>
          <w:kern w:val="0"/>
          <w:sz w:val="24"/>
          <w:szCs w:val="24"/>
          <w:lang w:eastAsia="lt-LT"/>
          <w14:ligatures w14:val="none"/>
        </w:rPr>
        <w:t>„28.</w:t>
      </w:r>
      <w:r w:rsidRPr="00380DB9">
        <w:rPr>
          <w:rFonts w:ascii="Times New Roman" w:eastAsia="Times New Roman" w:hAnsi="Times New Roman" w:cs="Times New Roman"/>
          <w:bCs/>
          <w:kern w:val="0"/>
          <w:sz w:val="24"/>
          <w:szCs w:val="16"/>
          <w:lang w:eastAsia="lt-LT"/>
          <w14:ligatures w14:val="none"/>
        </w:rPr>
        <w:t xml:space="preserve"> Želdynų ir želdinių inventorizavimas atliekamas želdynų ir želdinių erdvinius duomenis registruojant į Topografijos ir inžinerinės infrastruktūros informacinę sistemą. </w:t>
      </w:r>
      <w:r w:rsidR="005E7520" w:rsidRPr="00380DB9">
        <w:rPr>
          <w:rFonts w:ascii="Times New Roman" w:eastAsia="Times New Roman" w:hAnsi="Times New Roman" w:cs="Times New Roman"/>
          <w:bCs/>
          <w:kern w:val="0"/>
          <w:sz w:val="24"/>
          <w:szCs w:val="16"/>
          <w:lang w:eastAsia="lt-LT"/>
          <w14:ligatures w14:val="none"/>
        </w:rPr>
        <w:t>Pasikeitus duomenims, Topografijos ir inžinerijos infrastruktūros informacinėje sistemoje kaupiami želdynų ir želdinių duomenys turi būti atnaujinami.</w:t>
      </w:r>
      <w:r w:rsidRPr="00380DB9">
        <w:rPr>
          <w:rFonts w:ascii="Times New Roman" w:eastAsia="Times New Roman" w:hAnsi="Times New Roman" w:cs="Times New Roman"/>
          <w:bCs/>
          <w:kern w:val="0"/>
          <w:sz w:val="24"/>
          <w:szCs w:val="16"/>
          <w:lang w:eastAsia="lt-LT"/>
          <w14:ligatures w14:val="none"/>
        </w:rPr>
        <w:t>“</w:t>
      </w:r>
    </w:p>
    <w:p w14:paraId="72F246D4" w14:textId="77777777" w:rsidR="003166D0" w:rsidRPr="00380DB9" w:rsidRDefault="003166D0" w:rsidP="003166D0">
      <w:pPr>
        <w:numPr>
          <w:ilvl w:val="0"/>
          <w:numId w:val="1"/>
        </w:numPr>
        <w:tabs>
          <w:tab w:val="left" w:pos="851"/>
          <w:tab w:val="left" w:pos="993"/>
        </w:tabs>
        <w:spacing w:after="0" w:line="240" w:lineRule="auto"/>
        <w:ind w:hanging="218"/>
        <w:contextualSpacing/>
        <w:jc w:val="both"/>
        <w:rPr>
          <w:rFonts w:ascii="Times New Roman" w:eastAsia="Times New Roman" w:hAnsi="Times New Roman" w:cs="Times New Roman"/>
          <w:bCs/>
          <w:kern w:val="0"/>
          <w:sz w:val="24"/>
          <w:szCs w:val="16"/>
          <w:lang w:eastAsia="lt-LT"/>
          <w14:ligatures w14:val="none"/>
        </w:rPr>
      </w:pPr>
      <w:r w:rsidRPr="00380DB9">
        <w:rPr>
          <w:rFonts w:ascii="Times New Roman" w:eastAsia="Times New Roman" w:hAnsi="Times New Roman" w:cs="Times New Roman"/>
          <w:kern w:val="0"/>
          <w:sz w:val="24"/>
          <w:szCs w:val="24"/>
          <w:lang w:eastAsia="lt-LT"/>
          <w14:ligatures w14:val="none"/>
        </w:rPr>
        <w:t>Pakeisti 33 punktą ir jį išdėstyti taip:</w:t>
      </w:r>
    </w:p>
    <w:p w14:paraId="5394268E" w14:textId="7BB78428" w:rsidR="003166D0" w:rsidRPr="00380DB9" w:rsidRDefault="003166D0" w:rsidP="003166D0">
      <w:pPr>
        <w:tabs>
          <w:tab w:val="left" w:pos="567"/>
        </w:tabs>
        <w:spacing w:after="0" w:line="240" w:lineRule="auto"/>
        <w:ind w:firstLine="720"/>
        <w:jc w:val="both"/>
        <w:rPr>
          <w:rFonts w:ascii="Times New Roman" w:eastAsia="Times New Roman" w:hAnsi="Times New Roman" w:cs="Times New Roman"/>
          <w:kern w:val="0"/>
          <w:sz w:val="24"/>
          <w:szCs w:val="24"/>
          <w:lang w:eastAsia="lt-LT"/>
          <w14:ligatures w14:val="none"/>
        </w:rPr>
      </w:pPr>
      <w:r w:rsidRPr="00380DB9">
        <w:rPr>
          <w:rFonts w:ascii="Times New Roman" w:eastAsia="Times New Roman" w:hAnsi="Times New Roman" w:cs="Times New Roman"/>
          <w:kern w:val="0"/>
          <w:sz w:val="24"/>
          <w:szCs w:val="24"/>
          <w:lang w:eastAsia="lt-LT"/>
          <w14:ligatures w14:val="none"/>
        </w:rPr>
        <w:t xml:space="preserve">„33. </w:t>
      </w:r>
      <w:proofErr w:type="spellStart"/>
      <w:r w:rsidRPr="00380DB9">
        <w:rPr>
          <w:rFonts w:ascii="Times New Roman" w:eastAsia="Times New Roman" w:hAnsi="Times New Roman" w:cs="Times New Roman"/>
          <w:kern w:val="0"/>
          <w:sz w:val="24"/>
          <w:szCs w:val="24"/>
          <w:lang w:eastAsia="lt-LT"/>
          <w14:ligatures w14:val="none"/>
        </w:rPr>
        <w:t>Dendrologiškai</w:t>
      </w:r>
      <w:proofErr w:type="spellEnd"/>
      <w:r w:rsidRPr="00380DB9">
        <w:rPr>
          <w:rFonts w:ascii="Times New Roman" w:eastAsia="Times New Roman" w:hAnsi="Times New Roman" w:cs="Times New Roman"/>
          <w:kern w:val="0"/>
          <w:sz w:val="24"/>
          <w:szCs w:val="24"/>
          <w:lang w:eastAsia="lt-LT"/>
          <w14:ligatures w14:val="none"/>
        </w:rPr>
        <w:t>, ekologiškai, estetiškai vertingi, kultūros paveldui ir kraštovaizdžiui reikšmingi medžiai ir krūmai,</w:t>
      </w:r>
      <w:r w:rsidRPr="00380DB9">
        <w:rPr>
          <w:rFonts w:ascii="Times New Roman" w:eastAsia="Times New Roman" w:hAnsi="Times New Roman" w:cs="Times New Roman"/>
          <w:kern w:val="0"/>
          <w:sz w:val="24"/>
          <w:szCs w:val="20"/>
          <w14:ligatures w14:val="none"/>
        </w:rPr>
        <w:t xml:space="preserve"> </w:t>
      </w:r>
      <w:r w:rsidRPr="00380DB9">
        <w:rPr>
          <w:rFonts w:ascii="Times New Roman" w:eastAsia="Times New Roman" w:hAnsi="Times New Roman" w:cs="Times New Roman"/>
          <w:kern w:val="0"/>
          <w:sz w:val="24"/>
          <w:szCs w:val="24"/>
          <w:lang w:eastAsia="lt-LT"/>
          <w14:ligatures w14:val="none"/>
        </w:rPr>
        <w:t xml:space="preserve">išskyrus elektros tinklų proskynose augančius medžius, atsižvelgus į konkrečią situaciją (medžių ir krūmų būklę, gyvybingumą ir kt.), saugotinais želdiniais skelbiami Savivaldybės tarybos sprendimu, vadovaujantis </w:t>
      </w:r>
      <w:r w:rsidR="00752695" w:rsidRPr="00380DB9">
        <w:rPr>
          <w:rFonts w:ascii="Times New Roman" w:eastAsia="Times New Roman" w:hAnsi="Times New Roman" w:cs="Times New Roman"/>
          <w:kern w:val="0"/>
          <w:sz w:val="24"/>
          <w:szCs w:val="24"/>
          <w:lang w:eastAsia="lt-LT"/>
          <w14:ligatures w14:val="none"/>
        </w:rPr>
        <w:t>k</w:t>
      </w:r>
      <w:r w:rsidRPr="00380DB9">
        <w:rPr>
          <w:rFonts w:ascii="Times New Roman" w:eastAsia="Times New Roman" w:hAnsi="Times New Roman" w:cs="Times New Roman"/>
          <w:kern w:val="0"/>
          <w:sz w:val="24"/>
          <w:szCs w:val="24"/>
          <w:lang w:eastAsia="lt-LT"/>
          <w14:ligatures w14:val="none"/>
        </w:rPr>
        <w:t xml:space="preserve">riterijais, pagal kuriuos </w:t>
      </w:r>
      <w:proofErr w:type="spellStart"/>
      <w:r w:rsidRPr="00380DB9">
        <w:rPr>
          <w:rFonts w:ascii="Times New Roman" w:eastAsia="Times New Roman" w:hAnsi="Times New Roman" w:cs="Times New Roman"/>
          <w:kern w:val="0"/>
          <w:sz w:val="24"/>
          <w:szCs w:val="24"/>
          <w:lang w:eastAsia="lt-LT"/>
          <w14:ligatures w14:val="none"/>
        </w:rPr>
        <w:t>dendrologiškai</w:t>
      </w:r>
      <w:proofErr w:type="spellEnd"/>
      <w:r w:rsidRPr="00380DB9">
        <w:rPr>
          <w:rFonts w:ascii="Times New Roman" w:eastAsia="Times New Roman" w:hAnsi="Times New Roman" w:cs="Times New Roman"/>
          <w:kern w:val="0"/>
          <w:sz w:val="24"/>
          <w:szCs w:val="24"/>
          <w:lang w:eastAsia="lt-LT"/>
          <w14:ligatures w14:val="none"/>
        </w:rPr>
        <w:t xml:space="preserve">, ekologiškai, estetiškai vertingi, kultūros paveldui ir kraštovaizdžiui reikšmingi medžiai ir krūmai priskiriami saugotiniems, patvirtintais Lietuvos Respublikos aplinkos ministro 2007 m. gruodžio 29 d. įsakymu Nr. D1-716 „Dėl Kriterijų, pagal kuriuos </w:t>
      </w:r>
      <w:proofErr w:type="spellStart"/>
      <w:r w:rsidRPr="00380DB9">
        <w:rPr>
          <w:rFonts w:ascii="Times New Roman" w:eastAsia="Times New Roman" w:hAnsi="Times New Roman" w:cs="Times New Roman"/>
          <w:kern w:val="0"/>
          <w:sz w:val="24"/>
          <w:szCs w:val="24"/>
          <w:lang w:eastAsia="lt-LT"/>
          <w14:ligatures w14:val="none"/>
        </w:rPr>
        <w:t>dendrologiškai</w:t>
      </w:r>
      <w:proofErr w:type="spellEnd"/>
      <w:r w:rsidRPr="00380DB9">
        <w:rPr>
          <w:rFonts w:ascii="Times New Roman" w:eastAsia="Times New Roman" w:hAnsi="Times New Roman" w:cs="Times New Roman"/>
          <w:kern w:val="0"/>
          <w:sz w:val="24"/>
          <w:szCs w:val="24"/>
          <w:lang w:eastAsia="lt-LT"/>
          <w14:ligatures w14:val="none"/>
        </w:rPr>
        <w:t>, ekologiškai, estetiškai vertingi, kultūros paveldui ir kraštovaizdžiui reikšmingi medžiai ir krūmai skelbiami saugotinais želdiniais, patvirtinimo:</w:t>
      </w:r>
    </w:p>
    <w:p w14:paraId="7597F305" w14:textId="77777777" w:rsidR="003166D0" w:rsidRPr="00380DB9" w:rsidRDefault="003166D0" w:rsidP="003166D0">
      <w:pPr>
        <w:tabs>
          <w:tab w:val="left" w:pos="567"/>
        </w:tabs>
        <w:spacing w:after="0" w:line="240" w:lineRule="auto"/>
        <w:ind w:firstLine="720"/>
        <w:jc w:val="both"/>
        <w:rPr>
          <w:rFonts w:ascii="Times New Roman" w:eastAsia="Times New Roman" w:hAnsi="Times New Roman" w:cs="Times New Roman"/>
          <w:kern w:val="0"/>
          <w:sz w:val="24"/>
          <w:szCs w:val="24"/>
          <w:lang w:eastAsia="lt-LT"/>
          <w14:ligatures w14:val="none"/>
        </w:rPr>
      </w:pPr>
      <w:r w:rsidRPr="00380DB9">
        <w:rPr>
          <w:rFonts w:ascii="Times New Roman" w:eastAsia="Times New Roman" w:hAnsi="Times New Roman" w:cs="Times New Roman"/>
          <w:kern w:val="0"/>
          <w:sz w:val="24"/>
          <w:szCs w:val="24"/>
          <w:lang w:eastAsia="lt-LT"/>
          <w14:ligatures w14:val="none"/>
        </w:rPr>
        <w:t>33.1. per 20 darbo dienų nuo sprendimo dėl medžių ir krūmų paskelbimo saugotinais želdiniais priėmimo Lietuvos Respublikos viešojo administravimo įstatymo 9 straipsnyje nurodytais atvejais per Nacionalinę elektroninių siuntų pristatymo, naudojant pašto tinklą, informacinę sistemą (toliau – E. pristatymo sistema) arba registruotais laiškais informuojami saugotinais paskelbtų želdinių savininkai, valdytojai;</w:t>
      </w:r>
    </w:p>
    <w:p w14:paraId="6152F40F" w14:textId="77777777" w:rsidR="003166D0" w:rsidRPr="00380DB9" w:rsidRDefault="003166D0" w:rsidP="003166D0">
      <w:pPr>
        <w:tabs>
          <w:tab w:val="left" w:pos="567"/>
        </w:tabs>
        <w:spacing w:after="0" w:line="240" w:lineRule="auto"/>
        <w:ind w:firstLine="720"/>
        <w:jc w:val="both"/>
        <w:rPr>
          <w:rFonts w:ascii="Times New Roman" w:eastAsia="Times New Roman" w:hAnsi="Times New Roman" w:cs="Times New Roman"/>
          <w:kern w:val="0"/>
          <w:sz w:val="24"/>
          <w:szCs w:val="24"/>
          <w:lang w:eastAsia="lt-LT"/>
          <w14:ligatures w14:val="none"/>
        </w:rPr>
      </w:pPr>
      <w:r w:rsidRPr="00380DB9">
        <w:rPr>
          <w:rFonts w:ascii="Times New Roman" w:eastAsia="Times New Roman" w:hAnsi="Times New Roman" w:cs="Times New Roman"/>
          <w:kern w:val="0"/>
          <w:sz w:val="24"/>
          <w:szCs w:val="24"/>
          <w:lang w:eastAsia="lt-LT"/>
          <w14:ligatures w14:val="none"/>
        </w:rPr>
        <w:t>33.2. informacija apie sprendimą dėl medžių ir krūmų paskelbimo saugotinais želdiniais, laikantis asmens duomenų apsaugą reglamentuojančių teisės aktų reikalavimų, per 20 darbo dienų nuo sprendimo dėl medžių ir krūmų paskelbimo saugotinais želdiniais priėmimo paskelbiama Savivaldybės administracijos interneto svetainėje.“</w:t>
      </w:r>
    </w:p>
    <w:p w14:paraId="4669DD5C" w14:textId="77777777" w:rsidR="003166D0" w:rsidRPr="00380DB9" w:rsidRDefault="003166D0" w:rsidP="003166D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18"/>
        <w:contextualSpacing/>
        <w:jc w:val="both"/>
        <w:rPr>
          <w:rFonts w:ascii="Times New Roman" w:eastAsia="Times New Roman" w:hAnsi="Times New Roman" w:cs="Times New Roman"/>
          <w:kern w:val="0"/>
          <w:sz w:val="24"/>
          <w:szCs w:val="24"/>
          <w:lang w:eastAsia="lt-LT"/>
          <w14:ligatures w14:val="none"/>
        </w:rPr>
      </w:pPr>
      <w:r w:rsidRPr="00380DB9">
        <w:rPr>
          <w:rFonts w:ascii="Times New Roman" w:eastAsia="Times New Roman" w:hAnsi="Times New Roman" w:cs="Times New Roman"/>
          <w:kern w:val="0"/>
          <w:sz w:val="24"/>
          <w:szCs w:val="24"/>
          <w:lang w:eastAsia="lt-LT"/>
          <w14:ligatures w14:val="none"/>
        </w:rPr>
        <w:t>Pakeisti 60 punktą ir jį išdėstyti taip:</w:t>
      </w:r>
    </w:p>
    <w:p w14:paraId="665DDA33" w14:textId="5BE40BBE" w:rsidR="003166D0" w:rsidRPr="00380DB9" w:rsidRDefault="003166D0" w:rsidP="003166D0">
      <w:pPr>
        <w:tabs>
          <w:tab w:val="left" w:pos="709"/>
          <w:tab w:val="left" w:pos="993"/>
          <w:tab w:val="left" w:pos="1276"/>
        </w:tabs>
        <w:spacing w:after="0" w:line="240" w:lineRule="auto"/>
        <w:ind w:firstLine="720"/>
        <w:jc w:val="both"/>
        <w:rPr>
          <w:rFonts w:ascii="Times New Roman" w:eastAsia="Times New Roman" w:hAnsi="Times New Roman" w:cs="Times New Roman"/>
          <w:kern w:val="0"/>
          <w:sz w:val="24"/>
          <w:szCs w:val="24"/>
          <w:lang w:eastAsia="lt-LT"/>
          <w14:ligatures w14:val="none"/>
        </w:rPr>
      </w:pPr>
      <w:r w:rsidRPr="00380DB9">
        <w:rPr>
          <w:rFonts w:ascii="Times New Roman" w:eastAsia="Times New Roman" w:hAnsi="Times New Roman" w:cs="Times New Roman"/>
          <w:color w:val="000000"/>
          <w:kern w:val="0"/>
          <w:sz w:val="24"/>
          <w:szCs w:val="24"/>
          <w:lang w:eastAsia="lt-LT"/>
          <w14:ligatures w14:val="none"/>
        </w:rPr>
        <w:t xml:space="preserve">„60. </w:t>
      </w:r>
      <w:r w:rsidRPr="00380DB9">
        <w:rPr>
          <w:rFonts w:ascii="Times New Roman" w:eastAsia="Times New Roman" w:hAnsi="Times New Roman" w:cs="Times New Roman"/>
          <w:kern w:val="0"/>
          <w:sz w:val="24"/>
          <w:szCs w:val="24"/>
          <w:lang w:eastAsia="lt-LT"/>
          <w14:ligatures w14:val="none"/>
        </w:rPr>
        <w:t xml:space="preserve">Viešųjų želdynų ir želdinių tvarkymo, želdinių kirtimo, kitokio pašalinimo iš augimo vietos ar intensyvaus genėjimo bei viešųjų želdynų įrengimo ar pertvarkymo darbai gali būti pradėti ne anksčiau kaip po 10 darbo dienų nuo informacijos apie numatomus darbus paskelbimo </w:t>
      </w:r>
      <w:r w:rsidR="00752695" w:rsidRPr="00380DB9">
        <w:rPr>
          <w:rFonts w:ascii="Times New Roman" w:eastAsia="Times New Roman" w:hAnsi="Times New Roman" w:cs="Times New Roman"/>
          <w:kern w:val="0"/>
          <w:sz w:val="24"/>
          <w:szCs w:val="24"/>
          <w:lang w:eastAsia="lt-LT"/>
          <w14:ligatures w14:val="none"/>
        </w:rPr>
        <w:t>s</w:t>
      </w:r>
      <w:r w:rsidRPr="00380DB9">
        <w:rPr>
          <w:rFonts w:ascii="Times New Roman" w:eastAsia="Times New Roman" w:hAnsi="Times New Roman" w:cs="Times New Roman"/>
          <w:kern w:val="0"/>
          <w:sz w:val="24"/>
          <w:szCs w:val="24"/>
          <w:lang w:eastAsia="lt-LT"/>
          <w14:ligatures w14:val="none"/>
        </w:rPr>
        <w:t xml:space="preserve">avivaldybės interneto svetainėje (kai numatytiems vykdyti darbams nereikia šių Taisyklių 21 punkte numatyto leidimo ar sprendimo) arba nuo įsigaliojusio leidimo ar sprendimo paskelbimo </w:t>
      </w:r>
      <w:r w:rsidR="00752695" w:rsidRPr="00380DB9">
        <w:rPr>
          <w:rFonts w:ascii="Times New Roman" w:eastAsia="Times New Roman" w:hAnsi="Times New Roman" w:cs="Times New Roman"/>
          <w:kern w:val="0"/>
          <w:sz w:val="24"/>
          <w:szCs w:val="24"/>
          <w:lang w:eastAsia="lt-LT"/>
          <w14:ligatures w14:val="none"/>
        </w:rPr>
        <w:t>s</w:t>
      </w:r>
      <w:r w:rsidRPr="00380DB9">
        <w:rPr>
          <w:rFonts w:ascii="Times New Roman" w:eastAsia="Times New Roman" w:hAnsi="Times New Roman" w:cs="Times New Roman"/>
          <w:kern w:val="0"/>
          <w:sz w:val="24"/>
          <w:szCs w:val="24"/>
          <w:lang w:eastAsia="lt-LT"/>
          <w14:ligatures w14:val="none"/>
        </w:rPr>
        <w:t>avivaldybės interneto svetainėje. Nurodytas terminas netaikomas, kai viešųjų želdynų ir želdinių tvarkymo, viešųjų želdinių kirtimo, kitokio pašalinimo iš augimo vietos ar intensyvaus genėjimo darbus atlikti reikia nedelsiant, kai dėl gamtos sąlygų, eismo ar kito įvykio želdinio būklė pakito ir želdinys kelia pavojų gyventojams, jų turtui, statiniams ar eismo saugumui, arba medžiai ir (ar) krūmai auga elektros tinklų proskynose.“</w:t>
      </w:r>
    </w:p>
    <w:p w14:paraId="3988D72E" w14:textId="77777777" w:rsidR="003166D0" w:rsidRPr="00380DB9" w:rsidRDefault="003166D0" w:rsidP="003166D0">
      <w:pPr>
        <w:numPr>
          <w:ilvl w:val="0"/>
          <w:numId w:val="1"/>
        </w:numPr>
        <w:tabs>
          <w:tab w:val="left" w:pos="709"/>
          <w:tab w:val="left" w:pos="993"/>
          <w:tab w:val="left" w:pos="1276"/>
        </w:tabs>
        <w:spacing w:after="0" w:line="240" w:lineRule="auto"/>
        <w:ind w:hanging="218"/>
        <w:contextualSpacing/>
        <w:jc w:val="both"/>
        <w:rPr>
          <w:rFonts w:ascii="Times New Roman" w:eastAsia="Times New Roman" w:hAnsi="Times New Roman" w:cs="Times New Roman"/>
          <w:kern w:val="0"/>
          <w:sz w:val="24"/>
          <w:szCs w:val="24"/>
          <w:lang w:eastAsia="lt-LT"/>
          <w14:ligatures w14:val="none"/>
        </w:rPr>
      </w:pPr>
      <w:r w:rsidRPr="00380DB9">
        <w:rPr>
          <w:rFonts w:ascii="Times New Roman" w:eastAsia="Times New Roman" w:hAnsi="Times New Roman" w:cs="Times New Roman"/>
          <w:kern w:val="0"/>
          <w:sz w:val="24"/>
          <w:szCs w:val="20"/>
          <w14:ligatures w14:val="none"/>
        </w:rPr>
        <w:t>Šis Savivaldybės tarybos sprendimas įsigalioja 2024 m. lapkričio 1 d.</w:t>
      </w:r>
      <w:bookmarkStart w:id="0" w:name="part_437b19815722463ca240317eb7d4cc8a"/>
      <w:bookmarkEnd w:id="0"/>
    </w:p>
    <w:p w14:paraId="51B3D4D4" w14:textId="77777777" w:rsidR="003166D0" w:rsidRPr="00380DB9" w:rsidRDefault="003166D0" w:rsidP="003166D0">
      <w:pPr>
        <w:tabs>
          <w:tab w:val="left" w:pos="709"/>
          <w:tab w:val="left" w:pos="993"/>
          <w:tab w:val="left" w:pos="1276"/>
        </w:tabs>
        <w:spacing w:after="0" w:line="240" w:lineRule="auto"/>
        <w:jc w:val="both"/>
        <w:rPr>
          <w:rFonts w:ascii="Times New Roman" w:eastAsia="Times New Roman" w:hAnsi="Times New Roman" w:cs="Times New Roman"/>
          <w:color w:val="000000"/>
          <w:kern w:val="0"/>
          <w:sz w:val="24"/>
          <w:szCs w:val="24"/>
          <w:lang w:eastAsia="lt-LT"/>
          <w14:ligatures w14:val="none"/>
        </w:rPr>
      </w:pPr>
    </w:p>
    <w:p w14:paraId="31866678" w14:textId="77777777" w:rsidR="003166D0" w:rsidRPr="00380DB9" w:rsidRDefault="003166D0" w:rsidP="00316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p>
    <w:p w14:paraId="0C15E6BC" w14:textId="77777777" w:rsidR="003166D0" w:rsidRPr="00380DB9" w:rsidRDefault="003166D0" w:rsidP="00316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p>
    <w:p w14:paraId="3F41654E" w14:textId="77777777" w:rsidR="003166D0" w:rsidRPr="00380DB9" w:rsidRDefault="003166D0" w:rsidP="00316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r w:rsidRPr="00380DB9">
        <w:rPr>
          <w:rFonts w:ascii="Times New Roman" w:eastAsia="Times New Roman" w:hAnsi="Times New Roman" w:cs="Times New Roman"/>
          <w:kern w:val="0"/>
          <w:sz w:val="24"/>
          <w:szCs w:val="24"/>
          <w:lang w:eastAsia="lt-LT"/>
          <w14:ligatures w14:val="none"/>
        </w:rPr>
        <w:t>Savivaldybės meras</w:t>
      </w:r>
    </w:p>
    <w:p w14:paraId="058BFEC9" w14:textId="77777777" w:rsidR="00380DB9" w:rsidRDefault="00380DB9" w:rsidP="003166D0">
      <w:pPr>
        <w:widowControl w:val="0"/>
        <w:suppressAutoHyphens/>
        <w:spacing w:after="0" w:line="240" w:lineRule="auto"/>
        <w:rPr>
          <w:rFonts w:ascii="Times New Roman" w:eastAsia="Lucida Sans Unicode" w:hAnsi="Times New Roman" w:cs="Times New Roman"/>
          <w:kern w:val="0"/>
          <w:sz w:val="24"/>
          <w:szCs w:val="20"/>
          <w:lang w:eastAsia="lt-LT"/>
          <w14:ligatures w14:val="none"/>
        </w:rPr>
      </w:pPr>
      <w:r>
        <w:rPr>
          <w:rFonts w:ascii="Times New Roman" w:eastAsia="Lucida Sans Unicode" w:hAnsi="Times New Roman" w:cs="Times New Roman"/>
          <w:kern w:val="0"/>
          <w:sz w:val="24"/>
          <w:szCs w:val="20"/>
          <w:lang w:eastAsia="lt-LT"/>
          <w14:ligatures w14:val="none"/>
        </w:rPr>
        <w:br w:type="page"/>
      </w:r>
    </w:p>
    <w:p w14:paraId="56AA86A6" w14:textId="24C71C0E" w:rsidR="003166D0" w:rsidRPr="00380DB9" w:rsidRDefault="003166D0" w:rsidP="003166D0">
      <w:pPr>
        <w:widowControl w:val="0"/>
        <w:suppressAutoHyphens/>
        <w:spacing w:after="0" w:line="240" w:lineRule="auto"/>
        <w:rPr>
          <w:rFonts w:ascii="Times New Roman" w:eastAsia="Lucida Sans Unicode" w:hAnsi="Times New Roman" w:cs="Times New Roman"/>
          <w:kern w:val="0"/>
          <w:sz w:val="24"/>
          <w:szCs w:val="20"/>
          <w:lang w:eastAsia="lt-LT"/>
          <w14:ligatures w14:val="none"/>
        </w:rPr>
      </w:pPr>
      <w:r w:rsidRPr="00380DB9">
        <w:rPr>
          <w:rFonts w:ascii="Times New Roman" w:eastAsia="Lucida Sans Unicode" w:hAnsi="Times New Roman" w:cs="Times New Roman"/>
          <w:kern w:val="0"/>
          <w:sz w:val="24"/>
          <w:szCs w:val="20"/>
          <w:lang w:eastAsia="lt-LT"/>
          <w14:ligatures w14:val="none"/>
        </w:rPr>
        <w:lastRenderedPageBreak/>
        <w:t>Kėdainių rajono savivaldybės tarybai</w:t>
      </w:r>
    </w:p>
    <w:p w14:paraId="66FC7508"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kern w:val="0"/>
          <w:sz w:val="20"/>
          <w:szCs w:val="20"/>
          <w:lang w:eastAsia="lt-LT"/>
          <w14:ligatures w14:val="none"/>
        </w:rPr>
      </w:pPr>
    </w:p>
    <w:p w14:paraId="7E228EDE" w14:textId="77777777" w:rsidR="003166D0" w:rsidRPr="00380DB9" w:rsidRDefault="003166D0" w:rsidP="003166D0">
      <w:pPr>
        <w:widowControl w:val="0"/>
        <w:suppressAutoHyphens/>
        <w:spacing w:after="0" w:line="240" w:lineRule="auto"/>
        <w:jc w:val="center"/>
        <w:rPr>
          <w:rFonts w:ascii="Times New Roman" w:eastAsia="Lucida Sans Unicode" w:hAnsi="Times New Roman" w:cs="Times New Roman"/>
          <w:b/>
          <w:kern w:val="0"/>
          <w:sz w:val="24"/>
          <w:szCs w:val="20"/>
          <w:lang w:eastAsia="lt-LT"/>
          <w14:ligatures w14:val="none"/>
        </w:rPr>
      </w:pPr>
      <w:r w:rsidRPr="00380DB9">
        <w:rPr>
          <w:rFonts w:ascii="Times New Roman" w:eastAsia="Lucida Sans Unicode" w:hAnsi="Times New Roman" w:cs="Times New Roman"/>
          <w:b/>
          <w:kern w:val="0"/>
          <w:sz w:val="24"/>
          <w:szCs w:val="20"/>
          <w:lang w:eastAsia="lt-LT"/>
          <w14:ligatures w14:val="none"/>
        </w:rPr>
        <w:t>AIŠKINAMASIS RAŠTAS</w:t>
      </w:r>
    </w:p>
    <w:p w14:paraId="0ECFC81F" w14:textId="77777777" w:rsidR="003166D0" w:rsidRPr="00380DB9" w:rsidRDefault="003166D0" w:rsidP="003166D0">
      <w:pPr>
        <w:widowControl w:val="0"/>
        <w:suppressAutoHyphens/>
        <w:spacing w:after="0" w:line="200" w:lineRule="atLeast"/>
        <w:jc w:val="center"/>
        <w:rPr>
          <w:rFonts w:ascii="Times New Roman" w:eastAsia="Lucida Sans Unicode" w:hAnsi="Times New Roman" w:cs="Times New Roman"/>
          <w:b/>
          <w:kern w:val="0"/>
          <w:sz w:val="24"/>
          <w:szCs w:val="20"/>
          <w:lang w:eastAsia="lt-LT"/>
          <w14:ligatures w14:val="none"/>
        </w:rPr>
      </w:pPr>
    </w:p>
    <w:p w14:paraId="543D0F46" w14:textId="77777777" w:rsidR="003166D0" w:rsidRPr="00380DB9" w:rsidRDefault="003166D0" w:rsidP="003166D0">
      <w:pPr>
        <w:widowControl w:val="0"/>
        <w:suppressAutoHyphens/>
        <w:spacing w:after="0" w:line="200" w:lineRule="atLeast"/>
        <w:jc w:val="center"/>
        <w:rPr>
          <w:rFonts w:ascii="Times New Roman" w:eastAsia="Lucida Sans Unicode" w:hAnsi="Times New Roman" w:cs="Times New Roman"/>
          <w:kern w:val="0"/>
          <w:sz w:val="24"/>
          <w:szCs w:val="24"/>
          <w:lang w:eastAsia="lt-LT"/>
          <w14:ligatures w14:val="none"/>
        </w:rPr>
      </w:pPr>
      <w:r w:rsidRPr="00380DB9">
        <w:rPr>
          <w:rFonts w:ascii="Times New Roman" w:eastAsia="Times New Roman" w:hAnsi="Times New Roman" w:cs="Times New Roman"/>
          <w:b/>
          <w:bCs/>
          <w:kern w:val="0"/>
          <w:sz w:val="24"/>
          <w:szCs w:val="24"/>
          <w:lang w:eastAsia="lt-LT"/>
          <w14:ligatures w14:val="none"/>
        </w:rPr>
        <w:t>DĖL KĖDAINIŲ RAJONO SAVIVALDYBĖS TARYBOS 2022 M. GEGUŽĖS 27 D. SPRENDIMO NR. TS-182 „DĖL KĖDAINIŲ RAJONO SAVIVALDYBĖS ŽELDYNŲ IR ŽELDINIŲ APSAUGOS TAISYKLIŲ PATVIRTINIMO</w:t>
      </w:r>
      <w:r w:rsidRPr="00380DB9">
        <w:rPr>
          <w:rFonts w:ascii="Times New Roman" w:eastAsia="Lucida Sans Unicode" w:hAnsi="Times New Roman" w:cs="Times New Roman"/>
          <w:b/>
          <w:spacing w:val="3"/>
          <w:kern w:val="0"/>
          <w:sz w:val="24"/>
          <w:szCs w:val="24"/>
          <w:lang w:eastAsia="lt-LT"/>
          <w14:ligatures w14:val="none"/>
        </w:rPr>
        <w:t xml:space="preserve">“ </w:t>
      </w:r>
      <w:r w:rsidRPr="00380DB9">
        <w:rPr>
          <w:rFonts w:ascii="Times New Roman" w:eastAsia="Lucida Sans Unicode" w:hAnsi="Times New Roman" w:cs="Times New Roman"/>
          <w:b/>
          <w:bCs/>
          <w:caps/>
          <w:kern w:val="0"/>
          <w:sz w:val="24"/>
          <w:szCs w:val="24"/>
          <w:lang w:eastAsia="lt-LT"/>
          <w14:ligatures w14:val="none"/>
        </w:rPr>
        <w:t>PAKEITIMO</w:t>
      </w:r>
    </w:p>
    <w:p w14:paraId="457FCB3E" w14:textId="77777777" w:rsidR="003166D0" w:rsidRPr="00380DB9" w:rsidRDefault="003166D0" w:rsidP="003166D0">
      <w:pPr>
        <w:widowControl w:val="0"/>
        <w:suppressAutoHyphens/>
        <w:spacing w:after="0" w:line="200" w:lineRule="atLeast"/>
        <w:ind w:firstLine="709"/>
        <w:jc w:val="center"/>
        <w:rPr>
          <w:rFonts w:ascii="Times New Roman" w:eastAsia="Lucida Sans Unicode" w:hAnsi="Times New Roman" w:cs="Times New Roman"/>
          <w:b/>
          <w:caps/>
          <w:kern w:val="0"/>
          <w:sz w:val="20"/>
          <w:szCs w:val="20"/>
          <w:lang w:eastAsia="lt-LT"/>
          <w14:ligatures w14:val="none"/>
        </w:rPr>
      </w:pPr>
    </w:p>
    <w:p w14:paraId="52A4E90E" w14:textId="0767884B" w:rsidR="003166D0" w:rsidRPr="00380DB9" w:rsidRDefault="003166D0" w:rsidP="003166D0">
      <w:pPr>
        <w:widowControl w:val="0"/>
        <w:suppressAutoHyphens/>
        <w:spacing w:after="0" w:line="200" w:lineRule="atLeast"/>
        <w:jc w:val="center"/>
        <w:rPr>
          <w:rFonts w:ascii="Times New Roman" w:eastAsia="Lucida Sans Unicode" w:hAnsi="Times New Roman" w:cs="Times New Roman"/>
          <w:bCs/>
          <w:spacing w:val="3"/>
          <w:kern w:val="0"/>
          <w:sz w:val="24"/>
          <w:szCs w:val="24"/>
          <w:lang w:eastAsia="lt-LT"/>
          <w14:ligatures w14:val="none"/>
        </w:rPr>
      </w:pPr>
      <w:r w:rsidRPr="00380DB9">
        <w:rPr>
          <w:rFonts w:ascii="Times New Roman" w:eastAsia="Lucida Sans Unicode" w:hAnsi="Times New Roman" w:cs="Times New Roman"/>
          <w:bCs/>
          <w:spacing w:val="3"/>
          <w:kern w:val="0"/>
          <w:sz w:val="24"/>
          <w:szCs w:val="24"/>
          <w:lang w:eastAsia="lt-LT"/>
          <w14:ligatures w14:val="none"/>
        </w:rPr>
        <w:t xml:space="preserve">2024 m. </w:t>
      </w:r>
      <w:r w:rsidR="008D140D" w:rsidRPr="00380DB9">
        <w:rPr>
          <w:rFonts w:ascii="Times New Roman" w:eastAsia="Lucida Sans Unicode" w:hAnsi="Times New Roman" w:cs="Times New Roman"/>
          <w:bCs/>
          <w:spacing w:val="3"/>
          <w:kern w:val="0"/>
          <w:sz w:val="24"/>
          <w:szCs w:val="24"/>
          <w:lang w:eastAsia="lt-LT"/>
          <w14:ligatures w14:val="none"/>
        </w:rPr>
        <w:t xml:space="preserve">spalio    </w:t>
      </w:r>
      <w:r w:rsidRPr="00380DB9">
        <w:rPr>
          <w:rFonts w:ascii="Times New Roman" w:eastAsia="Lucida Sans Unicode" w:hAnsi="Times New Roman" w:cs="Times New Roman"/>
          <w:bCs/>
          <w:spacing w:val="3"/>
          <w:kern w:val="0"/>
          <w:sz w:val="24"/>
          <w:szCs w:val="24"/>
          <w:lang w:eastAsia="lt-LT"/>
          <w14:ligatures w14:val="none"/>
        </w:rPr>
        <w:t xml:space="preserve"> d.</w:t>
      </w:r>
    </w:p>
    <w:p w14:paraId="1B8DAEA1" w14:textId="77777777" w:rsidR="003166D0" w:rsidRPr="00380DB9" w:rsidRDefault="003166D0" w:rsidP="003166D0">
      <w:pPr>
        <w:widowControl w:val="0"/>
        <w:suppressAutoHyphens/>
        <w:spacing w:after="0" w:line="200" w:lineRule="atLeast"/>
        <w:jc w:val="center"/>
        <w:rPr>
          <w:rFonts w:ascii="Times New Roman" w:eastAsia="Lucida Sans Unicode" w:hAnsi="Times New Roman" w:cs="Times New Roman"/>
          <w:kern w:val="0"/>
          <w:sz w:val="24"/>
          <w:szCs w:val="20"/>
          <w:lang w:eastAsia="lt-LT"/>
          <w14:ligatures w14:val="none"/>
        </w:rPr>
      </w:pPr>
      <w:r w:rsidRPr="00380DB9">
        <w:rPr>
          <w:rFonts w:ascii="Times New Roman" w:eastAsia="Lucida Sans Unicode" w:hAnsi="Times New Roman" w:cs="Times New Roman"/>
          <w:kern w:val="0"/>
          <w:sz w:val="24"/>
          <w:szCs w:val="20"/>
          <w:lang w:eastAsia="lt-LT"/>
          <w14:ligatures w14:val="none"/>
        </w:rPr>
        <w:t>Kėdainiai</w:t>
      </w:r>
    </w:p>
    <w:p w14:paraId="25712996" w14:textId="77777777" w:rsidR="003166D0" w:rsidRPr="00380DB9" w:rsidRDefault="003166D0" w:rsidP="003166D0">
      <w:pPr>
        <w:widowControl w:val="0"/>
        <w:suppressAutoHyphens/>
        <w:spacing w:after="0" w:line="240" w:lineRule="auto"/>
        <w:ind w:firstLine="15"/>
        <w:jc w:val="both"/>
        <w:rPr>
          <w:rFonts w:ascii="Times New Roman" w:eastAsia="Lucida Sans Unicode" w:hAnsi="Times New Roman" w:cs="Times New Roman"/>
          <w:kern w:val="0"/>
          <w:sz w:val="20"/>
          <w:szCs w:val="20"/>
          <w:lang w:eastAsia="lt-LT"/>
          <w14:ligatures w14:val="none"/>
        </w:rPr>
      </w:pPr>
    </w:p>
    <w:p w14:paraId="015523D5" w14:textId="77777777" w:rsidR="003166D0" w:rsidRPr="00380DB9" w:rsidRDefault="003166D0" w:rsidP="003166D0">
      <w:pPr>
        <w:widowControl w:val="0"/>
        <w:suppressAutoHyphens/>
        <w:spacing w:after="0" w:line="240" w:lineRule="auto"/>
        <w:ind w:firstLine="567"/>
        <w:jc w:val="both"/>
        <w:rPr>
          <w:rFonts w:ascii="Times New Roman" w:eastAsia="Lucida Sans Unicode" w:hAnsi="Times New Roman" w:cs="Times New Roman"/>
          <w:spacing w:val="3"/>
          <w:kern w:val="0"/>
          <w:sz w:val="24"/>
          <w:szCs w:val="24"/>
          <w:lang w:eastAsia="lt-LT"/>
          <w14:ligatures w14:val="none"/>
        </w:rPr>
      </w:pPr>
      <w:r w:rsidRPr="00380DB9">
        <w:rPr>
          <w:rFonts w:ascii="Times New Roman" w:eastAsia="Lucida Sans Unicode" w:hAnsi="Times New Roman" w:cs="Times New Roman"/>
          <w:b/>
          <w:kern w:val="0"/>
          <w:sz w:val="24"/>
          <w:szCs w:val="20"/>
          <w:lang w:eastAsia="lt-LT"/>
          <w14:ligatures w14:val="none"/>
        </w:rPr>
        <w:t>Parengto sprendimo projekto tikslai:</w:t>
      </w:r>
      <w:r w:rsidRPr="00380DB9">
        <w:rPr>
          <w:rFonts w:ascii="Times New Roman" w:eastAsia="Lucida Sans Unicode" w:hAnsi="Times New Roman" w:cs="Times New Roman"/>
          <w:kern w:val="0"/>
          <w:sz w:val="24"/>
          <w:szCs w:val="20"/>
          <w:lang w:eastAsia="lt-LT"/>
          <w14:ligatures w14:val="none"/>
        </w:rPr>
        <w:t xml:space="preserve"> Pakeisti</w:t>
      </w:r>
      <w:r w:rsidRPr="00380DB9">
        <w:rPr>
          <w:rFonts w:ascii="Times New Roman" w:eastAsia="Lucida Sans Unicode" w:hAnsi="Times New Roman" w:cs="Times New Roman"/>
          <w:spacing w:val="3"/>
          <w:kern w:val="0"/>
          <w:sz w:val="24"/>
          <w:szCs w:val="24"/>
          <w:lang w:eastAsia="lt-LT"/>
          <w14:ligatures w14:val="none"/>
        </w:rPr>
        <w:t xml:space="preserve"> Kėdainių rajono savivaldybės tarybos 2022 m. gegužės 27 d. sprendimą Nr. TS-182</w:t>
      </w:r>
      <w:r w:rsidRPr="00380DB9">
        <w:rPr>
          <w:rFonts w:ascii="Times New Roman" w:eastAsia="Lucida Sans Unicode" w:hAnsi="Times New Roman" w:cs="Times New Roman"/>
          <w:kern w:val="0"/>
          <w:sz w:val="24"/>
          <w:szCs w:val="20"/>
          <w:lang w:eastAsia="lt-LT"/>
          <w14:ligatures w14:val="none"/>
        </w:rPr>
        <w:t xml:space="preserve"> </w:t>
      </w:r>
      <w:r w:rsidRPr="00380DB9">
        <w:rPr>
          <w:rFonts w:ascii="Times New Roman" w:eastAsia="Times New Roman" w:hAnsi="Times New Roman" w:cs="Times New Roman"/>
          <w:kern w:val="0"/>
          <w:sz w:val="24"/>
          <w:szCs w:val="24"/>
          <w:lang w:eastAsia="lt-LT"/>
          <w14:ligatures w14:val="none"/>
        </w:rPr>
        <w:t>„Dėl Kėdainių rajono savivaldybės želdynų ir želdinių apsaugos taisyklių patvirtinimo</w:t>
      </w:r>
      <w:r w:rsidRPr="00380DB9">
        <w:rPr>
          <w:rFonts w:ascii="Times New Roman" w:eastAsia="Lucida Sans Unicode" w:hAnsi="Times New Roman" w:cs="Times New Roman"/>
          <w:spacing w:val="3"/>
          <w:kern w:val="0"/>
          <w:sz w:val="24"/>
          <w:szCs w:val="24"/>
          <w:lang w:eastAsia="lt-LT"/>
          <w14:ligatures w14:val="none"/>
        </w:rPr>
        <w:t xml:space="preserve">“ (toliau </w:t>
      </w:r>
      <w:r w:rsidRPr="00380DB9">
        <w:rPr>
          <w:rFonts w:ascii="Times New Roman" w:eastAsia="Lucida Sans Unicode" w:hAnsi="Times New Roman" w:cs="Times New Roman"/>
          <w:bCs/>
          <w:kern w:val="0"/>
          <w:sz w:val="24"/>
          <w:szCs w:val="24"/>
          <w:lang w:eastAsia="lt-LT"/>
          <w14:ligatures w14:val="none"/>
        </w:rPr>
        <w:t>– Taisyklės</w:t>
      </w:r>
      <w:r w:rsidRPr="00380DB9">
        <w:rPr>
          <w:rFonts w:ascii="Times New Roman" w:eastAsia="Lucida Sans Unicode" w:hAnsi="Times New Roman" w:cs="Times New Roman"/>
          <w:spacing w:val="3"/>
          <w:kern w:val="0"/>
          <w:sz w:val="24"/>
          <w:szCs w:val="24"/>
          <w:lang w:eastAsia="lt-LT"/>
          <w14:ligatures w14:val="none"/>
        </w:rPr>
        <w:t>) pagal aktualius Lietuvos Respublikos želdynų įstatymo pakeitimus.</w:t>
      </w:r>
    </w:p>
    <w:p w14:paraId="3A4C48AB" w14:textId="77777777" w:rsidR="003166D0" w:rsidRPr="00380DB9" w:rsidRDefault="003166D0" w:rsidP="003166D0">
      <w:pPr>
        <w:widowControl w:val="0"/>
        <w:suppressAutoHyphens/>
        <w:spacing w:after="0" w:line="240" w:lineRule="auto"/>
        <w:ind w:firstLine="567"/>
        <w:jc w:val="both"/>
        <w:rPr>
          <w:rFonts w:ascii="Times New Roman" w:eastAsia="Lucida Sans Unicode" w:hAnsi="Times New Roman" w:cs="Times New Roman"/>
          <w:kern w:val="0"/>
          <w:sz w:val="24"/>
          <w:szCs w:val="20"/>
          <w:lang w:eastAsia="lt-LT"/>
          <w14:ligatures w14:val="none"/>
        </w:rPr>
      </w:pPr>
      <w:r w:rsidRPr="00380DB9">
        <w:rPr>
          <w:rFonts w:ascii="Times New Roman" w:eastAsia="Lucida Sans Unicode" w:hAnsi="Times New Roman" w:cs="Times New Roman"/>
          <w:b/>
          <w:kern w:val="0"/>
          <w:sz w:val="24"/>
          <w:szCs w:val="20"/>
          <w:lang w:eastAsia="lt-LT"/>
          <w14:ligatures w14:val="none"/>
        </w:rPr>
        <w:t>Sprendimo projekto esmė, rengimo priežastys ir motyvai:</w:t>
      </w:r>
      <w:r w:rsidRPr="00380DB9">
        <w:rPr>
          <w:rFonts w:ascii="Times New Roman" w:eastAsia="Lucida Sans Unicode" w:hAnsi="Times New Roman" w:cs="Times New Roman"/>
          <w:kern w:val="0"/>
          <w:sz w:val="24"/>
          <w:szCs w:val="20"/>
          <w:lang w:eastAsia="lt-LT"/>
          <w14:ligatures w14:val="none"/>
        </w:rPr>
        <w:t xml:space="preserve"> </w:t>
      </w:r>
    </w:p>
    <w:p w14:paraId="7DF6BD32" w14:textId="77777777" w:rsidR="00B80469" w:rsidRPr="00380DB9" w:rsidRDefault="003166D0" w:rsidP="00B80469">
      <w:pPr>
        <w:spacing w:after="0" w:line="240" w:lineRule="auto"/>
        <w:ind w:firstLine="567"/>
        <w:jc w:val="both"/>
        <w:rPr>
          <w:rFonts w:ascii="Times New Roman" w:eastAsia="Lucida Sans Unicode" w:hAnsi="Times New Roman" w:cs="Times New Roman"/>
          <w:kern w:val="0"/>
          <w:sz w:val="24"/>
          <w:szCs w:val="20"/>
          <w:lang w:eastAsia="lt-LT"/>
          <w14:ligatures w14:val="none"/>
        </w:rPr>
      </w:pPr>
      <w:r w:rsidRPr="00380DB9">
        <w:rPr>
          <w:rFonts w:ascii="Times New Roman" w:eastAsia="Lucida Sans Unicode" w:hAnsi="Times New Roman" w:cs="Times New Roman"/>
          <w:kern w:val="0"/>
          <w:sz w:val="24"/>
          <w:szCs w:val="20"/>
          <w:lang w:eastAsia="lt-LT"/>
          <w14:ligatures w14:val="none"/>
        </w:rPr>
        <w:t>Sprendimo projektas parengtas atsižvelgiant į aktualius Lietuvos Respublikos Želdynų įstatymo pakeitimus želdinių apsaugos ir inventorizacijos klausimais.</w:t>
      </w:r>
      <w:r w:rsidR="00B80469" w:rsidRPr="00380DB9">
        <w:rPr>
          <w:rFonts w:ascii="Times New Roman" w:eastAsia="Lucida Sans Unicode" w:hAnsi="Times New Roman" w:cs="Times New Roman"/>
          <w:kern w:val="0"/>
          <w:sz w:val="24"/>
          <w:szCs w:val="20"/>
          <w:lang w:eastAsia="lt-LT"/>
          <w14:ligatures w14:val="none"/>
        </w:rPr>
        <w:t xml:space="preserve"> Pagrindiniai pasikeitimai redakcinio pobūdžio:</w:t>
      </w:r>
    </w:p>
    <w:p w14:paraId="7DC515E8" w14:textId="0AF1103F" w:rsidR="00B80469" w:rsidRPr="00380DB9" w:rsidRDefault="00B80469" w:rsidP="0023779F">
      <w:pPr>
        <w:numPr>
          <w:ilvl w:val="0"/>
          <w:numId w:val="2"/>
        </w:numPr>
        <w:tabs>
          <w:tab w:val="left" w:pos="993"/>
        </w:tabs>
        <w:spacing w:after="0" w:line="240" w:lineRule="auto"/>
        <w:ind w:left="0" w:firstLine="567"/>
        <w:jc w:val="both"/>
        <w:rPr>
          <w:rFonts w:ascii="Times New Roman" w:eastAsia="Lucida Sans Unicode" w:hAnsi="Times New Roman" w:cs="Times New Roman"/>
          <w:kern w:val="0"/>
          <w:sz w:val="24"/>
          <w:szCs w:val="20"/>
          <w:lang w:eastAsia="lt-LT"/>
          <w14:ligatures w14:val="none"/>
        </w:rPr>
      </w:pPr>
      <w:r w:rsidRPr="00380DB9">
        <w:rPr>
          <w:rFonts w:ascii="Times New Roman" w:eastAsia="Lucida Sans Unicode" w:hAnsi="Times New Roman" w:cs="Times New Roman"/>
          <w:kern w:val="0"/>
          <w:sz w:val="24"/>
          <w:szCs w:val="20"/>
          <w:lang w:eastAsia="lt-LT"/>
          <w14:ligatures w14:val="none"/>
        </w:rPr>
        <w:t xml:space="preserve">Taisyklėse </w:t>
      </w:r>
      <w:r w:rsidR="00543D11" w:rsidRPr="00380DB9">
        <w:rPr>
          <w:rFonts w:ascii="Times New Roman" w:eastAsia="Lucida Sans Unicode" w:hAnsi="Times New Roman" w:cs="Times New Roman"/>
          <w:kern w:val="0"/>
          <w:sz w:val="24"/>
          <w:szCs w:val="20"/>
          <w:lang w:eastAsia="lt-LT"/>
          <w14:ligatures w14:val="none"/>
        </w:rPr>
        <w:t>nustatoma išankstinio informavimo apie ketinimą kirsti, kitaip pašalinti iš augimo vietos ar intensyviai genėti medžius, augančius miestų gyvenamųjų vietovių požeminių inžinerinių tinklų apsaugos zonose ir ant pastatų dalių, tvarka žemės sklypo savininkui, valdytojui ar naudotojui ir elektros tinklus, šilumos perdavimo tinklus, magistralinius dujotiekius ir naftotiekius (</w:t>
      </w:r>
      <w:proofErr w:type="spellStart"/>
      <w:r w:rsidR="00543D11" w:rsidRPr="00380DB9">
        <w:rPr>
          <w:rFonts w:ascii="Times New Roman" w:eastAsia="Lucida Sans Unicode" w:hAnsi="Times New Roman" w:cs="Times New Roman"/>
          <w:kern w:val="0"/>
          <w:sz w:val="24"/>
          <w:szCs w:val="20"/>
          <w:lang w:eastAsia="lt-LT"/>
          <w14:ligatures w14:val="none"/>
        </w:rPr>
        <w:t>produktotiekius</w:t>
      </w:r>
      <w:proofErr w:type="spellEnd"/>
      <w:r w:rsidR="00543D11" w:rsidRPr="00380DB9">
        <w:rPr>
          <w:rFonts w:ascii="Times New Roman" w:eastAsia="Lucida Sans Unicode" w:hAnsi="Times New Roman" w:cs="Times New Roman"/>
          <w:kern w:val="0"/>
          <w:sz w:val="24"/>
          <w:szCs w:val="20"/>
          <w:lang w:eastAsia="lt-LT"/>
          <w14:ligatures w14:val="none"/>
        </w:rPr>
        <w:t>) eksploatuojantiems asmenims ar jų įgaliotiems tretiesiems asmenims.</w:t>
      </w:r>
    </w:p>
    <w:p w14:paraId="0CE6511B" w14:textId="21F476C3" w:rsidR="00B80469" w:rsidRPr="00380DB9" w:rsidRDefault="00454E69" w:rsidP="002E5989">
      <w:pPr>
        <w:numPr>
          <w:ilvl w:val="0"/>
          <w:numId w:val="2"/>
        </w:numPr>
        <w:tabs>
          <w:tab w:val="left" w:pos="993"/>
          <w:tab w:val="left" w:pos="1134"/>
        </w:tabs>
        <w:spacing w:after="0" w:line="240" w:lineRule="auto"/>
        <w:ind w:left="0" w:firstLine="567"/>
        <w:jc w:val="both"/>
        <w:rPr>
          <w:rFonts w:ascii="Times New Roman" w:eastAsia="Lucida Sans Unicode" w:hAnsi="Times New Roman" w:cs="Times New Roman"/>
          <w:kern w:val="0"/>
          <w:sz w:val="24"/>
          <w:szCs w:val="20"/>
          <w:lang w:eastAsia="lt-LT"/>
          <w14:ligatures w14:val="none"/>
        </w:rPr>
      </w:pPr>
      <w:r w:rsidRPr="00380DB9">
        <w:rPr>
          <w:rFonts w:ascii="Times New Roman" w:eastAsia="Times New Roman" w:hAnsi="Times New Roman" w:cs="Times New Roman"/>
          <w:kern w:val="0"/>
          <w:sz w:val="24"/>
          <w:szCs w:val="24"/>
          <w:lang w:eastAsia="lt-LT"/>
          <w14:ligatures w14:val="none"/>
        </w:rPr>
        <w:t>u</w:t>
      </w:r>
      <w:r w:rsidR="00E6500A" w:rsidRPr="00380DB9">
        <w:rPr>
          <w:rFonts w:ascii="Times New Roman" w:eastAsia="Times New Roman" w:hAnsi="Times New Roman" w:cs="Times New Roman"/>
          <w:kern w:val="0"/>
          <w:sz w:val="24"/>
          <w:szCs w:val="24"/>
          <w:lang w:eastAsia="lt-LT"/>
          <w14:ligatures w14:val="none"/>
        </w:rPr>
        <w:t xml:space="preserve">ž želdinių išsaugojimą, tinkamą jų priežiūrą ir tvarkymą atsako </w:t>
      </w:r>
      <w:r w:rsidRPr="00380DB9">
        <w:rPr>
          <w:rFonts w:ascii="Times New Roman" w:eastAsia="Times New Roman" w:hAnsi="Times New Roman" w:cs="Times New Roman"/>
          <w:kern w:val="0"/>
          <w:sz w:val="24"/>
          <w:szCs w:val="24"/>
          <w:lang w:eastAsia="lt-LT"/>
          <w14:ligatures w14:val="none"/>
        </w:rPr>
        <w:t xml:space="preserve">ir </w:t>
      </w:r>
      <w:r w:rsidR="00B80469" w:rsidRPr="00380DB9">
        <w:rPr>
          <w:rFonts w:ascii="Times New Roman" w:eastAsia="Lucida Sans Unicode" w:hAnsi="Times New Roman" w:cs="Times New Roman"/>
          <w:kern w:val="0"/>
          <w:sz w:val="24"/>
          <w:szCs w:val="20"/>
          <w:lang w:eastAsia="lt-LT"/>
          <w14:ligatures w14:val="none"/>
        </w:rPr>
        <w:t>žemės sklypo naudotoj</w:t>
      </w:r>
      <w:r w:rsidRPr="00380DB9">
        <w:rPr>
          <w:rFonts w:ascii="Times New Roman" w:eastAsia="Lucida Sans Unicode" w:hAnsi="Times New Roman" w:cs="Times New Roman"/>
          <w:kern w:val="0"/>
          <w:sz w:val="24"/>
          <w:szCs w:val="20"/>
          <w:lang w:eastAsia="lt-LT"/>
          <w14:ligatures w14:val="none"/>
        </w:rPr>
        <w:t>as</w:t>
      </w:r>
      <w:r w:rsidR="00B80469" w:rsidRPr="00380DB9">
        <w:rPr>
          <w:rFonts w:ascii="Times New Roman" w:eastAsia="Lucida Sans Unicode" w:hAnsi="Times New Roman" w:cs="Times New Roman"/>
          <w:kern w:val="0"/>
          <w:sz w:val="24"/>
          <w:szCs w:val="20"/>
          <w:lang w:eastAsia="lt-LT"/>
          <w14:ligatures w14:val="none"/>
        </w:rPr>
        <w:t>.</w:t>
      </w:r>
    </w:p>
    <w:p w14:paraId="1B8C9AFF" w14:textId="46B4DD25" w:rsidR="003166D0" w:rsidRPr="00380DB9" w:rsidRDefault="0023779F" w:rsidP="0023779F">
      <w:pPr>
        <w:pStyle w:val="TableContents"/>
        <w:numPr>
          <w:ilvl w:val="0"/>
          <w:numId w:val="2"/>
        </w:numPr>
        <w:tabs>
          <w:tab w:val="left" w:pos="993"/>
        </w:tabs>
        <w:ind w:left="0" w:right="68" w:firstLine="567"/>
        <w:rPr>
          <w:rFonts w:cs="Times New Roman"/>
          <w:color w:val="000000"/>
        </w:rPr>
      </w:pPr>
      <w:r w:rsidRPr="00380DB9">
        <w:rPr>
          <w:rFonts w:cs="Times New Roman"/>
          <w:color w:val="000000"/>
        </w:rPr>
        <w:t>keičiasi nuostatos dėl Topografijos ir inžinerijos infrastruktūros sistemoje kaupiamų želdynų ir želdinių duomenų atnaujinimo.</w:t>
      </w:r>
    </w:p>
    <w:p w14:paraId="7C22E387" w14:textId="77777777" w:rsidR="003166D0" w:rsidRPr="00380DB9" w:rsidRDefault="003166D0" w:rsidP="003166D0">
      <w:pPr>
        <w:widowControl w:val="0"/>
        <w:suppressAutoHyphens/>
        <w:spacing w:after="0" w:line="240" w:lineRule="auto"/>
        <w:ind w:firstLine="567"/>
        <w:rPr>
          <w:rFonts w:ascii="Times New Roman" w:eastAsia="Lucida Sans Unicode" w:hAnsi="Times New Roman" w:cs="Times New Roman"/>
          <w:b/>
          <w:kern w:val="0"/>
          <w:sz w:val="24"/>
          <w:szCs w:val="20"/>
          <w:lang w:eastAsia="lt-LT"/>
          <w14:ligatures w14:val="none"/>
        </w:rPr>
      </w:pPr>
      <w:r w:rsidRPr="00380DB9">
        <w:rPr>
          <w:rFonts w:ascii="Times New Roman" w:eastAsia="Lucida Sans Unicode" w:hAnsi="Times New Roman" w:cs="Times New Roman"/>
          <w:b/>
          <w:kern w:val="0"/>
          <w:sz w:val="24"/>
          <w:szCs w:val="20"/>
          <w:lang w:eastAsia="lt-LT"/>
          <w14:ligatures w14:val="none"/>
        </w:rPr>
        <w:t>Lėšų poreikis (jeigu sprendimui įgyvendinti reikalingos lėšos):</w:t>
      </w:r>
    </w:p>
    <w:p w14:paraId="617FA967" w14:textId="77777777" w:rsidR="003166D0" w:rsidRPr="00380DB9" w:rsidRDefault="003166D0" w:rsidP="003166D0">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r w:rsidRPr="00380DB9">
        <w:rPr>
          <w:rFonts w:ascii="Times New Roman" w:eastAsia="Times New Roman" w:hAnsi="Times New Roman" w:cs="Times New Roman"/>
          <w:kern w:val="0"/>
          <w:sz w:val="24"/>
          <w:szCs w:val="24"/>
          <w14:ligatures w14:val="none"/>
        </w:rPr>
        <w:t>Lėšos nereikalingos.</w:t>
      </w:r>
    </w:p>
    <w:p w14:paraId="7992BBE4" w14:textId="77777777" w:rsidR="003166D0" w:rsidRPr="00380DB9" w:rsidRDefault="003166D0" w:rsidP="003166D0">
      <w:pPr>
        <w:widowControl w:val="0"/>
        <w:suppressAutoHyphens/>
        <w:spacing w:after="0" w:line="240" w:lineRule="auto"/>
        <w:ind w:firstLine="567"/>
        <w:jc w:val="both"/>
        <w:rPr>
          <w:rFonts w:ascii="Times New Roman" w:eastAsia="Lucida Sans Unicode" w:hAnsi="Times New Roman" w:cs="Times New Roman"/>
          <w:kern w:val="0"/>
          <w:sz w:val="24"/>
          <w:szCs w:val="20"/>
          <w:lang w:eastAsia="lt-LT"/>
          <w14:ligatures w14:val="none"/>
        </w:rPr>
      </w:pPr>
      <w:r w:rsidRPr="00380DB9">
        <w:rPr>
          <w:rFonts w:ascii="Times New Roman" w:eastAsia="Lucida Sans Unicode" w:hAnsi="Times New Roman" w:cs="Times New Roman"/>
          <w:b/>
          <w:kern w:val="0"/>
          <w:sz w:val="24"/>
          <w:szCs w:val="20"/>
          <w:lang w:eastAsia="lt-LT"/>
          <w14:ligatures w14:val="none"/>
        </w:rPr>
        <w:t>Laukiami rezultatai:</w:t>
      </w:r>
    </w:p>
    <w:p w14:paraId="0D3F141D" w14:textId="77777777" w:rsidR="003166D0" w:rsidRPr="00380DB9" w:rsidRDefault="003166D0" w:rsidP="003166D0">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r w:rsidRPr="00380DB9">
        <w:rPr>
          <w:rFonts w:ascii="Times New Roman" w:eastAsia="Times New Roman" w:hAnsi="Times New Roman" w:cs="Times New Roman"/>
          <w:kern w:val="0"/>
          <w:sz w:val="24"/>
          <w:szCs w:val="24"/>
          <w14:ligatures w14:val="none"/>
        </w:rPr>
        <w:t>Priėmus teikiamą sprendimo projektą, Taisyklėse bus patikslinta aktuali informacija.</w:t>
      </w:r>
    </w:p>
    <w:p w14:paraId="47F360CB" w14:textId="77777777" w:rsidR="003166D0" w:rsidRPr="00380DB9" w:rsidRDefault="003166D0" w:rsidP="003166D0">
      <w:pPr>
        <w:widowControl w:val="0"/>
        <w:suppressAutoHyphens/>
        <w:spacing w:after="0" w:line="240" w:lineRule="auto"/>
        <w:ind w:firstLine="567"/>
        <w:jc w:val="both"/>
        <w:rPr>
          <w:rFonts w:ascii="Times New Roman" w:eastAsia="Lucida Sans Unicode" w:hAnsi="Times New Roman" w:cs="Times New Roman"/>
          <w:b/>
          <w:bCs/>
          <w:kern w:val="0"/>
          <w:sz w:val="24"/>
          <w:szCs w:val="24"/>
          <w:lang w:eastAsia="lt-LT"/>
          <w14:ligatures w14:val="none"/>
        </w:rPr>
      </w:pPr>
      <w:r w:rsidRPr="00380DB9">
        <w:rPr>
          <w:rFonts w:ascii="Times New Roman" w:eastAsia="Lucida Sans Unicode" w:hAnsi="Times New Roman" w:cs="Times New Roman"/>
          <w:b/>
          <w:bCs/>
          <w:kern w:val="0"/>
          <w:sz w:val="24"/>
          <w:szCs w:val="24"/>
          <w:lang w:eastAsia="lt-LT"/>
          <w14:ligatures w14:val="none"/>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3166D0" w:rsidRPr="00380DB9" w14:paraId="4DAF5114" w14:textId="77777777" w:rsidTr="003166D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ED537CB"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b/>
                <w:kern w:val="0"/>
                <w:sz w:val="24"/>
                <w:szCs w:val="24"/>
                <w:lang w:eastAsia="lt-LT" w:bidi="lo-LA"/>
                <w14:ligatures w14:val="none"/>
              </w:rPr>
            </w:pPr>
            <w:r w:rsidRPr="00380DB9">
              <w:rPr>
                <w:rFonts w:ascii="Times New Roman" w:eastAsia="Lucida Sans Unicode" w:hAnsi="Times New Roman" w:cs="Times New Roman"/>
                <w:b/>
                <w:kern w:val="0"/>
                <w:sz w:val="24"/>
                <w:szCs w:val="24"/>
                <w:lang w:eastAsia="lt-LT"/>
                <w14:ligatures w14:val="none"/>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4CA3DBD"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b/>
                <w:bCs/>
                <w:kern w:val="0"/>
                <w:sz w:val="24"/>
                <w:szCs w:val="24"/>
                <w:lang w:eastAsia="lt-LT"/>
                <w14:ligatures w14:val="none"/>
              </w:rPr>
            </w:pPr>
            <w:r w:rsidRPr="00380DB9">
              <w:rPr>
                <w:rFonts w:ascii="Times New Roman" w:eastAsia="Lucida Sans Unicode" w:hAnsi="Times New Roman" w:cs="Times New Roman"/>
                <w:b/>
                <w:bCs/>
                <w:kern w:val="0"/>
                <w:sz w:val="24"/>
                <w:szCs w:val="24"/>
                <w:lang w:eastAsia="lt-LT"/>
                <w14:ligatures w14:val="none"/>
              </w:rPr>
              <w:t>Numatomo teisinio reguliavimo poveikio vertinimo rezultatai</w:t>
            </w:r>
          </w:p>
        </w:tc>
      </w:tr>
      <w:tr w:rsidR="003166D0" w:rsidRPr="00380DB9" w14:paraId="78E6B105" w14:textId="77777777" w:rsidTr="003166D0">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C648CD" w14:textId="77777777" w:rsidR="003166D0" w:rsidRPr="00380DB9" w:rsidRDefault="003166D0" w:rsidP="003166D0">
            <w:pPr>
              <w:spacing w:after="0" w:line="240" w:lineRule="auto"/>
              <w:rPr>
                <w:rFonts w:ascii="Times New Roman" w:eastAsia="Lucida Sans Unicode" w:hAnsi="Times New Roman" w:cs="Times New Roman"/>
                <w:b/>
                <w:kern w:val="0"/>
                <w:sz w:val="24"/>
                <w:szCs w:val="24"/>
                <w:lang w:eastAsia="lt-LT" w:bidi="lo-LA"/>
                <w14:ligatures w14:val="none"/>
              </w:rPr>
            </w:pPr>
          </w:p>
        </w:tc>
        <w:tc>
          <w:tcPr>
            <w:tcW w:w="2977" w:type="dxa"/>
            <w:tcBorders>
              <w:top w:val="single" w:sz="4" w:space="0" w:color="auto"/>
              <w:left w:val="single" w:sz="4" w:space="0" w:color="000000"/>
              <w:bottom w:val="single" w:sz="4" w:space="0" w:color="000000"/>
              <w:right w:val="single" w:sz="4" w:space="0" w:color="000000"/>
            </w:tcBorders>
            <w:hideMark/>
          </w:tcPr>
          <w:p w14:paraId="26E3C6D4"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b/>
                <w:kern w:val="0"/>
                <w:sz w:val="24"/>
                <w:szCs w:val="24"/>
                <w:lang w:eastAsia="lt-LT"/>
                <w14:ligatures w14:val="none"/>
              </w:rPr>
            </w:pPr>
            <w:r w:rsidRPr="00380DB9">
              <w:rPr>
                <w:rFonts w:ascii="Times New Roman" w:eastAsia="Lucida Sans Unicode" w:hAnsi="Times New Roman" w:cs="Times New Roman"/>
                <w:b/>
                <w:kern w:val="0"/>
                <w:sz w:val="24"/>
                <w:szCs w:val="24"/>
                <w:lang w:eastAsia="lt-LT"/>
                <w14:ligatures w14:val="none"/>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B4F6B24" w14:textId="77777777" w:rsidR="003166D0" w:rsidRPr="00380DB9" w:rsidRDefault="003166D0" w:rsidP="003166D0">
            <w:pPr>
              <w:widowControl w:val="0"/>
              <w:suppressAutoHyphens/>
              <w:spacing w:after="0" w:line="240" w:lineRule="auto"/>
              <w:rPr>
                <w:rFonts w:ascii="Times New Roman" w:eastAsia="Times New Roman" w:hAnsi="Times New Roman" w:cs="Times New Roman"/>
                <w:b/>
                <w:kern w:val="0"/>
                <w:sz w:val="24"/>
                <w:szCs w:val="24"/>
                <w:lang w:eastAsia="lt-LT" w:bidi="lo-LA"/>
                <w14:ligatures w14:val="none"/>
              </w:rPr>
            </w:pPr>
            <w:r w:rsidRPr="00380DB9">
              <w:rPr>
                <w:rFonts w:ascii="Times New Roman" w:eastAsia="Lucida Sans Unicode" w:hAnsi="Times New Roman" w:cs="Times New Roman"/>
                <w:b/>
                <w:kern w:val="0"/>
                <w:sz w:val="24"/>
                <w:szCs w:val="24"/>
                <w:lang w:eastAsia="lt-LT"/>
                <w14:ligatures w14:val="none"/>
              </w:rPr>
              <w:t>Neigiamas poveikis</w:t>
            </w:r>
          </w:p>
          <w:p w14:paraId="00CDF96E"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b/>
                <w:i/>
                <w:kern w:val="0"/>
                <w:sz w:val="24"/>
                <w:szCs w:val="24"/>
                <w:lang w:eastAsia="lt-LT"/>
                <w14:ligatures w14:val="none"/>
              </w:rPr>
            </w:pPr>
          </w:p>
        </w:tc>
      </w:tr>
      <w:tr w:rsidR="003166D0" w:rsidRPr="00380DB9" w14:paraId="16B2A74B" w14:textId="77777777" w:rsidTr="003166D0">
        <w:tc>
          <w:tcPr>
            <w:tcW w:w="3118" w:type="dxa"/>
            <w:tcBorders>
              <w:top w:val="single" w:sz="4" w:space="0" w:color="000000"/>
              <w:left w:val="single" w:sz="4" w:space="0" w:color="000000"/>
              <w:bottom w:val="single" w:sz="4" w:space="0" w:color="000000"/>
              <w:right w:val="single" w:sz="4" w:space="0" w:color="000000"/>
            </w:tcBorders>
            <w:hideMark/>
          </w:tcPr>
          <w:p w14:paraId="452218A2"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380DB9">
              <w:rPr>
                <w:rFonts w:ascii="Times New Roman" w:eastAsia="Lucida Sans Unicode" w:hAnsi="Times New Roman" w:cs="Times New Roman"/>
                <w:i/>
                <w:kern w:val="0"/>
                <w:sz w:val="24"/>
                <w:szCs w:val="24"/>
                <w:lang w:eastAsia="lt-LT"/>
                <w14:ligatures w14:val="none"/>
              </w:rPr>
              <w:t>Ekonomikai</w:t>
            </w:r>
          </w:p>
        </w:tc>
        <w:tc>
          <w:tcPr>
            <w:tcW w:w="2977" w:type="dxa"/>
            <w:tcBorders>
              <w:top w:val="single" w:sz="4" w:space="0" w:color="000000"/>
              <w:left w:val="single" w:sz="4" w:space="0" w:color="000000"/>
              <w:bottom w:val="single" w:sz="4" w:space="0" w:color="000000"/>
              <w:right w:val="single" w:sz="4" w:space="0" w:color="000000"/>
            </w:tcBorders>
          </w:tcPr>
          <w:p w14:paraId="4817E1FB"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57453FEF"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3166D0" w:rsidRPr="00380DB9" w14:paraId="543914AF" w14:textId="77777777" w:rsidTr="003166D0">
        <w:tc>
          <w:tcPr>
            <w:tcW w:w="3118" w:type="dxa"/>
            <w:tcBorders>
              <w:top w:val="single" w:sz="4" w:space="0" w:color="000000"/>
              <w:left w:val="single" w:sz="4" w:space="0" w:color="000000"/>
              <w:bottom w:val="single" w:sz="4" w:space="0" w:color="000000"/>
              <w:right w:val="single" w:sz="4" w:space="0" w:color="000000"/>
            </w:tcBorders>
            <w:hideMark/>
          </w:tcPr>
          <w:p w14:paraId="5EC89833"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380DB9">
              <w:rPr>
                <w:rFonts w:ascii="Times New Roman" w:eastAsia="Lucida Sans Unicode" w:hAnsi="Times New Roman" w:cs="Times New Roman"/>
                <w:i/>
                <w:kern w:val="0"/>
                <w:sz w:val="24"/>
                <w:szCs w:val="24"/>
                <w:lang w:eastAsia="lt-LT"/>
                <w14:ligatures w14:val="none"/>
              </w:rPr>
              <w:t>Finansams</w:t>
            </w:r>
          </w:p>
        </w:tc>
        <w:tc>
          <w:tcPr>
            <w:tcW w:w="2977" w:type="dxa"/>
            <w:tcBorders>
              <w:top w:val="single" w:sz="4" w:space="0" w:color="000000"/>
              <w:left w:val="single" w:sz="4" w:space="0" w:color="000000"/>
              <w:bottom w:val="single" w:sz="4" w:space="0" w:color="000000"/>
              <w:right w:val="single" w:sz="4" w:space="0" w:color="000000"/>
            </w:tcBorders>
          </w:tcPr>
          <w:p w14:paraId="5083BFF5"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6967F544"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3166D0" w:rsidRPr="00380DB9" w14:paraId="3E124B59" w14:textId="77777777" w:rsidTr="003166D0">
        <w:tc>
          <w:tcPr>
            <w:tcW w:w="3118" w:type="dxa"/>
            <w:tcBorders>
              <w:top w:val="single" w:sz="4" w:space="0" w:color="000000"/>
              <w:left w:val="single" w:sz="4" w:space="0" w:color="000000"/>
              <w:bottom w:val="single" w:sz="4" w:space="0" w:color="000000"/>
              <w:right w:val="single" w:sz="4" w:space="0" w:color="000000"/>
            </w:tcBorders>
            <w:hideMark/>
          </w:tcPr>
          <w:p w14:paraId="2CDB5564"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380DB9">
              <w:rPr>
                <w:rFonts w:ascii="Times New Roman" w:eastAsia="Lucida Sans Unicode" w:hAnsi="Times New Roman" w:cs="Times New Roman"/>
                <w:i/>
                <w:kern w:val="0"/>
                <w:sz w:val="24"/>
                <w:szCs w:val="24"/>
                <w:lang w:eastAsia="lt-LT"/>
                <w14:ligatures w14:val="none"/>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567B2AB"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263E460E"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3166D0" w:rsidRPr="00380DB9" w14:paraId="098280EB" w14:textId="77777777" w:rsidTr="003166D0">
        <w:tc>
          <w:tcPr>
            <w:tcW w:w="3118" w:type="dxa"/>
            <w:tcBorders>
              <w:top w:val="single" w:sz="4" w:space="0" w:color="000000"/>
              <w:left w:val="single" w:sz="4" w:space="0" w:color="000000"/>
              <w:bottom w:val="single" w:sz="4" w:space="0" w:color="000000"/>
              <w:right w:val="single" w:sz="4" w:space="0" w:color="000000"/>
            </w:tcBorders>
            <w:hideMark/>
          </w:tcPr>
          <w:p w14:paraId="5EE15B04"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380DB9">
              <w:rPr>
                <w:rFonts w:ascii="Times New Roman" w:eastAsia="Lucida Sans Unicode" w:hAnsi="Times New Roman" w:cs="Times New Roman"/>
                <w:i/>
                <w:kern w:val="0"/>
                <w:sz w:val="24"/>
                <w:szCs w:val="24"/>
                <w:lang w:eastAsia="lt-LT"/>
                <w14:ligatures w14:val="none"/>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66D7F73"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31BF0DD5"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3166D0" w:rsidRPr="00380DB9" w14:paraId="76470B91" w14:textId="77777777" w:rsidTr="003166D0">
        <w:tc>
          <w:tcPr>
            <w:tcW w:w="3118" w:type="dxa"/>
            <w:tcBorders>
              <w:top w:val="single" w:sz="4" w:space="0" w:color="000000"/>
              <w:left w:val="single" w:sz="4" w:space="0" w:color="000000"/>
              <w:bottom w:val="single" w:sz="4" w:space="0" w:color="000000"/>
              <w:right w:val="single" w:sz="4" w:space="0" w:color="000000"/>
            </w:tcBorders>
            <w:hideMark/>
          </w:tcPr>
          <w:p w14:paraId="6E98775B"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380DB9">
              <w:rPr>
                <w:rFonts w:ascii="Times New Roman" w:eastAsia="Lucida Sans Unicode" w:hAnsi="Times New Roman" w:cs="Times New Roman"/>
                <w:i/>
                <w:kern w:val="0"/>
                <w:sz w:val="24"/>
                <w:szCs w:val="24"/>
                <w:lang w:eastAsia="lt-LT"/>
                <w14:ligatures w14:val="none"/>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A27E2E7"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1738BA12"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3166D0" w:rsidRPr="00380DB9" w14:paraId="50D06329" w14:textId="77777777" w:rsidTr="003166D0">
        <w:tc>
          <w:tcPr>
            <w:tcW w:w="3118" w:type="dxa"/>
            <w:tcBorders>
              <w:top w:val="single" w:sz="4" w:space="0" w:color="000000"/>
              <w:left w:val="single" w:sz="4" w:space="0" w:color="000000"/>
              <w:bottom w:val="single" w:sz="4" w:space="0" w:color="000000"/>
              <w:right w:val="single" w:sz="4" w:space="0" w:color="000000"/>
            </w:tcBorders>
            <w:hideMark/>
          </w:tcPr>
          <w:p w14:paraId="1E93C160"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380DB9">
              <w:rPr>
                <w:rFonts w:ascii="Times New Roman" w:eastAsia="Lucida Sans Unicode" w:hAnsi="Times New Roman" w:cs="Times New Roman"/>
                <w:i/>
                <w:kern w:val="0"/>
                <w:sz w:val="24"/>
                <w:szCs w:val="24"/>
                <w:lang w:eastAsia="lt-LT"/>
                <w14:ligatures w14:val="none"/>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56E318E"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0F6FD879"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3166D0" w:rsidRPr="00380DB9" w14:paraId="391F287A" w14:textId="77777777" w:rsidTr="003166D0">
        <w:tc>
          <w:tcPr>
            <w:tcW w:w="3118" w:type="dxa"/>
            <w:tcBorders>
              <w:top w:val="single" w:sz="4" w:space="0" w:color="000000"/>
              <w:left w:val="single" w:sz="4" w:space="0" w:color="000000"/>
              <w:bottom w:val="single" w:sz="4" w:space="0" w:color="000000"/>
              <w:right w:val="single" w:sz="4" w:space="0" w:color="000000"/>
            </w:tcBorders>
            <w:hideMark/>
          </w:tcPr>
          <w:p w14:paraId="6579077D"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380DB9">
              <w:rPr>
                <w:rFonts w:ascii="Times New Roman" w:eastAsia="Lucida Sans Unicode" w:hAnsi="Times New Roman" w:cs="Times New Roman"/>
                <w:i/>
                <w:kern w:val="0"/>
                <w:sz w:val="24"/>
                <w:szCs w:val="24"/>
                <w:lang w:eastAsia="lt-LT"/>
                <w14:ligatures w14:val="none"/>
              </w:rPr>
              <w:t>Aplinkai</w:t>
            </w:r>
          </w:p>
        </w:tc>
        <w:tc>
          <w:tcPr>
            <w:tcW w:w="2977" w:type="dxa"/>
            <w:tcBorders>
              <w:top w:val="single" w:sz="4" w:space="0" w:color="000000"/>
              <w:left w:val="single" w:sz="4" w:space="0" w:color="000000"/>
              <w:bottom w:val="single" w:sz="4" w:space="0" w:color="000000"/>
              <w:right w:val="single" w:sz="4" w:space="0" w:color="000000"/>
            </w:tcBorders>
          </w:tcPr>
          <w:p w14:paraId="6F214051"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69AD5191"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3166D0" w:rsidRPr="00380DB9" w14:paraId="0578FF37" w14:textId="77777777" w:rsidTr="003166D0">
        <w:tc>
          <w:tcPr>
            <w:tcW w:w="3118" w:type="dxa"/>
            <w:tcBorders>
              <w:top w:val="single" w:sz="4" w:space="0" w:color="000000"/>
              <w:left w:val="single" w:sz="4" w:space="0" w:color="000000"/>
              <w:bottom w:val="single" w:sz="4" w:space="0" w:color="000000"/>
              <w:right w:val="single" w:sz="4" w:space="0" w:color="000000"/>
            </w:tcBorders>
            <w:hideMark/>
          </w:tcPr>
          <w:p w14:paraId="7B60B35F"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380DB9">
              <w:rPr>
                <w:rFonts w:ascii="Times New Roman" w:eastAsia="Lucida Sans Unicode" w:hAnsi="Times New Roman" w:cs="Times New Roman"/>
                <w:i/>
                <w:kern w:val="0"/>
                <w:sz w:val="24"/>
                <w:szCs w:val="24"/>
                <w:lang w:eastAsia="lt-LT"/>
                <w14:ligatures w14:val="none"/>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7CE48A9"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4FC64CB1"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3166D0" w:rsidRPr="00380DB9" w14:paraId="4BCF224B" w14:textId="77777777" w:rsidTr="003166D0">
        <w:tc>
          <w:tcPr>
            <w:tcW w:w="3118" w:type="dxa"/>
            <w:tcBorders>
              <w:top w:val="single" w:sz="4" w:space="0" w:color="000000"/>
              <w:left w:val="single" w:sz="4" w:space="0" w:color="000000"/>
              <w:bottom w:val="single" w:sz="4" w:space="0" w:color="000000"/>
              <w:right w:val="single" w:sz="4" w:space="0" w:color="000000"/>
            </w:tcBorders>
            <w:hideMark/>
          </w:tcPr>
          <w:p w14:paraId="0DE39D73"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380DB9">
              <w:rPr>
                <w:rFonts w:ascii="Times New Roman" w:eastAsia="Lucida Sans Unicode" w:hAnsi="Times New Roman" w:cs="Times New Roman"/>
                <w:i/>
                <w:kern w:val="0"/>
                <w:sz w:val="24"/>
                <w:szCs w:val="24"/>
                <w:lang w:eastAsia="lt-LT"/>
                <w14:ligatures w14:val="none"/>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01C0EA7"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7F6B209D"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3166D0" w:rsidRPr="00380DB9" w14:paraId="6931AC58" w14:textId="77777777" w:rsidTr="003166D0">
        <w:tc>
          <w:tcPr>
            <w:tcW w:w="3118" w:type="dxa"/>
            <w:tcBorders>
              <w:top w:val="single" w:sz="4" w:space="0" w:color="000000"/>
              <w:left w:val="single" w:sz="4" w:space="0" w:color="000000"/>
              <w:bottom w:val="single" w:sz="4" w:space="0" w:color="000000"/>
              <w:right w:val="single" w:sz="4" w:space="0" w:color="000000"/>
            </w:tcBorders>
            <w:hideMark/>
          </w:tcPr>
          <w:p w14:paraId="64636971"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380DB9">
              <w:rPr>
                <w:rFonts w:ascii="Times New Roman" w:eastAsia="Lucida Sans Unicode" w:hAnsi="Times New Roman" w:cs="Times New Roman"/>
                <w:i/>
                <w:kern w:val="0"/>
                <w:sz w:val="24"/>
                <w:szCs w:val="24"/>
                <w:lang w:eastAsia="lt-LT"/>
                <w14:ligatures w14:val="none"/>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4D0F7DB"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6FC1644C" w14:textId="77777777" w:rsidR="003166D0" w:rsidRPr="00380DB9" w:rsidRDefault="003166D0" w:rsidP="003166D0">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bl>
    <w:p w14:paraId="31ADAC2C" w14:textId="77777777" w:rsidR="003166D0" w:rsidRPr="00380DB9" w:rsidRDefault="003166D0" w:rsidP="003166D0">
      <w:pPr>
        <w:widowControl w:val="0"/>
        <w:suppressAutoHyphens/>
        <w:spacing w:after="0" w:line="240" w:lineRule="auto"/>
        <w:jc w:val="both"/>
        <w:rPr>
          <w:rFonts w:ascii="Times New Roman" w:eastAsia="Lucida Sans Unicode" w:hAnsi="Times New Roman" w:cs="Times New Roman"/>
          <w:kern w:val="0"/>
          <w:sz w:val="6"/>
          <w:szCs w:val="20"/>
          <w:lang w:eastAsia="lt-LT" w:bidi="lo-LA"/>
          <w14:ligatures w14:val="none"/>
        </w:rPr>
      </w:pPr>
    </w:p>
    <w:p w14:paraId="6EB2E5A7" w14:textId="77777777" w:rsidR="003166D0" w:rsidRPr="00380DB9" w:rsidRDefault="003166D0" w:rsidP="003166D0">
      <w:pPr>
        <w:widowControl w:val="0"/>
        <w:suppressAutoHyphens/>
        <w:spacing w:after="0" w:line="240" w:lineRule="auto"/>
        <w:jc w:val="both"/>
        <w:rPr>
          <w:rFonts w:ascii="Times New Roman" w:eastAsia="Lucida Sans Unicode" w:hAnsi="Times New Roman" w:cs="Times New Roman"/>
          <w:kern w:val="0"/>
          <w:sz w:val="20"/>
          <w:szCs w:val="20"/>
          <w:lang w:eastAsia="lt-LT"/>
          <w14:ligatures w14:val="none"/>
        </w:rPr>
      </w:pPr>
      <w:r w:rsidRPr="00380DB9">
        <w:rPr>
          <w:rFonts w:ascii="Times New Roman" w:eastAsia="Lucida Sans Unicode" w:hAnsi="Times New Roman" w:cs="Times New Roman"/>
          <w:b/>
          <w:kern w:val="0"/>
          <w:sz w:val="20"/>
          <w:szCs w:val="20"/>
          <w:lang w:eastAsia="lt-LT" w:bidi="lo-LA"/>
          <w14:ligatures w14:val="none"/>
        </w:rPr>
        <w:t>*</w:t>
      </w:r>
      <w:r w:rsidRPr="00380DB9">
        <w:rPr>
          <w:rFonts w:ascii="Times New Roman" w:eastAsia="Lucida Sans Unicode" w:hAnsi="Times New Roman" w:cs="Times New Roman"/>
          <w:bCs/>
          <w:kern w:val="0"/>
          <w:sz w:val="20"/>
          <w:szCs w:val="20"/>
          <w:lang w:eastAsia="lt-LT"/>
          <w14:ligatures w14:val="none"/>
        </w:rPr>
        <w:t xml:space="preserve"> Numatomo teisinio reguliavimo poveikio vertinimas atliekamas r</w:t>
      </w:r>
      <w:r w:rsidRPr="00380DB9">
        <w:rPr>
          <w:rFonts w:ascii="Times New Roman" w:eastAsia="Lucida Sans Unicode" w:hAnsi="Times New Roman" w:cs="Times New Roman"/>
          <w:kern w:val="0"/>
          <w:sz w:val="20"/>
          <w:szCs w:val="20"/>
          <w:lang w:eastAsia="lt-LT"/>
          <w14:ligatures w14:val="none"/>
        </w:rPr>
        <w:t>engiant teisės akto, kuriuo numatoma reglamentuoti iki tol nereglamentuotus santykius, taip pat kuriuo iš esmės keičiamas teisinis reguliavimas, projektą.</w:t>
      </w:r>
      <w:r w:rsidRPr="00380DB9">
        <w:rPr>
          <w:rFonts w:ascii="Times New Roman" w:eastAsia="Lucida Sans Unicode" w:hAnsi="Times New Roman" w:cs="Times New Roman"/>
          <w:kern w:val="0"/>
          <w:sz w:val="20"/>
          <w:szCs w:val="20"/>
          <w:lang w:eastAsia="lt-LT" w:bidi="lo-LA"/>
          <w14:ligatures w14:val="none"/>
        </w:rPr>
        <w:t xml:space="preserve"> </w:t>
      </w:r>
      <w:r w:rsidRPr="00380DB9">
        <w:rPr>
          <w:rFonts w:ascii="Times New Roman" w:eastAsia="Lucida Sans Unicode" w:hAnsi="Times New Roman" w:cs="Times New Roman"/>
          <w:kern w:val="0"/>
          <w:sz w:val="20"/>
          <w:szCs w:val="20"/>
          <w:lang w:eastAsia="lt-LT"/>
          <w14:ligatures w14:val="none"/>
        </w:rPr>
        <w:t>Atliekant vertinimą, nustatomas galimas teigiamas ir neigiamas poveikis to teisinio reguliavimo sričiai, asmenims ar jų grupėms, kuriems bus taikomas numatomas teisinis reguliavimas.</w:t>
      </w:r>
    </w:p>
    <w:p w14:paraId="15A1E205" w14:textId="77777777" w:rsidR="00D678F6" w:rsidRPr="00380DB9" w:rsidRDefault="00D678F6" w:rsidP="003166D0">
      <w:pPr>
        <w:widowControl w:val="0"/>
        <w:suppressAutoHyphens/>
        <w:spacing w:after="0" w:line="240" w:lineRule="auto"/>
        <w:jc w:val="both"/>
        <w:rPr>
          <w:rFonts w:ascii="Times New Roman" w:eastAsia="Lucida Sans Unicode" w:hAnsi="Times New Roman" w:cs="Times New Roman"/>
          <w:kern w:val="0"/>
          <w:sz w:val="20"/>
          <w:szCs w:val="20"/>
          <w:lang w:eastAsia="lt-LT"/>
          <w14:ligatures w14:val="none"/>
        </w:rPr>
      </w:pPr>
    </w:p>
    <w:p w14:paraId="7557F888" w14:textId="77777777" w:rsidR="003166D0" w:rsidRPr="00380DB9" w:rsidRDefault="003166D0" w:rsidP="003166D0">
      <w:pPr>
        <w:widowControl w:val="0"/>
        <w:suppressAutoHyphens/>
        <w:spacing w:after="0" w:line="240" w:lineRule="auto"/>
        <w:jc w:val="both"/>
        <w:rPr>
          <w:rFonts w:ascii="Times New Roman" w:eastAsia="Lucida Sans Unicode" w:hAnsi="Times New Roman" w:cs="Times New Roman"/>
          <w:kern w:val="0"/>
          <w:sz w:val="20"/>
          <w:szCs w:val="20"/>
          <w:lang w:eastAsia="lt-LT"/>
          <w14:ligatures w14:val="none"/>
        </w:rPr>
      </w:pPr>
    </w:p>
    <w:p w14:paraId="4AE6727D" w14:textId="77777777" w:rsidR="00C3056A" w:rsidRPr="00380DB9" w:rsidRDefault="003166D0" w:rsidP="003166D0">
      <w:pPr>
        <w:widowControl w:val="0"/>
        <w:suppressAutoHyphens/>
        <w:spacing w:after="0" w:line="240" w:lineRule="auto"/>
        <w:jc w:val="both"/>
        <w:rPr>
          <w:rFonts w:ascii="Times New Roman" w:hAnsi="Times New Roman" w:cs="Times New Roman"/>
        </w:rPr>
      </w:pPr>
      <w:r w:rsidRPr="00380DB9">
        <w:rPr>
          <w:rFonts w:ascii="Times New Roman" w:eastAsia="Lucida Sans Unicode" w:hAnsi="Times New Roman" w:cs="Times New Roman"/>
          <w:kern w:val="0"/>
          <w:sz w:val="24"/>
          <w:szCs w:val="24"/>
          <w:lang w:eastAsia="lt-LT" w:bidi="lo-LA"/>
          <w14:ligatures w14:val="none"/>
        </w:rPr>
        <w:t>Aplinkosaugos skyriaus l. e. p. vedėja                                                    Gintarė Kundrotaitė-Kozins</w:t>
      </w:r>
    </w:p>
    <w:sectPr w:rsidR="00C3056A" w:rsidRPr="00380DB9" w:rsidSect="008D140D">
      <w:pgSz w:w="11906" w:h="16838"/>
      <w:pgMar w:top="1134"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dale Sans UI">
    <w:altName w:val="Times New Roman"/>
    <w:charset w:val="BA"/>
    <w:family w:val="swiss"/>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71687"/>
    <w:multiLevelType w:val="hybridMultilevel"/>
    <w:tmpl w:val="1D466464"/>
    <w:lvl w:ilvl="0" w:tplc="83364B3E">
      <w:start w:val="2024"/>
      <w:numFmt w:val="bullet"/>
      <w:lvlText w:val="-"/>
      <w:lvlJc w:val="left"/>
      <w:pPr>
        <w:ind w:left="927" w:hanging="360"/>
      </w:pPr>
      <w:rPr>
        <w:rFonts w:ascii="Times New Roman" w:eastAsia="Lucida Sans Unicode"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67027D96"/>
    <w:multiLevelType w:val="hybridMultilevel"/>
    <w:tmpl w:val="BAF8748C"/>
    <w:lvl w:ilvl="0" w:tplc="3D683B5A">
      <w:start w:val="1"/>
      <w:numFmt w:val="decimal"/>
      <w:suff w:val="space"/>
      <w:lvlText w:val="%1."/>
      <w:lvlJc w:val="left"/>
      <w:pPr>
        <w:ind w:left="927"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1797322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3453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6D0"/>
    <w:rsid w:val="0003391B"/>
    <w:rsid w:val="000E443C"/>
    <w:rsid w:val="00103628"/>
    <w:rsid w:val="00200480"/>
    <w:rsid w:val="0023779F"/>
    <w:rsid w:val="002C4675"/>
    <w:rsid w:val="002C774E"/>
    <w:rsid w:val="002D6A74"/>
    <w:rsid w:val="002E5989"/>
    <w:rsid w:val="00314AB2"/>
    <w:rsid w:val="003166D0"/>
    <w:rsid w:val="00380DB9"/>
    <w:rsid w:val="00396E30"/>
    <w:rsid w:val="003C71C9"/>
    <w:rsid w:val="003D0CCE"/>
    <w:rsid w:val="003E45D1"/>
    <w:rsid w:val="00454E69"/>
    <w:rsid w:val="004A1360"/>
    <w:rsid w:val="004F0CB7"/>
    <w:rsid w:val="00543D11"/>
    <w:rsid w:val="005E7520"/>
    <w:rsid w:val="00752695"/>
    <w:rsid w:val="00781E90"/>
    <w:rsid w:val="008775DD"/>
    <w:rsid w:val="008D140D"/>
    <w:rsid w:val="008E1756"/>
    <w:rsid w:val="00941253"/>
    <w:rsid w:val="009C07B6"/>
    <w:rsid w:val="00A517EA"/>
    <w:rsid w:val="00B80469"/>
    <w:rsid w:val="00B82BAF"/>
    <w:rsid w:val="00BF27EA"/>
    <w:rsid w:val="00C3056A"/>
    <w:rsid w:val="00C80A4C"/>
    <w:rsid w:val="00D2489D"/>
    <w:rsid w:val="00D678F6"/>
    <w:rsid w:val="00D81BC5"/>
    <w:rsid w:val="00D927B9"/>
    <w:rsid w:val="00E24F0D"/>
    <w:rsid w:val="00E6500A"/>
    <w:rsid w:val="00E822F0"/>
    <w:rsid w:val="00F03E8D"/>
    <w:rsid w:val="00FC5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B6F01"/>
  <w15:chartTrackingRefBased/>
  <w15:docId w15:val="{6C68B429-52EE-49E0-9148-266B0FA9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Contents">
    <w:name w:val="Table Contents"/>
    <w:basedOn w:val="prastasis"/>
    <w:rsid w:val="0023779F"/>
    <w:pPr>
      <w:suppressLineNumbers/>
      <w:spacing w:after="0" w:line="240" w:lineRule="auto"/>
      <w:jc w:val="both"/>
    </w:pPr>
    <w:rPr>
      <w:rFonts w:ascii="Times New Roman" w:eastAsia="Andale Sans UI" w:hAnsi="Times New Roman" w:cs="Tahoma"/>
      <w:kern w:val="0"/>
      <w:sz w:val="24"/>
      <w:szCs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0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DEA5-3A0E-4D6B-8495-B20AC067C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6587</Words>
  <Characters>3755</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A107C6109FBEC@outlook.com</dc:creator>
  <cp:lastModifiedBy>Steponas Navajauskas</cp:lastModifiedBy>
  <cp:revision>4</cp:revision>
  <dcterms:created xsi:type="dcterms:W3CDTF">2024-10-11T10:41:00Z</dcterms:created>
  <dcterms:modified xsi:type="dcterms:W3CDTF">2024-10-17T08:06:00Z</dcterms:modified>
</cp:coreProperties>
</file>