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CD843" w14:textId="77777777" w:rsidR="007F249F" w:rsidRDefault="007F249F" w:rsidP="007F249F">
      <w:pPr>
        <w:ind w:right="-2" w:firstLine="5146"/>
        <w:jc w:val="right"/>
        <w:rPr>
          <w:b/>
          <w:lang w:eastAsia="zh-CN"/>
        </w:rPr>
      </w:pPr>
      <w:r>
        <w:rPr>
          <w:b/>
          <w:lang w:eastAsia="zh-CN"/>
        </w:rPr>
        <w:t>Projektas</w:t>
      </w:r>
    </w:p>
    <w:p w14:paraId="72616445" w14:textId="63BD0424" w:rsidR="007F249F" w:rsidRDefault="007F249F" w:rsidP="007F249F">
      <w:pPr>
        <w:jc w:val="center"/>
        <w:rPr>
          <w:b/>
          <w:lang w:eastAsia="zh-CN"/>
        </w:rPr>
      </w:pPr>
      <w:r>
        <w:rPr>
          <w:b/>
          <w:noProof/>
          <w:lang w:eastAsia="zh-CN"/>
        </w:rPr>
        <w:drawing>
          <wp:inline distT="0" distB="0" distL="0" distR="0" wp14:anchorId="352AF3EF" wp14:editId="5E64FFFA">
            <wp:extent cx="461010" cy="532765"/>
            <wp:effectExtent l="0" t="0" r="0" b="635"/>
            <wp:docPr id="13640286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0946B" w14:textId="77777777" w:rsidR="007F249F" w:rsidRDefault="007F249F" w:rsidP="007F249F">
      <w:pPr>
        <w:jc w:val="center"/>
        <w:rPr>
          <w:b/>
          <w:szCs w:val="24"/>
          <w:lang w:eastAsia="zh-CN"/>
        </w:rPr>
      </w:pPr>
    </w:p>
    <w:p w14:paraId="375A8F55" w14:textId="77777777" w:rsidR="007F249F" w:rsidRDefault="007F249F" w:rsidP="007F249F">
      <w:pPr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 w14:paraId="28398E24" w14:textId="77777777" w:rsidR="007F249F" w:rsidRDefault="007F249F" w:rsidP="007F249F">
      <w:pPr>
        <w:jc w:val="center"/>
        <w:rPr>
          <w:b/>
          <w:szCs w:val="24"/>
          <w:lang w:eastAsia="lt-LT"/>
        </w:rPr>
      </w:pPr>
    </w:p>
    <w:p w14:paraId="430EC1E3" w14:textId="77777777" w:rsidR="007F249F" w:rsidRDefault="007F249F" w:rsidP="007F249F">
      <w:pPr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SPRENDIMAS</w:t>
      </w:r>
    </w:p>
    <w:p w14:paraId="5E6C7479" w14:textId="19F7D53A" w:rsidR="007F249F" w:rsidRDefault="0081496D" w:rsidP="007F249F">
      <w:pPr>
        <w:jc w:val="center"/>
        <w:rPr>
          <w:b/>
          <w:szCs w:val="24"/>
          <w:lang w:eastAsia="zh-CN"/>
        </w:rPr>
      </w:pPr>
      <w:bookmarkStart w:id="0" w:name="_Hlk164955483"/>
      <w:r w:rsidRPr="0081496D">
        <w:rPr>
          <w:b/>
          <w:szCs w:val="24"/>
          <w:lang w:eastAsia="zh-CN"/>
        </w:rPr>
        <w:t>DĖL KĖDAINIŲ RAJONO SAVIVALDYBĖS TARYBOS 2021 M. LIEPOS 16 D. SPRENDIMO NR. TS-187 „DĖL VALSTYBINĖS ŽEMĖS NUOMOS MOKESČIO TARIFŲ IR LENGVATŲ NUSTATYMO“ PAKEITIMO</w:t>
      </w:r>
    </w:p>
    <w:bookmarkEnd w:id="0"/>
    <w:p w14:paraId="445B172F" w14:textId="77777777" w:rsidR="0081496D" w:rsidRDefault="0081496D" w:rsidP="007F249F">
      <w:pPr>
        <w:jc w:val="center"/>
        <w:rPr>
          <w:rFonts w:eastAsia="Lucida Sans Unicode" w:cs="Tahoma"/>
          <w:b/>
          <w:color w:val="000000"/>
          <w:szCs w:val="24"/>
        </w:rPr>
      </w:pPr>
    </w:p>
    <w:p w14:paraId="01BD25A5" w14:textId="5D1E8620" w:rsidR="007F249F" w:rsidRDefault="007F249F" w:rsidP="007F249F">
      <w:pPr>
        <w:ind w:right="-241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 xml:space="preserve">2024 m. </w:t>
      </w:r>
      <w:r w:rsidR="00887CC1">
        <w:rPr>
          <w:rFonts w:eastAsia="Lucida Sans Unicode" w:cs="Tahoma"/>
          <w:color w:val="000000"/>
          <w:szCs w:val="24"/>
        </w:rPr>
        <w:t>gegužės</w:t>
      </w:r>
      <w:r>
        <w:rPr>
          <w:rFonts w:eastAsia="Lucida Sans Unicode" w:cs="Tahoma"/>
          <w:color w:val="000000"/>
          <w:szCs w:val="24"/>
        </w:rPr>
        <w:t xml:space="preserve"> </w:t>
      </w:r>
      <w:r w:rsidR="0022414C">
        <w:rPr>
          <w:rFonts w:eastAsia="Lucida Sans Unicode" w:cs="Tahoma"/>
          <w:color w:val="000000"/>
          <w:szCs w:val="24"/>
        </w:rPr>
        <w:t>23</w:t>
      </w:r>
      <w:r>
        <w:rPr>
          <w:rFonts w:eastAsia="Lucida Sans Unicode" w:cs="Tahoma"/>
          <w:color w:val="000000"/>
          <w:szCs w:val="24"/>
        </w:rPr>
        <w:t xml:space="preserve"> d. Nr.</w:t>
      </w:r>
      <w:r w:rsidR="00887CC1">
        <w:rPr>
          <w:rFonts w:eastAsia="Lucida Sans Unicode" w:cs="Tahoma"/>
          <w:color w:val="000000"/>
          <w:szCs w:val="24"/>
        </w:rPr>
        <w:t xml:space="preserve"> SP-</w:t>
      </w:r>
      <w:r w:rsidR="0022414C">
        <w:rPr>
          <w:rFonts w:eastAsia="Lucida Sans Unicode" w:cs="Tahoma"/>
          <w:color w:val="000000"/>
          <w:szCs w:val="24"/>
        </w:rPr>
        <w:t>217</w:t>
      </w:r>
    </w:p>
    <w:p w14:paraId="5059DCB1" w14:textId="77777777" w:rsidR="007F249F" w:rsidRDefault="007F249F" w:rsidP="007F249F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14:paraId="19E3EB4F" w14:textId="77777777" w:rsidR="0035194C" w:rsidRDefault="0035194C">
      <w:pPr>
        <w:jc w:val="both"/>
        <w:rPr>
          <w:szCs w:val="24"/>
          <w:lang w:eastAsia="zh-CN"/>
        </w:rPr>
      </w:pPr>
    </w:p>
    <w:p w14:paraId="130D9401" w14:textId="77777777" w:rsidR="007F249F" w:rsidRDefault="007F249F">
      <w:pPr>
        <w:jc w:val="both"/>
        <w:rPr>
          <w:szCs w:val="24"/>
          <w:lang w:eastAsia="zh-CN"/>
        </w:rPr>
      </w:pPr>
    </w:p>
    <w:p w14:paraId="66A8D88C" w14:textId="77777777" w:rsidR="00CE56C6" w:rsidRPr="00CE56C6" w:rsidRDefault="00CE56C6" w:rsidP="00CE56C6">
      <w:pPr>
        <w:ind w:firstLine="434"/>
        <w:jc w:val="both"/>
        <w:rPr>
          <w:szCs w:val="24"/>
          <w:lang w:eastAsia="zh-CN"/>
        </w:rPr>
      </w:pPr>
      <w:r w:rsidRPr="00CE56C6">
        <w:rPr>
          <w:szCs w:val="24"/>
          <w:lang w:eastAsia="zh-CN"/>
        </w:rPr>
        <w:t>Kėdainių rajono savivaldybės taryba n u s p r e n d ž i a:</w:t>
      </w:r>
    </w:p>
    <w:p w14:paraId="7688546A" w14:textId="3D2C2F0D" w:rsidR="00CE56C6" w:rsidRPr="00CE56C6" w:rsidRDefault="00CE56C6" w:rsidP="00CE56C6">
      <w:pPr>
        <w:ind w:firstLine="434"/>
        <w:jc w:val="both"/>
        <w:rPr>
          <w:szCs w:val="24"/>
          <w:lang w:eastAsia="zh-CN"/>
        </w:rPr>
      </w:pPr>
      <w:r w:rsidRPr="00CE56C6">
        <w:rPr>
          <w:szCs w:val="24"/>
          <w:lang w:eastAsia="zh-CN"/>
        </w:rPr>
        <w:t>Pakeisti Kėdainių rajono savivaldybės tarybos 2021 m. liepos 16 d. sprendimą Nr. TS-187 „Dėl valstybinės žemės nuomos mokesčio tarifų ir lengvatų nustatymo“</w:t>
      </w:r>
      <w:r w:rsidR="00F70478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>ir jį papildyti 1.1.3 papunkčiu</w:t>
      </w:r>
      <w:r w:rsidRPr="00CE56C6">
        <w:rPr>
          <w:szCs w:val="24"/>
          <w:lang w:eastAsia="zh-CN"/>
        </w:rPr>
        <w:t>:</w:t>
      </w:r>
    </w:p>
    <w:p w14:paraId="4DFAFA2B" w14:textId="2240E7A8" w:rsidR="00601BAC" w:rsidRPr="00601BAC" w:rsidRDefault="00601BAC" w:rsidP="00601BAC">
      <w:pPr>
        <w:ind w:firstLine="426"/>
        <w:jc w:val="both"/>
        <w:rPr>
          <w:color w:val="000000"/>
          <w:szCs w:val="24"/>
          <w:lang w:eastAsia="lt-LT"/>
        </w:rPr>
      </w:pPr>
      <w:bookmarkStart w:id="1" w:name="_Hlk165622226"/>
      <w:r w:rsidRPr="00601BAC">
        <w:rPr>
          <w:lang w:eastAsia="zh-CN"/>
        </w:rPr>
        <w:t xml:space="preserve">„1.1.3. </w:t>
      </w:r>
      <w:bookmarkStart w:id="2" w:name="_Hlk165626331"/>
      <w:r w:rsidRPr="00601BAC">
        <w:rPr>
          <w:color w:val="000000"/>
          <w:szCs w:val="24"/>
          <w:lang w:eastAsia="lt-LT"/>
        </w:rPr>
        <w:t xml:space="preserve">mokesčio mokėtojams, turintiems valstybinės žemės, kurios </w:t>
      </w:r>
      <w:r w:rsidRPr="00601BAC">
        <w:rPr>
          <w:lang w:eastAsia="zh-CN"/>
        </w:rPr>
        <w:t> naudojimo būdas (301) – specializuotų sodininkystės, gėlininkystės, šiltnamių, medelynų ir kitų specializuotų ūkių žemės sklypai – 1,5 proc. vidutinės rinkos vertės</w:t>
      </w:r>
      <w:bookmarkEnd w:id="2"/>
      <w:r w:rsidRPr="00601BAC">
        <w:rPr>
          <w:lang w:eastAsia="zh-CN"/>
        </w:rPr>
        <w:t>“.</w:t>
      </w:r>
    </w:p>
    <w:bookmarkEnd w:id="1"/>
    <w:p w14:paraId="52BBB5BD" w14:textId="77777777" w:rsidR="0035194C" w:rsidRDefault="0035194C" w:rsidP="00CE56C6">
      <w:pPr>
        <w:jc w:val="both"/>
        <w:rPr>
          <w:szCs w:val="24"/>
          <w:lang w:eastAsia="zh-CN"/>
        </w:rPr>
      </w:pPr>
    </w:p>
    <w:p w14:paraId="3E4403BF" w14:textId="77777777" w:rsidR="00326DA3" w:rsidRDefault="00326DA3" w:rsidP="00CE56C6">
      <w:pPr>
        <w:jc w:val="both"/>
        <w:rPr>
          <w:szCs w:val="24"/>
          <w:lang w:eastAsia="zh-CN"/>
        </w:rPr>
      </w:pPr>
    </w:p>
    <w:p w14:paraId="0637EDE1" w14:textId="0AF39D78" w:rsidR="0035194C" w:rsidRDefault="0083762C">
      <w:pPr>
        <w:rPr>
          <w:szCs w:val="24"/>
          <w:lang w:eastAsia="zh-CN"/>
        </w:rPr>
      </w:pPr>
      <w:r>
        <w:rPr>
          <w:szCs w:val="24"/>
          <w:lang w:eastAsia="zh-CN"/>
        </w:rPr>
        <w:t xml:space="preserve">Savivaldybės meras </w:t>
      </w:r>
    </w:p>
    <w:p w14:paraId="2AAD7887" w14:textId="77777777" w:rsidR="0035194C" w:rsidRDefault="0035194C">
      <w:pPr>
        <w:rPr>
          <w:szCs w:val="24"/>
          <w:lang w:eastAsia="zh-CN"/>
        </w:rPr>
      </w:pPr>
      <w:bookmarkStart w:id="3" w:name="_GoBack"/>
      <w:bookmarkEnd w:id="3"/>
    </w:p>
    <w:p w14:paraId="5BF597D3" w14:textId="77777777" w:rsidR="0035194C" w:rsidRDefault="0035194C">
      <w:pPr>
        <w:rPr>
          <w:szCs w:val="24"/>
          <w:lang w:eastAsia="zh-CN"/>
        </w:rPr>
      </w:pPr>
    </w:p>
    <w:p w14:paraId="77CE701C" w14:textId="77777777" w:rsidR="0035194C" w:rsidRDefault="0035194C">
      <w:pPr>
        <w:rPr>
          <w:szCs w:val="24"/>
          <w:lang w:eastAsia="zh-CN"/>
        </w:rPr>
      </w:pPr>
    </w:p>
    <w:p w14:paraId="45AFE90B" w14:textId="77777777" w:rsidR="0035194C" w:rsidRDefault="0035194C">
      <w:pPr>
        <w:rPr>
          <w:szCs w:val="24"/>
          <w:lang w:eastAsia="zh-CN"/>
        </w:rPr>
      </w:pPr>
    </w:p>
    <w:p w14:paraId="088C230A" w14:textId="77777777" w:rsidR="0035194C" w:rsidRDefault="0035194C">
      <w:pPr>
        <w:rPr>
          <w:szCs w:val="24"/>
          <w:lang w:eastAsia="zh-CN"/>
        </w:rPr>
      </w:pPr>
    </w:p>
    <w:p w14:paraId="0328FA86" w14:textId="77777777" w:rsidR="0035194C" w:rsidRDefault="0035194C">
      <w:pPr>
        <w:rPr>
          <w:szCs w:val="24"/>
          <w:lang w:eastAsia="zh-CN"/>
        </w:rPr>
      </w:pPr>
    </w:p>
    <w:p w14:paraId="561F8985" w14:textId="77777777" w:rsidR="0035194C" w:rsidRDefault="0035194C">
      <w:pPr>
        <w:rPr>
          <w:szCs w:val="24"/>
          <w:lang w:eastAsia="zh-CN"/>
        </w:rPr>
      </w:pPr>
    </w:p>
    <w:p w14:paraId="12EB9EEB" w14:textId="77777777" w:rsidR="0035194C" w:rsidRDefault="0035194C">
      <w:pPr>
        <w:rPr>
          <w:szCs w:val="24"/>
          <w:lang w:eastAsia="zh-CN"/>
        </w:rPr>
      </w:pPr>
    </w:p>
    <w:p w14:paraId="743C618E" w14:textId="77777777" w:rsidR="0035194C" w:rsidRDefault="0035194C">
      <w:pPr>
        <w:rPr>
          <w:szCs w:val="24"/>
          <w:lang w:eastAsia="zh-CN"/>
        </w:rPr>
      </w:pPr>
    </w:p>
    <w:p w14:paraId="4B7769AA" w14:textId="77777777" w:rsidR="0035194C" w:rsidRDefault="0035194C">
      <w:pPr>
        <w:rPr>
          <w:szCs w:val="24"/>
          <w:lang w:eastAsia="zh-CN"/>
        </w:rPr>
      </w:pPr>
    </w:p>
    <w:p w14:paraId="3F1D79F2" w14:textId="77777777" w:rsidR="0035194C" w:rsidRDefault="0035194C">
      <w:pPr>
        <w:rPr>
          <w:szCs w:val="24"/>
          <w:lang w:eastAsia="zh-CN"/>
        </w:rPr>
      </w:pPr>
    </w:p>
    <w:p w14:paraId="68DC14ED" w14:textId="77777777" w:rsidR="0035194C" w:rsidRDefault="0035194C">
      <w:pPr>
        <w:rPr>
          <w:szCs w:val="24"/>
          <w:lang w:eastAsia="zh-CN"/>
        </w:rPr>
      </w:pPr>
    </w:p>
    <w:p w14:paraId="5E1BA408" w14:textId="77777777" w:rsidR="0035194C" w:rsidRDefault="0035194C">
      <w:pPr>
        <w:rPr>
          <w:szCs w:val="24"/>
          <w:lang w:eastAsia="zh-CN"/>
        </w:rPr>
      </w:pPr>
    </w:p>
    <w:p w14:paraId="6570C23C" w14:textId="77777777" w:rsidR="0035194C" w:rsidRDefault="0035194C">
      <w:pPr>
        <w:rPr>
          <w:szCs w:val="24"/>
          <w:lang w:eastAsia="zh-CN"/>
        </w:rPr>
      </w:pPr>
    </w:p>
    <w:p w14:paraId="31D87740" w14:textId="77777777" w:rsidR="0035194C" w:rsidRDefault="0035194C">
      <w:pPr>
        <w:rPr>
          <w:szCs w:val="24"/>
          <w:lang w:eastAsia="zh-CN"/>
        </w:rPr>
      </w:pPr>
    </w:p>
    <w:p w14:paraId="5863AAF7" w14:textId="77777777" w:rsidR="0035194C" w:rsidRDefault="0035194C">
      <w:pPr>
        <w:rPr>
          <w:szCs w:val="24"/>
          <w:lang w:eastAsia="zh-CN"/>
        </w:rPr>
      </w:pPr>
    </w:p>
    <w:p w14:paraId="02A2A1F9" w14:textId="77777777" w:rsidR="0035194C" w:rsidRDefault="0035194C">
      <w:pPr>
        <w:rPr>
          <w:szCs w:val="24"/>
          <w:lang w:eastAsia="zh-CN"/>
        </w:rPr>
      </w:pPr>
    </w:p>
    <w:p w14:paraId="342C7193" w14:textId="77777777" w:rsidR="0035194C" w:rsidRDefault="0035194C">
      <w:pPr>
        <w:rPr>
          <w:szCs w:val="24"/>
          <w:lang w:eastAsia="zh-CN"/>
        </w:rPr>
      </w:pPr>
    </w:p>
    <w:p w14:paraId="771BB9DA" w14:textId="77777777" w:rsidR="00326DA3" w:rsidRDefault="00326DA3">
      <w:pPr>
        <w:rPr>
          <w:szCs w:val="24"/>
          <w:lang w:eastAsia="zh-CN"/>
        </w:rPr>
      </w:pPr>
    </w:p>
    <w:p w14:paraId="44D621BB" w14:textId="77777777" w:rsidR="00326DA3" w:rsidRDefault="00326DA3">
      <w:pPr>
        <w:rPr>
          <w:szCs w:val="24"/>
          <w:lang w:eastAsia="zh-CN"/>
        </w:rPr>
      </w:pPr>
    </w:p>
    <w:p w14:paraId="4BDF667F" w14:textId="77777777" w:rsidR="00326DA3" w:rsidRDefault="00326DA3">
      <w:pPr>
        <w:rPr>
          <w:szCs w:val="24"/>
          <w:lang w:eastAsia="zh-CN"/>
        </w:rPr>
      </w:pPr>
    </w:p>
    <w:p w14:paraId="4E3DC055" w14:textId="77777777" w:rsidR="00326DA3" w:rsidRDefault="00326DA3">
      <w:pPr>
        <w:rPr>
          <w:szCs w:val="24"/>
          <w:lang w:eastAsia="zh-CN"/>
        </w:rPr>
      </w:pPr>
    </w:p>
    <w:p w14:paraId="076C0611" w14:textId="77777777" w:rsidR="00326DA3" w:rsidRDefault="00326DA3">
      <w:pPr>
        <w:rPr>
          <w:szCs w:val="24"/>
          <w:lang w:eastAsia="zh-CN"/>
        </w:rPr>
      </w:pPr>
    </w:p>
    <w:p w14:paraId="0D8E409D" w14:textId="77777777" w:rsidR="0035194C" w:rsidRDefault="0035194C">
      <w:pPr>
        <w:rPr>
          <w:szCs w:val="24"/>
          <w:lang w:eastAsia="zh-CN"/>
        </w:rPr>
      </w:pPr>
    </w:p>
    <w:p w14:paraId="255170C6" w14:textId="77777777" w:rsidR="0035194C" w:rsidRDefault="0035194C">
      <w:pPr>
        <w:rPr>
          <w:szCs w:val="24"/>
          <w:lang w:eastAsia="zh-CN"/>
        </w:rPr>
      </w:pPr>
    </w:p>
    <w:p w14:paraId="40601613" w14:textId="3EECB36D" w:rsidR="007F249F" w:rsidRDefault="007F249F">
      <w:pPr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p w14:paraId="413BAEF1" w14:textId="77777777" w:rsidR="0035194C" w:rsidRDefault="0083762C">
      <w:pPr>
        <w:rPr>
          <w:szCs w:val="24"/>
          <w:lang w:eastAsia="zh-CN"/>
        </w:rPr>
      </w:pPr>
      <w:r>
        <w:rPr>
          <w:szCs w:val="24"/>
          <w:lang w:eastAsia="zh-CN"/>
        </w:rPr>
        <w:lastRenderedPageBreak/>
        <w:t>Kėdainių rajono savivaldybės tarybai</w:t>
      </w:r>
    </w:p>
    <w:p w14:paraId="29B33DCD" w14:textId="77777777" w:rsidR="0035194C" w:rsidRDefault="0035194C">
      <w:pPr>
        <w:ind w:firstLine="680"/>
        <w:rPr>
          <w:szCs w:val="24"/>
          <w:lang w:eastAsia="zh-CN"/>
        </w:rPr>
      </w:pPr>
    </w:p>
    <w:p w14:paraId="5C56AAAD" w14:textId="77777777" w:rsidR="0035194C" w:rsidRDefault="0083762C">
      <w:pPr>
        <w:ind w:firstLine="680"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AIŠKINAMASIS RAŠTAS</w:t>
      </w:r>
    </w:p>
    <w:p w14:paraId="176B7538" w14:textId="74E32667" w:rsidR="0082372B" w:rsidRDefault="002B1270" w:rsidP="002B1270">
      <w:pPr>
        <w:jc w:val="center"/>
        <w:rPr>
          <w:b/>
          <w:szCs w:val="24"/>
          <w:lang w:eastAsia="zh-CN"/>
        </w:rPr>
      </w:pPr>
      <w:r w:rsidRPr="002B1270">
        <w:rPr>
          <w:b/>
          <w:szCs w:val="24"/>
          <w:lang w:eastAsia="zh-CN"/>
        </w:rPr>
        <w:t>DĖL KĖDAINIŲ RAJONO SAVIVALDYBĖS TARYBOS 2021 M. LIEPOS 16 D. SPRENDIMO NR. TS-187 „DĖL VALSTYBINĖS ŽEMĖS NUOMOS MOKESČIO TARIFŲ IR LENGVATŲ NUSTATYMO“ PAKEITIMO</w:t>
      </w:r>
    </w:p>
    <w:p w14:paraId="003A2FDC" w14:textId="77777777" w:rsidR="002B1270" w:rsidRDefault="002B1270">
      <w:pPr>
        <w:jc w:val="center"/>
        <w:rPr>
          <w:kern w:val="2"/>
          <w:szCs w:val="24"/>
          <w:lang w:eastAsia="zh-CN"/>
        </w:rPr>
      </w:pPr>
    </w:p>
    <w:p w14:paraId="2CF7D726" w14:textId="7EE1E546" w:rsidR="0035194C" w:rsidRDefault="0083762C">
      <w:pPr>
        <w:jc w:val="center"/>
        <w:rPr>
          <w:kern w:val="2"/>
          <w:szCs w:val="24"/>
          <w:lang w:eastAsia="zh-CN"/>
        </w:rPr>
      </w:pPr>
      <w:r>
        <w:rPr>
          <w:kern w:val="2"/>
          <w:szCs w:val="24"/>
          <w:lang w:eastAsia="zh-CN"/>
        </w:rPr>
        <w:t>202</w:t>
      </w:r>
      <w:r w:rsidR="0082372B">
        <w:rPr>
          <w:kern w:val="2"/>
          <w:szCs w:val="24"/>
          <w:lang w:eastAsia="zh-CN"/>
        </w:rPr>
        <w:t>4</w:t>
      </w:r>
      <w:r>
        <w:rPr>
          <w:kern w:val="2"/>
          <w:szCs w:val="24"/>
          <w:lang w:eastAsia="zh-CN"/>
        </w:rPr>
        <w:t xml:space="preserve"> m. </w:t>
      </w:r>
      <w:r w:rsidR="0082372B">
        <w:rPr>
          <w:kern w:val="2"/>
          <w:szCs w:val="24"/>
          <w:lang w:eastAsia="zh-CN"/>
        </w:rPr>
        <w:t>gegužės</w:t>
      </w:r>
      <w:r>
        <w:rPr>
          <w:kern w:val="2"/>
          <w:szCs w:val="24"/>
          <w:lang w:eastAsia="zh-CN"/>
        </w:rPr>
        <w:t xml:space="preserve"> </w:t>
      </w:r>
      <w:r w:rsidR="0090315B">
        <w:rPr>
          <w:kern w:val="2"/>
          <w:szCs w:val="24"/>
          <w:lang w:eastAsia="zh-CN"/>
        </w:rPr>
        <w:t>1</w:t>
      </w:r>
      <w:r w:rsidR="00F70478">
        <w:rPr>
          <w:kern w:val="2"/>
          <w:szCs w:val="24"/>
          <w:lang w:eastAsia="zh-CN"/>
        </w:rPr>
        <w:t>5</w:t>
      </w:r>
      <w:r>
        <w:rPr>
          <w:kern w:val="2"/>
          <w:szCs w:val="24"/>
          <w:lang w:eastAsia="zh-CN"/>
        </w:rPr>
        <w:t xml:space="preserve"> d. </w:t>
      </w:r>
    </w:p>
    <w:p w14:paraId="3B05A718" w14:textId="77777777" w:rsidR="0035194C" w:rsidRDefault="0083762C">
      <w:pPr>
        <w:jc w:val="center"/>
        <w:rPr>
          <w:szCs w:val="24"/>
          <w:lang w:eastAsia="zh-CN"/>
        </w:rPr>
      </w:pPr>
      <w:r>
        <w:rPr>
          <w:szCs w:val="24"/>
          <w:lang w:eastAsia="zh-CN"/>
        </w:rPr>
        <w:t>Kėdainiai</w:t>
      </w:r>
    </w:p>
    <w:p w14:paraId="62E818D6" w14:textId="77777777" w:rsidR="0035194C" w:rsidRDefault="0035194C">
      <w:pPr>
        <w:ind w:firstLine="709"/>
        <w:rPr>
          <w:szCs w:val="24"/>
          <w:lang w:eastAsia="zh-CN"/>
        </w:rPr>
      </w:pPr>
    </w:p>
    <w:p w14:paraId="7D0DB0C4" w14:textId="77777777" w:rsidR="0035194C" w:rsidRPr="00B00921" w:rsidRDefault="0083762C">
      <w:pPr>
        <w:ind w:firstLine="496"/>
        <w:rPr>
          <w:b/>
          <w:szCs w:val="24"/>
          <w:lang w:eastAsia="zh-CN"/>
        </w:rPr>
      </w:pPr>
      <w:r w:rsidRPr="00B00921">
        <w:rPr>
          <w:b/>
          <w:szCs w:val="24"/>
          <w:lang w:eastAsia="zh-CN"/>
        </w:rPr>
        <w:t>Parengto sprendimo projekto tikslai:</w:t>
      </w:r>
    </w:p>
    <w:p w14:paraId="3A02014D" w14:textId="2E41FED7" w:rsidR="00B00921" w:rsidRPr="00B00921" w:rsidRDefault="0083762C" w:rsidP="00B00921">
      <w:pPr>
        <w:ind w:firstLine="496"/>
        <w:jc w:val="both"/>
        <w:rPr>
          <w:szCs w:val="24"/>
          <w:lang w:eastAsia="zh-CN"/>
        </w:rPr>
      </w:pPr>
      <w:r w:rsidRPr="00B00921">
        <w:rPr>
          <w:szCs w:val="24"/>
          <w:lang w:eastAsia="zh-CN"/>
        </w:rPr>
        <w:t xml:space="preserve">Nustatyti </w:t>
      </w:r>
      <w:r w:rsidR="00B00921" w:rsidRPr="00B00921">
        <w:rPr>
          <w:szCs w:val="24"/>
          <w:lang w:eastAsia="zh-CN"/>
        </w:rPr>
        <w:t>žemės nuomos mokesčio tarif</w:t>
      </w:r>
      <w:r w:rsidR="00295065">
        <w:rPr>
          <w:szCs w:val="24"/>
          <w:lang w:eastAsia="zh-CN"/>
        </w:rPr>
        <w:t>ą</w:t>
      </w:r>
      <w:r w:rsidR="00B00921" w:rsidRPr="00B00921">
        <w:rPr>
          <w:szCs w:val="24"/>
          <w:lang w:eastAsia="zh-CN"/>
        </w:rPr>
        <w:t xml:space="preserve"> </w:t>
      </w:r>
      <w:r w:rsidR="00B00921" w:rsidRPr="00B00921">
        <w:rPr>
          <w:bCs/>
          <w:szCs w:val="24"/>
          <w:lang w:eastAsia="zh-CN"/>
        </w:rPr>
        <w:t>mokesčio mokėtojams, turintiems valstybinės žemės, kurios naudojimo būdas</w:t>
      </w:r>
      <w:r w:rsidR="00F70478">
        <w:rPr>
          <w:bCs/>
          <w:szCs w:val="24"/>
          <w:lang w:eastAsia="zh-CN"/>
        </w:rPr>
        <w:t xml:space="preserve"> </w:t>
      </w:r>
      <w:r w:rsidR="00B00921" w:rsidRPr="00B00921">
        <w:rPr>
          <w:bCs/>
          <w:szCs w:val="24"/>
          <w:lang w:eastAsia="zh-CN"/>
        </w:rPr>
        <w:t>– specializuotų sodininkystės, gėlininkystės, šiltnamių, medelynų ir kitų specializuotų ūkių žemės sklypai</w:t>
      </w:r>
      <w:r w:rsidR="00B00921" w:rsidRPr="00B00921">
        <w:rPr>
          <w:szCs w:val="24"/>
          <w:lang w:eastAsia="zh-CN"/>
        </w:rPr>
        <w:t>.</w:t>
      </w:r>
    </w:p>
    <w:p w14:paraId="5CE2CAC4" w14:textId="77777777" w:rsidR="0035194C" w:rsidRPr="00F3617B" w:rsidRDefault="0083762C">
      <w:pPr>
        <w:ind w:firstLine="496"/>
        <w:jc w:val="both"/>
        <w:rPr>
          <w:b/>
          <w:szCs w:val="24"/>
          <w:lang w:eastAsia="zh-CN"/>
        </w:rPr>
      </w:pPr>
      <w:r w:rsidRPr="00F3617B">
        <w:rPr>
          <w:b/>
          <w:szCs w:val="24"/>
          <w:lang w:eastAsia="zh-CN"/>
        </w:rPr>
        <w:t>Sprendimo projekto esmė</w:t>
      </w:r>
      <w:r w:rsidRPr="00F3617B">
        <w:rPr>
          <w:szCs w:val="24"/>
          <w:lang w:eastAsia="zh-CN"/>
        </w:rPr>
        <w:t xml:space="preserve">, </w:t>
      </w:r>
      <w:r w:rsidRPr="00F3617B">
        <w:rPr>
          <w:b/>
          <w:szCs w:val="24"/>
          <w:lang w:eastAsia="zh-CN"/>
        </w:rPr>
        <w:t>rengimo priežastys ir motyvai:</w:t>
      </w:r>
    </w:p>
    <w:p w14:paraId="3885C772" w14:textId="7434BC12" w:rsidR="008415B4" w:rsidRDefault="0083762C" w:rsidP="004E0CF0">
      <w:pPr>
        <w:ind w:firstLine="496"/>
        <w:jc w:val="both"/>
        <w:rPr>
          <w:szCs w:val="24"/>
          <w:lang w:eastAsia="zh-CN"/>
        </w:rPr>
      </w:pPr>
      <w:r>
        <w:rPr>
          <w:szCs w:val="24"/>
          <w:lang w:eastAsia="zh-CN"/>
        </w:rPr>
        <w:t>Išnagrinėjus esamą situaciją ir a</w:t>
      </w:r>
      <w:r w:rsidR="00C502C3" w:rsidRPr="00C502C3">
        <w:rPr>
          <w:szCs w:val="24"/>
          <w:lang w:eastAsia="zh-CN"/>
        </w:rPr>
        <w:t>tsižvelg</w:t>
      </w:r>
      <w:r w:rsidR="00C502C3">
        <w:rPr>
          <w:szCs w:val="24"/>
          <w:lang w:eastAsia="zh-CN"/>
        </w:rPr>
        <w:t>iant</w:t>
      </w:r>
      <w:r w:rsidR="00C502C3" w:rsidRPr="00C502C3">
        <w:rPr>
          <w:szCs w:val="24"/>
          <w:lang w:eastAsia="zh-CN"/>
        </w:rPr>
        <w:t xml:space="preserve"> į tai, kad akvakultūros įmonių veiklai reikalingi dideli valstybinės žemės po žuvininkystės tvenkiniais plota</w:t>
      </w:r>
      <w:r w:rsidR="004E0CF0">
        <w:rPr>
          <w:szCs w:val="24"/>
          <w:lang w:eastAsia="zh-CN"/>
        </w:rPr>
        <w:t xml:space="preserve">i, </w:t>
      </w:r>
      <w:r>
        <w:rPr>
          <w:szCs w:val="24"/>
          <w:lang w:eastAsia="zh-CN"/>
        </w:rPr>
        <w:t xml:space="preserve">taip pat faktiškai pagrindinei veiklai nenaudojami šalia tvenkinių esantys žemės plotai, </w:t>
      </w:r>
      <w:r w:rsidR="00C502C3">
        <w:rPr>
          <w:szCs w:val="24"/>
          <w:lang w:eastAsia="zh-CN"/>
        </w:rPr>
        <w:t>siekia</w:t>
      </w:r>
      <w:r w:rsidR="004E0CF0">
        <w:rPr>
          <w:szCs w:val="24"/>
          <w:lang w:eastAsia="zh-CN"/>
        </w:rPr>
        <w:t>ma</w:t>
      </w:r>
      <w:r w:rsidR="00C502C3" w:rsidRPr="00C502C3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>nustatyti</w:t>
      </w:r>
      <w:r w:rsidR="00C502C3" w:rsidRPr="00C502C3">
        <w:rPr>
          <w:szCs w:val="24"/>
          <w:lang w:eastAsia="zh-CN"/>
        </w:rPr>
        <w:t xml:space="preserve"> tinkamiausią žemės nuomos mokesčio tarifą, neapsunkinant nuomininkų – akvakultūros </w:t>
      </w:r>
      <w:r w:rsidR="00A7404D">
        <w:rPr>
          <w:szCs w:val="24"/>
          <w:lang w:eastAsia="zh-CN"/>
        </w:rPr>
        <w:t>į</w:t>
      </w:r>
      <w:r w:rsidR="00C502C3" w:rsidRPr="00C502C3">
        <w:rPr>
          <w:szCs w:val="24"/>
          <w:lang w:eastAsia="zh-CN"/>
        </w:rPr>
        <w:t>monių</w:t>
      </w:r>
      <w:r w:rsidR="004E0CF0">
        <w:rPr>
          <w:szCs w:val="24"/>
          <w:lang w:eastAsia="zh-CN"/>
        </w:rPr>
        <w:t xml:space="preserve">. </w:t>
      </w:r>
    </w:p>
    <w:p w14:paraId="003540D7" w14:textId="476BFF57" w:rsidR="004E0CF0" w:rsidRDefault="00387775" w:rsidP="004E0CF0">
      <w:pPr>
        <w:ind w:firstLine="496"/>
        <w:jc w:val="both"/>
      </w:pPr>
      <w:r>
        <w:rPr>
          <w:szCs w:val="24"/>
          <w:lang w:eastAsia="zh-CN"/>
        </w:rPr>
        <w:t>Į</w:t>
      </w:r>
      <w:r w:rsidRPr="00387775">
        <w:rPr>
          <w:szCs w:val="24"/>
          <w:lang w:eastAsia="zh-CN"/>
        </w:rPr>
        <w:t>vertinus nuomojamos žemės panaudojimo galimybes</w:t>
      </w:r>
      <w:r>
        <w:rPr>
          <w:szCs w:val="24"/>
          <w:lang w:eastAsia="zh-CN"/>
        </w:rPr>
        <w:t xml:space="preserve"> ir</w:t>
      </w:r>
      <w:r w:rsidRPr="00387775">
        <w:rPr>
          <w:szCs w:val="24"/>
          <w:lang w:eastAsia="zh-CN"/>
        </w:rPr>
        <w:t xml:space="preserve"> specifiką</w:t>
      </w:r>
      <w:r w:rsidR="00815133">
        <w:rPr>
          <w:szCs w:val="24"/>
          <w:lang w:eastAsia="zh-CN"/>
        </w:rPr>
        <w:t>,</w:t>
      </w:r>
      <w:r w:rsidRPr="00387775">
        <w:rPr>
          <w:szCs w:val="24"/>
          <w:lang w:eastAsia="zh-CN"/>
        </w:rPr>
        <w:t xml:space="preserve"> </w:t>
      </w:r>
      <w:r w:rsidR="00F3617B" w:rsidRPr="00F3617B">
        <w:rPr>
          <w:szCs w:val="24"/>
          <w:lang w:eastAsia="zh-CN"/>
        </w:rPr>
        <w:t xml:space="preserve">siūloma </w:t>
      </w:r>
      <w:r w:rsidR="004E0CF0" w:rsidRPr="004E0CF0">
        <w:rPr>
          <w:szCs w:val="24"/>
          <w:lang w:eastAsia="zh-CN"/>
        </w:rPr>
        <w:t>žemės ūkio paskirties žemei, kurios naudojimo būdas – specializuotų sodininkystės, gėlininkystės, šiltnamių, medelynų ir kitų specializuotų ūkių žemės sklypai</w:t>
      </w:r>
      <w:r>
        <w:rPr>
          <w:szCs w:val="24"/>
          <w:lang w:eastAsia="zh-CN"/>
        </w:rPr>
        <w:t>,</w:t>
      </w:r>
      <w:r w:rsidR="004E0CF0">
        <w:rPr>
          <w:szCs w:val="24"/>
          <w:lang w:eastAsia="zh-CN"/>
        </w:rPr>
        <w:t xml:space="preserve"> patvirtinti </w:t>
      </w:r>
      <w:r w:rsidR="00F3617B" w:rsidRPr="00F3617B">
        <w:rPr>
          <w:szCs w:val="24"/>
          <w:lang w:eastAsia="zh-CN"/>
        </w:rPr>
        <w:t xml:space="preserve">atskirą </w:t>
      </w:r>
      <w:r w:rsidR="00C502C3">
        <w:rPr>
          <w:szCs w:val="24"/>
          <w:lang w:eastAsia="zh-CN"/>
        </w:rPr>
        <w:t xml:space="preserve">žemės nuomos mokesčio </w:t>
      </w:r>
      <w:r w:rsidR="00F3617B" w:rsidRPr="00F3617B">
        <w:rPr>
          <w:szCs w:val="24"/>
          <w:lang w:eastAsia="zh-CN"/>
        </w:rPr>
        <w:t>tarifą</w:t>
      </w:r>
      <w:r w:rsidR="004E0CF0">
        <w:rPr>
          <w:szCs w:val="24"/>
          <w:lang w:eastAsia="zh-CN"/>
        </w:rPr>
        <w:t xml:space="preserve"> – </w:t>
      </w:r>
      <w:r w:rsidR="004E0CF0" w:rsidRPr="004E0CF0">
        <w:rPr>
          <w:szCs w:val="24"/>
          <w:lang w:eastAsia="zh-CN"/>
        </w:rPr>
        <w:t>1,5 proc. vidutinės rinkos vertės</w:t>
      </w:r>
      <w:r w:rsidR="004E0CF0">
        <w:rPr>
          <w:szCs w:val="24"/>
          <w:lang w:eastAsia="zh-CN"/>
        </w:rPr>
        <w:t>.</w:t>
      </w:r>
      <w:r w:rsidR="004E0CF0" w:rsidRPr="004E0CF0">
        <w:t xml:space="preserve"> </w:t>
      </w:r>
    </w:p>
    <w:p w14:paraId="3627DF33" w14:textId="77777777" w:rsidR="00F70478" w:rsidRDefault="0083762C" w:rsidP="00113A77">
      <w:pPr>
        <w:ind w:firstLine="567"/>
        <w:jc w:val="both"/>
        <w:rPr>
          <w:b/>
          <w:szCs w:val="24"/>
          <w:lang w:eastAsia="zh-CN"/>
        </w:rPr>
      </w:pPr>
      <w:r w:rsidRPr="00B00921">
        <w:rPr>
          <w:b/>
          <w:szCs w:val="24"/>
          <w:lang w:eastAsia="zh-CN"/>
        </w:rPr>
        <w:t xml:space="preserve">Lėšų poreikis (jeigu sprendimui įgyvendinti reikalingos lėšos): </w:t>
      </w:r>
    </w:p>
    <w:p w14:paraId="249CFBFC" w14:textId="34DA4F7B" w:rsidR="0035194C" w:rsidRPr="00B00921" w:rsidRDefault="0083762C" w:rsidP="00113A77">
      <w:pPr>
        <w:ind w:firstLine="567"/>
        <w:jc w:val="both"/>
        <w:rPr>
          <w:szCs w:val="24"/>
          <w:lang w:eastAsia="zh-CN"/>
        </w:rPr>
      </w:pPr>
      <w:r w:rsidRPr="00B00921">
        <w:rPr>
          <w:szCs w:val="24"/>
          <w:lang w:eastAsia="zh-CN"/>
        </w:rPr>
        <w:t>Nėra.</w:t>
      </w:r>
    </w:p>
    <w:p w14:paraId="357BB9BB" w14:textId="77777777" w:rsidR="0035194C" w:rsidRPr="00B00921" w:rsidRDefault="0083762C" w:rsidP="00113A77">
      <w:pPr>
        <w:ind w:firstLine="567"/>
        <w:rPr>
          <w:b/>
          <w:szCs w:val="24"/>
          <w:lang w:eastAsia="zh-CN"/>
        </w:rPr>
      </w:pPr>
      <w:r w:rsidRPr="00B00921">
        <w:rPr>
          <w:b/>
          <w:szCs w:val="24"/>
          <w:lang w:eastAsia="zh-CN"/>
        </w:rPr>
        <w:t>Laukiami rezultatai:</w:t>
      </w:r>
    </w:p>
    <w:p w14:paraId="7627F1C7" w14:textId="32DABF47" w:rsidR="00B00921" w:rsidRDefault="0083762C" w:rsidP="00113A77">
      <w:pPr>
        <w:ind w:firstLine="567"/>
        <w:jc w:val="both"/>
        <w:rPr>
          <w:szCs w:val="24"/>
          <w:lang w:eastAsia="zh-CN"/>
        </w:rPr>
      </w:pPr>
      <w:r w:rsidRPr="00B00921">
        <w:rPr>
          <w:szCs w:val="24"/>
          <w:lang w:eastAsia="zh-CN"/>
        </w:rPr>
        <w:t xml:space="preserve">Priėmus </w:t>
      </w:r>
      <w:r w:rsidR="00815133">
        <w:rPr>
          <w:szCs w:val="24"/>
          <w:lang w:eastAsia="zh-CN"/>
        </w:rPr>
        <w:t xml:space="preserve">Tarybos </w:t>
      </w:r>
      <w:r w:rsidRPr="00B00921">
        <w:rPr>
          <w:szCs w:val="24"/>
          <w:lang w:eastAsia="zh-CN"/>
        </w:rPr>
        <w:t xml:space="preserve">sprendimą, </w:t>
      </w:r>
      <w:r w:rsidR="00B00921" w:rsidRPr="00B00921">
        <w:rPr>
          <w:szCs w:val="24"/>
          <w:lang w:eastAsia="zh-CN"/>
        </w:rPr>
        <w:t>mokesčio mokėtojams, turintiems valstybinės žemės, kurios naudojimo būdas – specializuotų sodininkystės, gėlininkystės, šiltnamių, medelynų ir kitų specializuotų ūkių žemės sklypai</w:t>
      </w:r>
      <w:r w:rsidR="00B00921">
        <w:rPr>
          <w:szCs w:val="24"/>
          <w:lang w:eastAsia="zh-CN"/>
        </w:rPr>
        <w:t>,</w:t>
      </w:r>
      <w:r w:rsidR="00B00921" w:rsidRPr="00B00921">
        <w:rPr>
          <w:szCs w:val="24"/>
          <w:lang w:eastAsia="zh-CN"/>
        </w:rPr>
        <w:t xml:space="preserve"> </w:t>
      </w:r>
      <w:r w:rsidR="00B00921">
        <w:rPr>
          <w:szCs w:val="24"/>
          <w:lang w:eastAsia="zh-CN"/>
        </w:rPr>
        <w:t xml:space="preserve">bus taikomas valstybinės žemės nuomos mokesčio tarifas </w:t>
      </w:r>
      <w:r w:rsidR="00B00921" w:rsidRPr="00B00921">
        <w:rPr>
          <w:szCs w:val="24"/>
          <w:lang w:eastAsia="zh-CN"/>
        </w:rPr>
        <w:t>– 1,5 proc. vidutinės rinkos vertės</w:t>
      </w:r>
      <w:r w:rsidR="00B00921">
        <w:rPr>
          <w:szCs w:val="24"/>
          <w:lang w:eastAsia="zh-CN"/>
        </w:rPr>
        <w:t>.</w:t>
      </w:r>
    </w:p>
    <w:p w14:paraId="644D1ED4" w14:textId="77777777" w:rsidR="0035194C" w:rsidRPr="00B00921" w:rsidRDefault="0083762C" w:rsidP="00113A77">
      <w:pPr>
        <w:ind w:firstLine="567"/>
        <w:rPr>
          <w:b/>
          <w:bCs/>
          <w:szCs w:val="24"/>
          <w:lang w:eastAsia="zh-CN"/>
        </w:rPr>
      </w:pPr>
      <w:r w:rsidRPr="00B00921">
        <w:rPr>
          <w:b/>
          <w:bCs/>
          <w:szCs w:val="24"/>
          <w:lang w:eastAsia="zh-CN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5194C" w:rsidRPr="00B00921" w14:paraId="6DE3CD1A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48F0B" w14:textId="77777777" w:rsidR="0035194C" w:rsidRPr="00B00921" w:rsidRDefault="0083762C">
            <w:pPr>
              <w:rPr>
                <w:b/>
                <w:sz w:val="18"/>
                <w:szCs w:val="18"/>
                <w:lang w:bidi="lo-LA"/>
              </w:rPr>
            </w:pPr>
            <w:r w:rsidRPr="00B00921">
              <w:rPr>
                <w:b/>
                <w:sz w:val="18"/>
                <w:szCs w:val="18"/>
                <w:lang w:eastAsia="zh-CN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1085A5" w14:textId="77777777" w:rsidR="0035194C" w:rsidRPr="00B00921" w:rsidRDefault="0083762C">
            <w:pPr>
              <w:rPr>
                <w:b/>
                <w:bCs/>
                <w:sz w:val="18"/>
                <w:szCs w:val="18"/>
                <w:lang w:eastAsia="zh-CN"/>
              </w:rPr>
            </w:pPr>
            <w:r w:rsidRPr="00B00921">
              <w:rPr>
                <w:b/>
                <w:bCs/>
                <w:sz w:val="18"/>
                <w:szCs w:val="18"/>
                <w:lang w:eastAsia="zh-CN"/>
              </w:rPr>
              <w:t>Numatomo teisinio reguliavimo poveikio vertinimo rezultatai</w:t>
            </w:r>
          </w:p>
        </w:tc>
      </w:tr>
      <w:tr w:rsidR="0035194C" w:rsidRPr="00B00921" w14:paraId="65A7AC21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04732" w14:textId="77777777" w:rsidR="0035194C" w:rsidRPr="00B00921" w:rsidRDefault="0035194C">
            <w:pPr>
              <w:rPr>
                <w:b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8209B" w14:textId="77777777" w:rsidR="0035194C" w:rsidRPr="00B00921" w:rsidRDefault="0083762C">
            <w:pPr>
              <w:rPr>
                <w:b/>
                <w:sz w:val="18"/>
                <w:szCs w:val="18"/>
                <w:lang w:eastAsia="zh-CN"/>
              </w:rPr>
            </w:pPr>
            <w:r w:rsidRPr="00B00921">
              <w:rPr>
                <w:b/>
                <w:sz w:val="18"/>
                <w:szCs w:val="18"/>
                <w:lang w:eastAsia="zh-CN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B32C" w14:textId="77777777" w:rsidR="0035194C" w:rsidRPr="00B00921" w:rsidRDefault="0083762C">
            <w:pPr>
              <w:rPr>
                <w:rFonts w:eastAsia="Calibri"/>
                <w:b/>
                <w:sz w:val="18"/>
                <w:szCs w:val="18"/>
                <w:lang w:bidi="lo-LA"/>
              </w:rPr>
            </w:pPr>
            <w:r w:rsidRPr="00B00921">
              <w:rPr>
                <w:b/>
                <w:sz w:val="18"/>
                <w:szCs w:val="18"/>
                <w:lang w:eastAsia="zh-CN"/>
              </w:rPr>
              <w:t>Neigiamas poveikis</w:t>
            </w:r>
          </w:p>
          <w:p w14:paraId="73718928" w14:textId="77777777" w:rsidR="0035194C" w:rsidRPr="00B00921" w:rsidRDefault="0035194C">
            <w:pPr>
              <w:rPr>
                <w:b/>
                <w:i/>
                <w:sz w:val="18"/>
                <w:szCs w:val="18"/>
                <w:lang w:eastAsia="zh-CN"/>
              </w:rPr>
            </w:pPr>
          </w:p>
        </w:tc>
      </w:tr>
      <w:tr w:rsidR="0035194C" w:rsidRPr="00B00921" w14:paraId="6BA87DB0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35DB4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BBEE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3E8C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456C4B9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ABA74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D52B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DB70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77E7238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D2CC8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ECB1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1BB1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49702AA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ABDCB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0729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97D2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28F5AA7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140ED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B264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8E8E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4F2A5ED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58A4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7B5F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C5A7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0474CCF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59A1A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A72B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00A6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0FF0F3E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76ECE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9739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3CFF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6394B6C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ABD84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3270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E973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648B53D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577AA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A082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659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</w:tbl>
    <w:p w14:paraId="13ED59CD" w14:textId="77777777" w:rsidR="0035194C" w:rsidRPr="00B00921" w:rsidRDefault="0083762C">
      <w:pPr>
        <w:jc w:val="both"/>
        <w:rPr>
          <w:sz w:val="18"/>
          <w:szCs w:val="18"/>
          <w:lang w:bidi="lo-LA"/>
        </w:rPr>
      </w:pPr>
      <w:r w:rsidRPr="00B00921">
        <w:rPr>
          <w:b/>
          <w:sz w:val="18"/>
          <w:szCs w:val="18"/>
          <w:lang w:bidi="lo-LA"/>
        </w:rPr>
        <w:t>*</w:t>
      </w:r>
      <w:r w:rsidRPr="00B00921">
        <w:rPr>
          <w:bCs/>
          <w:sz w:val="18"/>
          <w:szCs w:val="18"/>
          <w:lang w:eastAsia="zh-CN"/>
        </w:rPr>
        <w:t xml:space="preserve"> Numatomo teisinio reguliavimo poveikio vertinimas atliekamas r</w:t>
      </w:r>
      <w:r w:rsidRPr="00B00921">
        <w:rPr>
          <w:sz w:val="18"/>
          <w:szCs w:val="18"/>
          <w:lang w:eastAsia="zh-CN"/>
        </w:rPr>
        <w:t>engiant teisės akto, kuriuo numatoma reglamentuoti iki tol nereglamentuotus santykius, taip pat kuriuo iš esmės keičiamas teisinis reguliavimas, projektą.</w:t>
      </w:r>
      <w:r w:rsidRPr="00B00921">
        <w:rPr>
          <w:sz w:val="18"/>
          <w:szCs w:val="18"/>
          <w:lang w:bidi="lo-LA"/>
        </w:rPr>
        <w:t xml:space="preserve"> </w:t>
      </w:r>
      <w:r w:rsidRPr="00B00921">
        <w:rPr>
          <w:sz w:val="18"/>
          <w:szCs w:val="18"/>
          <w:lang w:eastAsia="zh-CN"/>
        </w:rPr>
        <w:t>Atliekant vertinimą, nustatomas galimas teigiamas ir neigiamas poveikis to teisinio reguliavimo sričiai, asmenims ar jų grupėms, kuriems bus taikomas numatomas teisinis reguliavimas.</w:t>
      </w:r>
    </w:p>
    <w:p w14:paraId="139ACB4B" w14:textId="77777777" w:rsidR="0035194C" w:rsidRDefault="0035194C">
      <w:pPr>
        <w:rPr>
          <w:sz w:val="22"/>
          <w:szCs w:val="22"/>
          <w:lang w:eastAsia="zh-CN"/>
        </w:rPr>
      </w:pPr>
    </w:p>
    <w:p w14:paraId="644038A9" w14:textId="77777777" w:rsidR="00534C88" w:rsidRDefault="00534C88">
      <w:pPr>
        <w:rPr>
          <w:sz w:val="22"/>
          <w:szCs w:val="22"/>
          <w:lang w:eastAsia="zh-CN"/>
        </w:rPr>
      </w:pPr>
    </w:p>
    <w:p w14:paraId="0CAAC659" w14:textId="77777777" w:rsidR="00534C88" w:rsidRPr="00B00921" w:rsidRDefault="00534C88">
      <w:pPr>
        <w:rPr>
          <w:sz w:val="22"/>
          <w:szCs w:val="22"/>
          <w:lang w:eastAsia="zh-CN"/>
        </w:rPr>
      </w:pPr>
    </w:p>
    <w:p w14:paraId="3475AA1A" w14:textId="77777777" w:rsidR="0035194C" w:rsidRDefault="0083762C">
      <w:pPr>
        <w:rPr>
          <w:szCs w:val="24"/>
          <w:lang w:eastAsia="zh-CN"/>
        </w:rPr>
      </w:pPr>
      <w:r w:rsidRPr="00B00921">
        <w:rPr>
          <w:szCs w:val="24"/>
          <w:lang w:eastAsia="zh-CN"/>
        </w:rPr>
        <w:t xml:space="preserve">Statybos ir turto skyriaus vedėja </w:t>
      </w:r>
      <w:r w:rsidRPr="00B00921">
        <w:rPr>
          <w:szCs w:val="24"/>
          <w:lang w:eastAsia="zh-CN"/>
        </w:rPr>
        <w:tab/>
      </w:r>
      <w:r w:rsidRPr="00B00921">
        <w:rPr>
          <w:szCs w:val="24"/>
          <w:lang w:eastAsia="zh-CN"/>
        </w:rPr>
        <w:tab/>
        <w:t xml:space="preserve">                                    Audronė Naujalienė</w:t>
      </w:r>
      <w:r>
        <w:rPr>
          <w:szCs w:val="24"/>
          <w:lang w:eastAsia="zh-CN"/>
        </w:rPr>
        <w:t xml:space="preserve"> </w:t>
      </w:r>
    </w:p>
    <w:sectPr w:rsidR="0035194C">
      <w:pgSz w:w="11906" w:h="16838"/>
      <w:pgMar w:top="1276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8C"/>
    <w:rsid w:val="00074462"/>
    <w:rsid w:val="00113A77"/>
    <w:rsid w:val="0022414C"/>
    <w:rsid w:val="00295065"/>
    <w:rsid w:val="002B1270"/>
    <w:rsid w:val="002C5DB5"/>
    <w:rsid w:val="00326DA3"/>
    <w:rsid w:val="00344D9F"/>
    <w:rsid w:val="0035194C"/>
    <w:rsid w:val="00387775"/>
    <w:rsid w:val="00445B8C"/>
    <w:rsid w:val="004E0CF0"/>
    <w:rsid w:val="00534C88"/>
    <w:rsid w:val="00601BAC"/>
    <w:rsid w:val="007343BD"/>
    <w:rsid w:val="00790A6E"/>
    <w:rsid w:val="007F249F"/>
    <w:rsid w:val="0081496D"/>
    <w:rsid w:val="00815133"/>
    <w:rsid w:val="0082372B"/>
    <w:rsid w:val="0083762C"/>
    <w:rsid w:val="008415B4"/>
    <w:rsid w:val="00887CC1"/>
    <w:rsid w:val="0090315B"/>
    <w:rsid w:val="00A7404D"/>
    <w:rsid w:val="00B00921"/>
    <w:rsid w:val="00B926B2"/>
    <w:rsid w:val="00C502C3"/>
    <w:rsid w:val="00CE56C6"/>
    <w:rsid w:val="00D762C1"/>
    <w:rsid w:val="00DD6886"/>
    <w:rsid w:val="00DE46B7"/>
    <w:rsid w:val="00F3617B"/>
    <w:rsid w:val="00F70478"/>
    <w:rsid w:val="00F8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1B10"/>
  <w15:docId w15:val="{75A7D839-664E-4119-85D7-156C8C2B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2116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D.Apanaviciene</dc:creator>
  <cp:lastModifiedBy>Steponas Navajauskas</cp:lastModifiedBy>
  <cp:revision>2</cp:revision>
  <cp:lastPrinted>2024-05-10T08:46:00Z</cp:lastPrinted>
  <dcterms:created xsi:type="dcterms:W3CDTF">2024-05-23T13:41:00Z</dcterms:created>
  <dcterms:modified xsi:type="dcterms:W3CDTF">2024-05-23T13:41:00Z</dcterms:modified>
</cp:coreProperties>
</file>