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45FA" w14:textId="77777777" w:rsidR="00EC18C0" w:rsidRDefault="005517D8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085768B5" w14:textId="77777777" w:rsidR="00EC18C0" w:rsidRDefault="005517D8">
      <w:pPr>
        <w:jc w:val="center"/>
        <w:rPr>
          <w:szCs w:val="24"/>
        </w:rPr>
      </w:pPr>
      <w:r>
        <w:rPr>
          <w:szCs w:val="24"/>
          <w:lang w:eastAsia="en-GB"/>
        </w:rPr>
        <w:object w:dxaOrig="720" w:dyaOrig="840" w14:anchorId="3288D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4" o:title=""/>
          </v:shape>
          <o:OLEObject Type="Embed" ProgID="Imaging.Document" ShapeID="_x0000_i1025" DrawAspect="Content" ObjectID="_1777892080" r:id="rId5"/>
        </w:object>
      </w:r>
    </w:p>
    <w:p w14:paraId="647E9EF6" w14:textId="77777777" w:rsidR="00EC18C0" w:rsidRDefault="00EC18C0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</w:p>
    <w:p w14:paraId="68A51D5B" w14:textId="77777777" w:rsidR="00EC18C0" w:rsidRDefault="005517D8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KĖDAINIŲ rajono savivaldybės taryba</w:t>
      </w:r>
    </w:p>
    <w:p w14:paraId="21640BAB" w14:textId="77777777" w:rsidR="00EC18C0" w:rsidRDefault="00EC18C0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16207045" w14:textId="77777777" w:rsidR="00EC18C0" w:rsidRDefault="005517D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14:paraId="5F7D70F5" w14:textId="77777777" w:rsidR="00033CD7" w:rsidRDefault="00033CD7" w:rsidP="00033CD7">
      <w:pPr>
        <w:jc w:val="center"/>
        <w:rPr>
          <w:b/>
          <w:caps/>
          <w:kern w:val="2"/>
          <w:szCs w:val="24"/>
        </w:rPr>
      </w:pPr>
      <w:r>
        <w:rPr>
          <w:b/>
          <w:bCs/>
          <w:kern w:val="2"/>
          <w:szCs w:val="24"/>
          <w:lang w:eastAsia="lt-LT"/>
        </w:rPr>
        <w:t>DĖL KĖDAINIŲ R. DOTNUVOS PAGRINDINĖS MOKYKLOS TEIKIAMŲ PASLAUGŲ KAINŲ NUSTATYMO</w:t>
      </w:r>
    </w:p>
    <w:p w14:paraId="6A635299" w14:textId="77777777" w:rsidR="00033CD7" w:rsidRDefault="00033CD7" w:rsidP="00033CD7">
      <w:pPr>
        <w:jc w:val="center"/>
        <w:rPr>
          <w:kern w:val="2"/>
          <w:szCs w:val="24"/>
        </w:rPr>
      </w:pPr>
    </w:p>
    <w:p w14:paraId="7F64B17D" w14:textId="77777777" w:rsidR="00EC18C0" w:rsidRDefault="00EC18C0">
      <w:pPr>
        <w:jc w:val="center"/>
        <w:rPr>
          <w:szCs w:val="24"/>
          <w:lang w:eastAsia="lt-LT"/>
        </w:rPr>
      </w:pPr>
    </w:p>
    <w:p w14:paraId="54F9F68E" w14:textId="4DFE57DE" w:rsidR="00EC18C0" w:rsidRDefault="005517D8">
      <w:pPr>
        <w:jc w:val="center"/>
        <w:rPr>
          <w:szCs w:val="24"/>
        </w:rPr>
      </w:pPr>
      <w:r>
        <w:rPr>
          <w:szCs w:val="24"/>
        </w:rPr>
        <w:t xml:space="preserve">2024 m. </w:t>
      </w:r>
      <w:r w:rsidR="000304EE">
        <w:rPr>
          <w:szCs w:val="24"/>
        </w:rPr>
        <w:t xml:space="preserve">gegužės </w:t>
      </w:r>
      <w:r w:rsidR="0082743D">
        <w:rPr>
          <w:szCs w:val="24"/>
        </w:rPr>
        <w:t xml:space="preserve">22 </w:t>
      </w:r>
      <w:r w:rsidR="000304EE">
        <w:rPr>
          <w:szCs w:val="24"/>
        </w:rPr>
        <w:t>d. Nr. SP-</w:t>
      </w:r>
      <w:r w:rsidR="0082743D">
        <w:rPr>
          <w:szCs w:val="24"/>
        </w:rPr>
        <w:t>166</w:t>
      </w:r>
      <w:bookmarkStart w:id="0" w:name="_GoBack"/>
      <w:bookmarkEnd w:id="0"/>
    </w:p>
    <w:p w14:paraId="14748007" w14:textId="77777777" w:rsidR="00EC18C0" w:rsidRDefault="005517D8">
      <w:pPr>
        <w:jc w:val="center"/>
        <w:rPr>
          <w:szCs w:val="24"/>
        </w:rPr>
      </w:pPr>
      <w:r>
        <w:rPr>
          <w:szCs w:val="24"/>
        </w:rPr>
        <w:t>Kėdainiai</w:t>
      </w:r>
    </w:p>
    <w:p w14:paraId="5460493C" w14:textId="77777777" w:rsidR="00EC18C0" w:rsidRDefault="00EC18C0">
      <w:pPr>
        <w:jc w:val="center"/>
        <w:rPr>
          <w:szCs w:val="24"/>
        </w:rPr>
      </w:pPr>
    </w:p>
    <w:p w14:paraId="0CE66196" w14:textId="7C9F3CDB" w:rsidR="00EC18C0" w:rsidRDefault="00595B01">
      <w:pPr>
        <w:ind w:firstLine="709"/>
        <w:jc w:val="both"/>
        <w:rPr>
          <w:szCs w:val="24"/>
        </w:rPr>
      </w:pPr>
      <w:r>
        <w:rPr>
          <w:kern w:val="2"/>
          <w:szCs w:val="24"/>
          <w:lang w:eastAsia="lt-LT"/>
        </w:rPr>
        <w:t xml:space="preserve">Vadovaudamasi Lietuvos Respublikos vietos savivaldos įstatymo 15 straipsnio 2 dalies 29 punktu, </w:t>
      </w:r>
      <w:r>
        <w:rPr>
          <w:kern w:val="2"/>
          <w:szCs w:val="24"/>
        </w:rPr>
        <w:t xml:space="preserve">Kėdainių rajono savivaldybės tarybos 2021 m. lapkričio 26 d. sprendimą Nr. TS-313 „Dėl </w:t>
      </w:r>
      <w:r>
        <w:rPr>
          <w:rFonts w:eastAsia="Calibri"/>
          <w:kern w:val="2"/>
          <w:szCs w:val="24"/>
        </w:rPr>
        <w:t>Nuompinigių</w:t>
      </w:r>
      <w:r>
        <w:rPr>
          <w:kern w:val="2"/>
          <w:szCs w:val="24"/>
        </w:rPr>
        <w:t xml:space="preserve"> už Kėdainių</w:t>
      </w:r>
      <w:r>
        <w:rPr>
          <w:kern w:val="2"/>
          <w:szCs w:val="24"/>
          <w:lang w:eastAsia="lt-LT"/>
        </w:rPr>
        <w:t xml:space="preserve"> rajono savivaldybės </w:t>
      </w:r>
      <w:r>
        <w:rPr>
          <w:rFonts w:eastAsia="Calibri"/>
          <w:kern w:val="2"/>
          <w:szCs w:val="24"/>
        </w:rPr>
        <w:t>ilgalaikio ir trumpalaikio materialiojo turto nuomą skaičiavimo tvarkos aprašo patvirtinimo“</w:t>
      </w:r>
      <w:r>
        <w:rPr>
          <w:kern w:val="2"/>
          <w:szCs w:val="24"/>
          <w:lang w:eastAsia="lt-LT"/>
        </w:rPr>
        <w:t>, atsižvelgdama į Kėdainių r. Dotnuvos</w:t>
      </w:r>
      <w:r w:rsidR="000A3768">
        <w:rPr>
          <w:kern w:val="2"/>
          <w:szCs w:val="24"/>
          <w:lang w:eastAsia="lt-LT"/>
        </w:rPr>
        <w:t xml:space="preserve"> pagrindinės</w:t>
      </w:r>
      <w:r>
        <w:rPr>
          <w:kern w:val="2"/>
          <w:szCs w:val="24"/>
          <w:lang w:eastAsia="lt-LT"/>
        </w:rPr>
        <w:t xml:space="preserve"> mokyklos direktoriaus 2024 m. balandžio 23 d. raštą Nr. R1-22 „Dėl Kėdainių r. Dotnuvos pagrindinės mokyklos teikiamų paslaugų kainų nustatymo“, Kėdainių rajono savivaldybės taryba  n u s p r e n d ž i a</w:t>
      </w:r>
      <w:r w:rsidR="005517D8">
        <w:rPr>
          <w:szCs w:val="24"/>
        </w:rPr>
        <w:t xml:space="preserve">: </w:t>
      </w:r>
    </w:p>
    <w:p w14:paraId="7D3A6259" w14:textId="77777777" w:rsidR="006F62AA" w:rsidRDefault="006F62AA" w:rsidP="006F62AA">
      <w:pPr>
        <w:ind w:left="68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1. Nustatyti Kėdainių r. </w:t>
      </w:r>
      <w:r>
        <w:rPr>
          <w:kern w:val="2"/>
          <w:szCs w:val="24"/>
          <w:lang w:eastAsia="lt-LT"/>
        </w:rPr>
        <w:t xml:space="preserve">Dotnuvos pagrindinės mokyklos teikiamų paslaugų kainas: </w:t>
      </w:r>
    </w:p>
    <w:p w14:paraId="43DBECA3" w14:textId="77777777" w:rsidR="006F62AA" w:rsidRDefault="006F62AA" w:rsidP="006F62AA">
      <w:pPr>
        <w:ind w:left="680"/>
        <w:jc w:val="both"/>
        <w:rPr>
          <w:kern w:val="2"/>
          <w:szCs w:val="24"/>
          <w:lang w:eastAsia="lt-LT"/>
        </w:rPr>
      </w:pPr>
      <w:r>
        <w:rPr>
          <w:kern w:val="2"/>
          <w:szCs w:val="24"/>
        </w:rPr>
        <w:t xml:space="preserve">1.1. </w:t>
      </w:r>
      <w:r>
        <w:rPr>
          <w:kern w:val="2"/>
          <w:szCs w:val="24"/>
          <w:lang w:eastAsia="lt-LT"/>
        </w:rPr>
        <w:t>sporto salės nuoma – 10,06 Eur/val.;</w:t>
      </w:r>
    </w:p>
    <w:p w14:paraId="6712103D" w14:textId="77777777" w:rsidR="006F62AA" w:rsidRDefault="006F62AA" w:rsidP="006F62AA">
      <w:pPr>
        <w:ind w:firstLine="680"/>
        <w:jc w:val="both"/>
        <w:rPr>
          <w:kern w:val="2"/>
          <w:szCs w:val="24"/>
        </w:rPr>
      </w:pPr>
      <w:r>
        <w:rPr>
          <w:kern w:val="2"/>
          <w:szCs w:val="24"/>
          <w:lang w:eastAsia="lt-LT"/>
        </w:rPr>
        <w:t>1.2. mokyklinio autobuso „IVECO DAILY 50C15HV“ nuoma:</w:t>
      </w:r>
    </w:p>
    <w:p w14:paraId="3B05EAFF" w14:textId="77777777" w:rsidR="006F62AA" w:rsidRDefault="006F62AA" w:rsidP="006F62AA">
      <w:pPr>
        <w:ind w:left="680"/>
        <w:jc w:val="both"/>
        <w:rPr>
          <w:kern w:val="2"/>
          <w:szCs w:val="24"/>
        </w:rPr>
      </w:pPr>
      <w:r>
        <w:rPr>
          <w:kern w:val="2"/>
          <w:szCs w:val="24"/>
          <w:lang w:eastAsia="lt-LT"/>
        </w:rPr>
        <w:t>1.10.1. darbo dienomis – 0,45 Eur/km ir 6,51 Eur/val.;</w:t>
      </w:r>
    </w:p>
    <w:p w14:paraId="6D15159F" w14:textId="77777777" w:rsidR="006F62AA" w:rsidRDefault="006F62AA" w:rsidP="006F62AA">
      <w:pPr>
        <w:ind w:left="680"/>
        <w:jc w:val="both"/>
        <w:rPr>
          <w:kern w:val="2"/>
          <w:szCs w:val="24"/>
        </w:rPr>
      </w:pPr>
      <w:r>
        <w:rPr>
          <w:kern w:val="2"/>
          <w:szCs w:val="24"/>
          <w:lang w:eastAsia="lt-LT"/>
        </w:rPr>
        <w:t>1.10.2. poilsio ir švenčių dienomis – 0,45 Eur/km ir 13,02 Eur/val.;</w:t>
      </w:r>
    </w:p>
    <w:p w14:paraId="5CEB5E8F" w14:textId="77777777" w:rsidR="006F62AA" w:rsidRDefault="006F62AA" w:rsidP="006F62AA">
      <w:pPr>
        <w:ind w:firstLine="68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2. Pripažinti netekusiu galios Kėdainių rajono savivaldybės tarybos 2015 m. rugsėjo 18 d. sprendimą Nr. TS-215 „Dėl Kėdainių r. </w:t>
      </w:r>
      <w:r w:rsidR="00033CD7">
        <w:rPr>
          <w:kern w:val="2"/>
          <w:szCs w:val="24"/>
        </w:rPr>
        <w:t xml:space="preserve">Dotnuvos pagrindinės mokyklos </w:t>
      </w:r>
      <w:r>
        <w:rPr>
          <w:kern w:val="2"/>
          <w:szCs w:val="24"/>
        </w:rPr>
        <w:t>tei</w:t>
      </w:r>
      <w:r w:rsidR="00F70FDB">
        <w:rPr>
          <w:kern w:val="2"/>
          <w:szCs w:val="24"/>
        </w:rPr>
        <w:t>kiamų paslaugų kainų nustatymo“</w:t>
      </w:r>
      <w:r>
        <w:rPr>
          <w:kern w:val="2"/>
          <w:szCs w:val="24"/>
        </w:rPr>
        <w:t>.</w:t>
      </w:r>
    </w:p>
    <w:p w14:paraId="4C978012" w14:textId="77777777" w:rsidR="006F62AA" w:rsidRDefault="006F62AA" w:rsidP="00033CD7">
      <w:pPr>
        <w:ind w:firstLine="68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3. Pavesti vykdyti sprendimą Kėdainių r. </w:t>
      </w:r>
      <w:r w:rsidR="00033CD7">
        <w:rPr>
          <w:kern w:val="2"/>
          <w:szCs w:val="24"/>
        </w:rPr>
        <w:t>Dotnuvos pagrindinės mokyklos</w:t>
      </w:r>
      <w:r>
        <w:rPr>
          <w:kern w:val="2"/>
          <w:szCs w:val="24"/>
        </w:rPr>
        <w:t xml:space="preserve"> direktoriui.</w:t>
      </w:r>
    </w:p>
    <w:p w14:paraId="6B19107F" w14:textId="77777777" w:rsidR="006F62AA" w:rsidRDefault="006F62AA" w:rsidP="006F62AA">
      <w:pPr>
        <w:ind w:firstLine="680"/>
        <w:rPr>
          <w:kern w:val="2"/>
          <w:szCs w:val="24"/>
          <w:lang w:eastAsia="lt-LT"/>
        </w:rPr>
      </w:pPr>
    </w:p>
    <w:p w14:paraId="3B9ACFCC" w14:textId="77777777" w:rsidR="006F62AA" w:rsidRDefault="006F62AA" w:rsidP="006F62AA">
      <w:pPr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Savivaldybės meras</w:t>
      </w:r>
    </w:p>
    <w:p w14:paraId="3D22A219" w14:textId="77777777" w:rsidR="00033CD7" w:rsidRDefault="00033CD7" w:rsidP="006F62AA">
      <w:pPr>
        <w:rPr>
          <w:kern w:val="2"/>
          <w:szCs w:val="24"/>
          <w:lang w:eastAsia="lt-LT"/>
        </w:rPr>
      </w:pPr>
    </w:p>
    <w:p w14:paraId="74B15C84" w14:textId="77777777" w:rsidR="00EC18C0" w:rsidRDefault="005517D8">
      <w:pPr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</w:t>
      </w:r>
    </w:p>
    <w:p w14:paraId="53372013" w14:textId="77777777" w:rsidR="00EC18C0" w:rsidRDefault="00EC18C0">
      <w:pPr>
        <w:rPr>
          <w:szCs w:val="24"/>
          <w:lang w:eastAsia="lt-LT"/>
        </w:rPr>
      </w:pPr>
    </w:p>
    <w:p w14:paraId="04D656F1" w14:textId="77777777" w:rsidR="00EC18C0" w:rsidRDefault="00EC18C0">
      <w:pPr>
        <w:rPr>
          <w:szCs w:val="24"/>
          <w:lang w:eastAsia="lt-LT"/>
        </w:rPr>
      </w:pPr>
    </w:p>
    <w:p w14:paraId="2DD20D74" w14:textId="77777777" w:rsidR="00EC18C0" w:rsidRDefault="00EC18C0">
      <w:pPr>
        <w:rPr>
          <w:szCs w:val="24"/>
          <w:lang w:eastAsia="lt-LT"/>
        </w:rPr>
      </w:pPr>
    </w:p>
    <w:p w14:paraId="6E5AF3EE" w14:textId="77777777" w:rsidR="00EC18C0" w:rsidRDefault="00EC18C0">
      <w:pPr>
        <w:rPr>
          <w:szCs w:val="24"/>
          <w:lang w:eastAsia="lt-LT"/>
        </w:rPr>
      </w:pPr>
    </w:p>
    <w:p w14:paraId="324CD4AB" w14:textId="77777777" w:rsidR="00EC18C0" w:rsidRDefault="00EC18C0">
      <w:pPr>
        <w:rPr>
          <w:szCs w:val="24"/>
          <w:lang w:eastAsia="lt-LT"/>
        </w:rPr>
      </w:pPr>
    </w:p>
    <w:p w14:paraId="48876A7B" w14:textId="77777777" w:rsidR="00EC18C0" w:rsidRDefault="00EC18C0">
      <w:pPr>
        <w:rPr>
          <w:szCs w:val="24"/>
          <w:lang w:eastAsia="lt-LT"/>
        </w:rPr>
      </w:pPr>
    </w:p>
    <w:p w14:paraId="0E0CB9AB" w14:textId="77777777" w:rsidR="00EC18C0" w:rsidRDefault="00EC18C0">
      <w:pPr>
        <w:rPr>
          <w:szCs w:val="24"/>
          <w:lang w:eastAsia="lt-LT"/>
        </w:rPr>
      </w:pPr>
    </w:p>
    <w:p w14:paraId="193B8574" w14:textId="77777777" w:rsidR="00EC18C0" w:rsidRDefault="00EC18C0">
      <w:pPr>
        <w:rPr>
          <w:szCs w:val="24"/>
          <w:lang w:eastAsia="lt-LT"/>
        </w:rPr>
      </w:pPr>
    </w:p>
    <w:p w14:paraId="1B7B6CB0" w14:textId="77777777" w:rsidR="00EC18C0" w:rsidRDefault="00EC18C0">
      <w:pPr>
        <w:rPr>
          <w:szCs w:val="24"/>
          <w:lang w:eastAsia="lt-LT"/>
        </w:rPr>
      </w:pPr>
    </w:p>
    <w:p w14:paraId="69056298" w14:textId="77777777" w:rsidR="00EC18C0" w:rsidRDefault="00EC18C0">
      <w:pPr>
        <w:rPr>
          <w:szCs w:val="24"/>
          <w:lang w:eastAsia="lt-LT"/>
        </w:rPr>
      </w:pPr>
    </w:p>
    <w:p w14:paraId="0EA44613" w14:textId="77777777" w:rsidR="00EC18C0" w:rsidRDefault="00EC18C0">
      <w:pPr>
        <w:rPr>
          <w:szCs w:val="24"/>
          <w:lang w:eastAsia="lt-LT"/>
        </w:rPr>
      </w:pPr>
    </w:p>
    <w:p w14:paraId="4F210D1C" w14:textId="77777777" w:rsidR="00EC18C0" w:rsidRDefault="00EC18C0">
      <w:pPr>
        <w:rPr>
          <w:szCs w:val="24"/>
          <w:lang w:eastAsia="lt-LT"/>
        </w:rPr>
      </w:pPr>
    </w:p>
    <w:p w14:paraId="4200CC94" w14:textId="77777777" w:rsidR="00EC18C0" w:rsidRDefault="00EC18C0">
      <w:pPr>
        <w:rPr>
          <w:szCs w:val="24"/>
          <w:lang w:eastAsia="lt-LT"/>
        </w:rPr>
      </w:pPr>
    </w:p>
    <w:p w14:paraId="33B528B3" w14:textId="77777777" w:rsidR="00EC18C0" w:rsidRDefault="00EC18C0">
      <w:pPr>
        <w:rPr>
          <w:szCs w:val="24"/>
          <w:lang w:eastAsia="lt-LT"/>
        </w:rPr>
      </w:pPr>
    </w:p>
    <w:p w14:paraId="47E73A30" w14:textId="77777777" w:rsidR="00EC18C0" w:rsidRDefault="00EC18C0">
      <w:pPr>
        <w:rPr>
          <w:szCs w:val="24"/>
          <w:lang w:eastAsia="lt-LT"/>
        </w:rPr>
      </w:pPr>
    </w:p>
    <w:p w14:paraId="0CB01124" w14:textId="77777777" w:rsidR="00EC18C0" w:rsidRDefault="00EC18C0">
      <w:pPr>
        <w:rPr>
          <w:szCs w:val="24"/>
        </w:rPr>
      </w:pPr>
    </w:p>
    <w:p w14:paraId="598E536A" w14:textId="77777777" w:rsidR="00EC18C0" w:rsidRDefault="00EC18C0">
      <w:pPr>
        <w:rPr>
          <w:szCs w:val="24"/>
        </w:rPr>
      </w:pPr>
    </w:p>
    <w:p w14:paraId="4422F255" w14:textId="77777777" w:rsidR="00EC18C0" w:rsidRDefault="00EC18C0">
      <w:pPr>
        <w:rPr>
          <w:szCs w:val="24"/>
        </w:rPr>
      </w:pPr>
    </w:p>
    <w:p w14:paraId="0BB78524" w14:textId="77777777" w:rsidR="00EC18C0" w:rsidRDefault="00EC18C0">
      <w:pPr>
        <w:rPr>
          <w:szCs w:val="24"/>
        </w:rPr>
      </w:pPr>
    </w:p>
    <w:p w14:paraId="1A7B7CE3" w14:textId="77777777" w:rsidR="00EC18C0" w:rsidRDefault="00EC18C0">
      <w:pPr>
        <w:rPr>
          <w:szCs w:val="24"/>
        </w:rPr>
      </w:pPr>
    </w:p>
    <w:p w14:paraId="0E72DCE5" w14:textId="77777777" w:rsidR="00EC18C0" w:rsidRDefault="005517D8">
      <w:pPr>
        <w:rPr>
          <w:szCs w:val="24"/>
        </w:rPr>
      </w:pPr>
      <w:r>
        <w:rPr>
          <w:szCs w:val="24"/>
        </w:rPr>
        <w:t>Kėdainių rajono savivaldybės tarybai</w:t>
      </w:r>
    </w:p>
    <w:p w14:paraId="6790FB28" w14:textId="77777777" w:rsidR="00EC18C0" w:rsidRDefault="00EC18C0">
      <w:pPr>
        <w:rPr>
          <w:szCs w:val="24"/>
        </w:rPr>
      </w:pPr>
    </w:p>
    <w:p w14:paraId="40000FB0" w14:textId="77777777" w:rsidR="00EC18C0" w:rsidRPr="00254986" w:rsidRDefault="005517D8">
      <w:pPr>
        <w:jc w:val="center"/>
        <w:rPr>
          <w:b/>
          <w:szCs w:val="24"/>
        </w:rPr>
      </w:pPr>
      <w:r w:rsidRPr="00254986">
        <w:rPr>
          <w:b/>
          <w:szCs w:val="24"/>
        </w:rPr>
        <w:t>AIŠKINAMASIS RAŠTAS</w:t>
      </w:r>
    </w:p>
    <w:p w14:paraId="46B46354" w14:textId="77777777" w:rsidR="00033CD7" w:rsidRDefault="00033CD7" w:rsidP="00033CD7">
      <w:pPr>
        <w:jc w:val="center"/>
        <w:rPr>
          <w:b/>
          <w:caps/>
          <w:kern w:val="2"/>
          <w:szCs w:val="24"/>
        </w:rPr>
      </w:pPr>
      <w:r>
        <w:rPr>
          <w:b/>
          <w:bCs/>
          <w:kern w:val="2"/>
          <w:szCs w:val="24"/>
          <w:lang w:eastAsia="lt-LT"/>
        </w:rPr>
        <w:t>DĖL KĖDAINIŲ R. DOTNUVOS PAGRINDINĖS MOKYKLOS TEIKIAMŲ PASLAUGŲ KAINŲ NUSTATYMO</w:t>
      </w:r>
    </w:p>
    <w:p w14:paraId="11535EF7" w14:textId="77777777" w:rsidR="00EC18C0" w:rsidRDefault="00EC18C0">
      <w:pPr>
        <w:jc w:val="center"/>
        <w:rPr>
          <w:szCs w:val="24"/>
        </w:rPr>
      </w:pPr>
    </w:p>
    <w:p w14:paraId="466EEE37" w14:textId="2C9A0584" w:rsidR="00EC18C0" w:rsidRDefault="005517D8">
      <w:pPr>
        <w:jc w:val="center"/>
        <w:rPr>
          <w:szCs w:val="24"/>
        </w:rPr>
      </w:pPr>
      <w:r>
        <w:rPr>
          <w:szCs w:val="24"/>
        </w:rPr>
        <w:t xml:space="preserve">2024 m. </w:t>
      </w:r>
      <w:r w:rsidR="00D55C20">
        <w:rPr>
          <w:szCs w:val="24"/>
        </w:rPr>
        <w:t xml:space="preserve">gegužės 15 </w:t>
      </w:r>
      <w:r>
        <w:rPr>
          <w:szCs w:val="24"/>
        </w:rPr>
        <w:t>d.</w:t>
      </w:r>
    </w:p>
    <w:p w14:paraId="28B58E92" w14:textId="77777777" w:rsidR="00EC18C0" w:rsidRDefault="005517D8">
      <w:pPr>
        <w:jc w:val="center"/>
        <w:rPr>
          <w:szCs w:val="24"/>
        </w:rPr>
      </w:pPr>
      <w:r>
        <w:rPr>
          <w:szCs w:val="24"/>
        </w:rPr>
        <w:t>Kėdainiai</w:t>
      </w:r>
    </w:p>
    <w:p w14:paraId="582B41AB" w14:textId="77777777" w:rsidR="00EC18C0" w:rsidRDefault="00EC18C0">
      <w:pPr>
        <w:jc w:val="center"/>
        <w:rPr>
          <w:sz w:val="20"/>
        </w:rPr>
      </w:pPr>
    </w:p>
    <w:p w14:paraId="0E8313AB" w14:textId="77777777" w:rsidR="00EC18C0" w:rsidRDefault="005517D8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Parengto sprendimo projekto tikslai.</w:t>
      </w:r>
    </w:p>
    <w:p w14:paraId="559632BA" w14:textId="77777777" w:rsidR="00EC18C0" w:rsidRDefault="005517D8">
      <w:pPr>
        <w:ind w:firstLine="709"/>
        <w:jc w:val="both"/>
        <w:rPr>
          <w:szCs w:val="24"/>
        </w:rPr>
      </w:pPr>
      <w:r>
        <w:rPr>
          <w:szCs w:val="24"/>
        </w:rPr>
        <w:t xml:space="preserve">Tikslas – nustatyti Kėdainių </w:t>
      </w:r>
      <w:r w:rsidR="00033CD7">
        <w:rPr>
          <w:szCs w:val="24"/>
        </w:rPr>
        <w:t>r. Dotnuvos pagrindinės mokyklos</w:t>
      </w:r>
      <w:r>
        <w:rPr>
          <w:szCs w:val="24"/>
        </w:rPr>
        <w:t xml:space="preserve"> teikiamų paslaugų kainas.</w:t>
      </w:r>
    </w:p>
    <w:p w14:paraId="7E24FED4" w14:textId="77777777" w:rsidR="00EC18C0" w:rsidRDefault="005517D8">
      <w:pPr>
        <w:ind w:firstLine="709"/>
        <w:rPr>
          <w:szCs w:val="24"/>
        </w:rPr>
      </w:pPr>
      <w:r>
        <w:rPr>
          <w:b/>
          <w:bCs/>
          <w:szCs w:val="24"/>
        </w:rPr>
        <w:t>Sprendimo projekto esmė, rengimo priežastys ir motyvai:</w:t>
      </w:r>
    </w:p>
    <w:p w14:paraId="724A51D3" w14:textId="77777777" w:rsidR="00090689" w:rsidRDefault="005517D8" w:rsidP="005517D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2"/>
        </w:rPr>
        <w:t>Nuo 2024 m. sausio 1 d. padidėjo kvalifikuotų darbuotojų pareiginės algos pastoviosios dalies koeficientas, nuolat didėja mokyklinių autobusų eksploatacinės išlaidos</w:t>
      </w:r>
      <w:r>
        <w:rPr>
          <w:szCs w:val="24"/>
        </w:rPr>
        <w:t>. Atsižvelgdamas į šias aplinkybes, mokyklos direktorius</w:t>
      </w:r>
      <w:r>
        <w:rPr>
          <w:szCs w:val="24"/>
          <w:lang w:eastAsia="lt-LT"/>
        </w:rPr>
        <w:t xml:space="preserve"> prašo pakeisti nustatytas Kėdainių r. Dotnuvos pagrindinės mokyklos autobuso nuomos kainą</w:t>
      </w:r>
      <w:r w:rsidR="00090689">
        <w:rPr>
          <w:szCs w:val="24"/>
          <w:lang w:eastAsia="lt-LT"/>
        </w:rPr>
        <w:t>.</w:t>
      </w:r>
    </w:p>
    <w:p w14:paraId="6C51157B" w14:textId="6DB973BF" w:rsidR="00033CD7" w:rsidRPr="005517D8" w:rsidRDefault="003D18FC" w:rsidP="005517D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Dėl padidėjusių </w:t>
      </w:r>
      <w:r w:rsidR="000F210C">
        <w:rPr>
          <w:szCs w:val="24"/>
          <w:lang w:eastAsia="lt-LT"/>
        </w:rPr>
        <w:t xml:space="preserve">komunalinių paslaugų direktorius taip pat prašo </w:t>
      </w:r>
      <w:r w:rsidR="00156FDE">
        <w:rPr>
          <w:szCs w:val="24"/>
          <w:lang w:eastAsia="lt-LT"/>
        </w:rPr>
        <w:t xml:space="preserve">pakeisti sporto salės </w:t>
      </w:r>
      <w:r w:rsidR="00AC4744">
        <w:rPr>
          <w:szCs w:val="24"/>
          <w:lang w:eastAsia="lt-LT"/>
        </w:rPr>
        <w:t xml:space="preserve">nuomos </w:t>
      </w:r>
      <w:r w:rsidR="00156FDE">
        <w:rPr>
          <w:szCs w:val="24"/>
          <w:lang w:eastAsia="lt-LT"/>
        </w:rPr>
        <w:t>kaina</w:t>
      </w:r>
      <w:r w:rsidR="00AC4744">
        <w:rPr>
          <w:szCs w:val="24"/>
          <w:lang w:eastAsia="lt-LT"/>
        </w:rPr>
        <w:t>. P</w:t>
      </w:r>
      <w:r w:rsidR="005517D8">
        <w:rPr>
          <w:szCs w:val="24"/>
          <w:lang w:eastAsia="lt-LT"/>
        </w:rPr>
        <w:t>ateikė sporto salės nuomos kainos sudarymo skaičiavimus.</w:t>
      </w:r>
    </w:p>
    <w:p w14:paraId="7DB2034B" w14:textId="77777777" w:rsidR="00EC18C0" w:rsidRDefault="005517D8">
      <w:pPr>
        <w:ind w:firstLine="680"/>
        <w:jc w:val="both"/>
        <w:rPr>
          <w:szCs w:val="24"/>
        </w:rPr>
      </w:pPr>
      <w:r>
        <w:rPr>
          <w:b/>
          <w:szCs w:val="24"/>
        </w:rPr>
        <w:t>Lėšų poreikis</w:t>
      </w:r>
      <w:r>
        <w:rPr>
          <w:szCs w:val="24"/>
        </w:rPr>
        <w:t xml:space="preserve"> (jeigu sprendimui įgyvendinti reikalingos lėšos). Nėra</w:t>
      </w:r>
    </w:p>
    <w:p w14:paraId="31355EF1" w14:textId="77777777" w:rsidR="00EC18C0" w:rsidRDefault="005517D8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Laukiami rezultatai.</w:t>
      </w:r>
    </w:p>
    <w:p w14:paraId="6787FF6B" w14:textId="77777777" w:rsidR="00EC18C0" w:rsidRDefault="005517D8">
      <w:pPr>
        <w:ind w:firstLine="680"/>
        <w:jc w:val="both"/>
        <w:rPr>
          <w:szCs w:val="24"/>
        </w:rPr>
      </w:pPr>
      <w:r>
        <w:rPr>
          <w:szCs w:val="24"/>
        </w:rPr>
        <w:t>Lietuvos Kėdainių r. Dotnuvos pagrindinė mokykla galės teikti paslaugas pagal rajono savivaldybės tarybos nustatytas kainas.</w:t>
      </w:r>
    </w:p>
    <w:p w14:paraId="675E8ABA" w14:textId="77777777" w:rsidR="00EC18C0" w:rsidRDefault="005517D8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C18C0" w14:paraId="4D7705BD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020" w14:textId="77777777" w:rsidR="00EC18C0" w:rsidRDefault="005517D8">
            <w:pPr>
              <w:jc w:val="center"/>
              <w:rPr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A9D72" w14:textId="77777777" w:rsidR="00EC18C0" w:rsidRDefault="005517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EC18C0" w14:paraId="295AE163" w14:textId="77777777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1014" w14:textId="77777777" w:rsidR="00EC18C0" w:rsidRDefault="00EC18C0">
            <w:pPr>
              <w:jc w:val="center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C91A" w14:textId="77777777" w:rsidR="00EC18C0" w:rsidRDefault="005517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AB42" w14:textId="77777777" w:rsidR="00EC18C0" w:rsidRDefault="005517D8">
            <w:pPr>
              <w:jc w:val="center"/>
              <w:rPr>
                <w:rFonts w:eastAsia="Calibri"/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</w:tc>
      </w:tr>
      <w:tr w:rsidR="00EC18C0" w14:paraId="214DFDE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67B6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54C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00D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02EC94E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AFA8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9BF9" w14:textId="77777777" w:rsidR="00EC18C0" w:rsidRDefault="00EC18C0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E11" w14:textId="77777777" w:rsidR="00EC18C0" w:rsidRDefault="00EC18C0">
            <w:pPr>
              <w:rPr>
                <w:sz w:val="22"/>
                <w:szCs w:val="22"/>
              </w:rPr>
            </w:pPr>
          </w:p>
        </w:tc>
      </w:tr>
      <w:tr w:rsidR="00EC18C0" w14:paraId="253ABBA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AA2" w14:textId="77777777" w:rsidR="00EC18C0" w:rsidRDefault="005517D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517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4D6" w14:textId="77777777" w:rsidR="00EC18C0" w:rsidRDefault="00EC18C0">
            <w:pPr>
              <w:rPr>
                <w:sz w:val="22"/>
                <w:szCs w:val="22"/>
              </w:rPr>
            </w:pPr>
          </w:p>
        </w:tc>
      </w:tr>
      <w:tr w:rsidR="00EC18C0" w14:paraId="022A0C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83FA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0243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8228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47C4E6E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01E3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16AA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6740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5D72639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D67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E630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D3F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2BCCD9C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3CD4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CBD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9938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7B80B97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870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5606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F68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1273D7D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A670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C8D1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143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EC18C0" w14:paraId="1F726F1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AC6" w14:textId="77777777" w:rsidR="00EC18C0" w:rsidRDefault="005517D8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1C58" w14:textId="77777777" w:rsidR="00EC18C0" w:rsidRDefault="00EC18C0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4192" w14:textId="77777777" w:rsidR="00EC18C0" w:rsidRDefault="00EC18C0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041D3C53" w14:textId="77777777" w:rsidR="00EC18C0" w:rsidRDefault="00EC18C0"/>
    <w:p w14:paraId="709FE3A3" w14:textId="77777777" w:rsidR="00EC18C0" w:rsidRPr="00230CC2" w:rsidRDefault="005517D8">
      <w:pPr>
        <w:jc w:val="both"/>
        <w:rPr>
          <w:sz w:val="20"/>
        </w:rPr>
      </w:pPr>
      <w:r w:rsidRPr="00230CC2">
        <w:rPr>
          <w:b/>
          <w:sz w:val="20"/>
          <w:lang w:bidi="lo-LA"/>
        </w:rPr>
        <w:t>*</w:t>
      </w:r>
      <w:r w:rsidRPr="00230CC2">
        <w:rPr>
          <w:bCs/>
          <w:sz w:val="20"/>
        </w:rPr>
        <w:t xml:space="preserve"> Numatomo teisinio reguliavimo poveikio vertinimas atliekamas r</w:t>
      </w:r>
      <w:r w:rsidRPr="00230CC2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230CC2">
        <w:rPr>
          <w:sz w:val="20"/>
          <w:lang w:bidi="lo-LA"/>
        </w:rPr>
        <w:t xml:space="preserve"> </w:t>
      </w:r>
      <w:r w:rsidRPr="00230CC2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0ECD9DA" w14:textId="77777777" w:rsidR="00EC18C0" w:rsidRDefault="00EC18C0">
      <w:pPr>
        <w:jc w:val="both"/>
        <w:rPr>
          <w:sz w:val="18"/>
          <w:szCs w:val="18"/>
        </w:rPr>
      </w:pPr>
    </w:p>
    <w:p w14:paraId="596E60ED" w14:textId="77777777" w:rsidR="00EC18C0" w:rsidRDefault="005517D8">
      <w:pPr>
        <w:widowControl w:val="0"/>
        <w:suppressAutoHyphens/>
        <w:rPr>
          <w:szCs w:val="24"/>
        </w:rPr>
      </w:pPr>
      <w:r>
        <w:rPr>
          <w:szCs w:val="24"/>
        </w:rPr>
        <w:t>Švietimo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Vilma Dobrovolskienė</w:t>
      </w:r>
    </w:p>
    <w:sectPr w:rsidR="00EC18C0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7A"/>
    <w:rsid w:val="000304EE"/>
    <w:rsid w:val="00033CD7"/>
    <w:rsid w:val="00090689"/>
    <w:rsid w:val="000A3768"/>
    <w:rsid w:val="000F210C"/>
    <w:rsid w:val="00156FDE"/>
    <w:rsid w:val="00230CC2"/>
    <w:rsid w:val="00254986"/>
    <w:rsid w:val="003D18FC"/>
    <w:rsid w:val="00523D7A"/>
    <w:rsid w:val="005517D8"/>
    <w:rsid w:val="00595B01"/>
    <w:rsid w:val="00604227"/>
    <w:rsid w:val="006F62AA"/>
    <w:rsid w:val="0082743D"/>
    <w:rsid w:val="008800F6"/>
    <w:rsid w:val="00AC4744"/>
    <w:rsid w:val="00C32074"/>
    <w:rsid w:val="00C656A1"/>
    <w:rsid w:val="00D55C20"/>
    <w:rsid w:val="00EC18C0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57E"/>
  <w15:chartTrackingRefBased/>
  <w15:docId w15:val="{28D736F3-B37F-441A-A18F-F49CB800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2024-04-08T07:58:00Z</cp:lastPrinted>
  <dcterms:created xsi:type="dcterms:W3CDTF">2024-05-22T11:08:00Z</dcterms:created>
  <dcterms:modified xsi:type="dcterms:W3CDTF">2024-05-22T11:08:00Z</dcterms:modified>
</cp:coreProperties>
</file>