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B94" w:rsidRDefault="00F75B6F">
      <w:pPr>
        <w:jc w:val="right"/>
        <w:rPr>
          <w:b/>
          <w:bCs/>
          <w:szCs w:val="24"/>
          <w:lang w:eastAsia="lt-LT"/>
        </w:rPr>
      </w:pPr>
      <w:r>
        <w:rPr>
          <w:b/>
          <w:bCs/>
          <w:szCs w:val="24"/>
          <w:lang w:eastAsia="lt-LT"/>
        </w:rPr>
        <w:t>Projektas</w:t>
      </w:r>
    </w:p>
    <w:p w:rsidR="003D4B94" w:rsidRDefault="00F75B6F">
      <w:pPr>
        <w:jc w:val="center"/>
        <w:rPr>
          <w:b/>
          <w:szCs w:val="24"/>
          <w:lang w:eastAsia="lt-LT"/>
        </w:rPr>
      </w:pPr>
      <w:r>
        <w:rPr>
          <w:b/>
          <w:bCs/>
          <w:szCs w:val="24"/>
        </w:rPr>
        <w:object w:dxaOrig="1346" w:dyaOrig="673" w14:anchorId="2AE28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color="window">
            <v:imagedata r:id="rId8" o:title=""/>
          </v:shape>
          <o:OLEObject Type="Embed" ProgID="Imaging.Document" ShapeID="_x0000_i1025" DrawAspect="Content" ObjectID="_1777794118" r:id="rId9"/>
        </w:object>
      </w:r>
    </w:p>
    <w:p w:rsidR="003D4B94" w:rsidRDefault="00F75B6F">
      <w:pPr>
        <w:jc w:val="center"/>
        <w:rPr>
          <w:b/>
          <w:szCs w:val="24"/>
          <w:lang w:eastAsia="lt-LT"/>
        </w:rPr>
      </w:pPr>
      <w:r>
        <w:rPr>
          <w:b/>
          <w:szCs w:val="24"/>
          <w:lang w:eastAsia="lt-LT"/>
        </w:rPr>
        <w:t xml:space="preserve">KĖDAINIŲ RAJONO SAVIVALDYBĖS TARYBA </w:t>
      </w:r>
    </w:p>
    <w:p w:rsidR="003D4B94" w:rsidRDefault="003D4B94">
      <w:pPr>
        <w:jc w:val="center"/>
        <w:rPr>
          <w:b/>
          <w:szCs w:val="24"/>
          <w:lang w:eastAsia="x-none"/>
        </w:rPr>
      </w:pPr>
    </w:p>
    <w:p w:rsidR="003D4B94" w:rsidRDefault="00F75B6F">
      <w:pPr>
        <w:jc w:val="center"/>
        <w:rPr>
          <w:b/>
          <w:szCs w:val="24"/>
          <w:lang w:eastAsia="x-none"/>
        </w:rPr>
      </w:pPr>
      <w:r>
        <w:rPr>
          <w:b/>
          <w:szCs w:val="24"/>
          <w:lang w:eastAsia="x-none"/>
        </w:rPr>
        <w:t>SPRENDIMAS</w:t>
      </w:r>
    </w:p>
    <w:p w:rsidR="003D4B94" w:rsidRDefault="00F75B6F">
      <w:pPr>
        <w:jc w:val="center"/>
        <w:rPr>
          <w:szCs w:val="24"/>
          <w:lang w:eastAsia="x-none"/>
        </w:rPr>
      </w:pPr>
      <w:bookmarkStart w:id="0" w:name="_GoBack"/>
      <w:r>
        <w:rPr>
          <w:b/>
          <w:szCs w:val="24"/>
          <w:lang w:eastAsia="x-none"/>
        </w:rPr>
        <w:t>DĖL PRITARIMO ĮGYVENDINTI PROJEKTĄ „</w:t>
      </w:r>
      <w:r w:rsidR="00805671" w:rsidRPr="00805671">
        <w:rPr>
          <w:b/>
          <w:szCs w:val="24"/>
          <w:lang w:eastAsia="lt-LT"/>
        </w:rPr>
        <w:t>NESTACIONARIŲ SOCIALINIŲ PASLAUGŲ INFRASTRUKTŪROS MODERNIZAVIMAS KĖDAINIŲ RAJONO SAVIVALDYBĖJE</w:t>
      </w:r>
      <w:r>
        <w:rPr>
          <w:b/>
          <w:szCs w:val="24"/>
          <w:lang w:eastAsia="x-none"/>
        </w:rPr>
        <w:t>“</w:t>
      </w:r>
      <w:bookmarkEnd w:id="0"/>
    </w:p>
    <w:p w:rsidR="003D4B94" w:rsidRDefault="003D4B94">
      <w:pPr>
        <w:jc w:val="center"/>
        <w:rPr>
          <w:szCs w:val="24"/>
          <w:lang w:eastAsia="lt-LT"/>
        </w:rPr>
      </w:pPr>
    </w:p>
    <w:p w:rsidR="003D4B94" w:rsidRDefault="00F75B6F">
      <w:pPr>
        <w:jc w:val="center"/>
        <w:rPr>
          <w:szCs w:val="24"/>
          <w:lang w:eastAsia="lt-LT"/>
        </w:rPr>
      </w:pPr>
      <w:r>
        <w:rPr>
          <w:szCs w:val="24"/>
          <w:lang w:eastAsia="lt-LT"/>
        </w:rPr>
        <w:t>202</w:t>
      </w:r>
      <w:r w:rsidR="009027EB">
        <w:rPr>
          <w:szCs w:val="24"/>
          <w:lang w:eastAsia="lt-LT"/>
        </w:rPr>
        <w:t>4</w:t>
      </w:r>
      <w:r>
        <w:rPr>
          <w:szCs w:val="24"/>
          <w:lang w:eastAsia="lt-LT"/>
        </w:rPr>
        <w:t xml:space="preserve"> m. </w:t>
      </w:r>
      <w:r w:rsidR="006E4F89">
        <w:rPr>
          <w:szCs w:val="24"/>
          <w:lang w:eastAsia="lt-LT"/>
        </w:rPr>
        <w:t>gegužės</w:t>
      </w:r>
      <w:r w:rsidR="00C766FF">
        <w:rPr>
          <w:szCs w:val="24"/>
          <w:lang w:eastAsia="lt-LT"/>
        </w:rPr>
        <w:t xml:space="preserve"> 21 </w:t>
      </w:r>
      <w:r>
        <w:rPr>
          <w:szCs w:val="24"/>
          <w:lang w:eastAsia="lt-LT"/>
        </w:rPr>
        <w:t>d. Nr. SP-</w:t>
      </w:r>
      <w:r w:rsidR="00C766FF">
        <w:rPr>
          <w:szCs w:val="24"/>
          <w:lang w:eastAsia="lt-LT"/>
        </w:rPr>
        <w:t>127</w:t>
      </w:r>
    </w:p>
    <w:p w:rsidR="003D4B94" w:rsidRDefault="00F75B6F">
      <w:pPr>
        <w:jc w:val="center"/>
        <w:rPr>
          <w:szCs w:val="24"/>
          <w:lang w:eastAsia="lt-LT"/>
        </w:rPr>
      </w:pPr>
      <w:r>
        <w:rPr>
          <w:szCs w:val="24"/>
          <w:lang w:eastAsia="lt-LT"/>
        </w:rPr>
        <w:t>Kėdainiai</w:t>
      </w:r>
    </w:p>
    <w:p w:rsidR="003D4B94" w:rsidRDefault="003D4B94">
      <w:pPr>
        <w:keepNext/>
        <w:jc w:val="center"/>
        <w:rPr>
          <w:szCs w:val="24"/>
          <w:lang w:eastAsia="lt-LT"/>
        </w:rPr>
      </w:pPr>
    </w:p>
    <w:p w:rsidR="003D4B94" w:rsidRPr="009027EB" w:rsidRDefault="003D4B94" w:rsidP="009027EB">
      <w:pPr>
        <w:keepNext/>
        <w:ind w:firstLine="720"/>
        <w:jc w:val="both"/>
        <w:rPr>
          <w:szCs w:val="24"/>
          <w:lang w:eastAsia="lt-LT"/>
        </w:rPr>
      </w:pPr>
    </w:p>
    <w:p w:rsidR="00D73845" w:rsidRDefault="00F75B6F" w:rsidP="00D73845">
      <w:pPr>
        <w:ind w:firstLine="851"/>
        <w:jc w:val="both"/>
        <w:rPr>
          <w:szCs w:val="24"/>
        </w:rPr>
      </w:pPr>
      <w:r w:rsidRPr="009027EB">
        <w:rPr>
          <w:szCs w:val="24"/>
          <w:lang w:eastAsia="lt-LT"/>
        </w:rPr>
        <w:t xml:space="preserve">Vadovaudamasi Lietuvos Respublikos vietos savivaldos įstatymo 6 straipsnio </w:t>
      </w:r>
      <w:r w:rsidR="001E7943">
        <w:rPr>
          <w:szCs w:val="24"/>
          <w:lang w:eastAsia="lt-LT"/>
        </w:rPr>
        <w:t>2</w:t>
      </w:r>
      <w:r w:rsidRPr="009027EB">
        <w:rPr>
          <w:szCs w:val="24"/>
          <w:lang w:eastAsia="lt-LT"/>
        </w:rPr>
        <w:t xml:space="preserve">3 punktu, 15 straipsnio 4 dalimi, </w:t>
      </w:r>
      <w:r w:rsidR="0021481B">
        <w:t xml:space="preserve">2022–2030 m. Kauno regiono plėtros planu, patvirtintu Kauno regiono plėtros tarybos 2023 m. vasario 23 d. sprendimu Nr. 6KS-8 „Dėl 2022–2030 m. Kauno regiono plėtros plano patvirtinimo“, </w:t>
      </w:r>
      <w:r w:rsidR="001B18EB">
        <w:rPr>
          <w:color w:val="000000"/>
          <w:shd w:val="clear" w:color="auto" w:fill="FFFFFF"/>
        </w:rPr>
        <w:t>R</w:t>
      </w:r>
      <w:r w:rsidR="0021481B">
        <w:rPr>
          <w:color w:val="000000"/>
          <w:szCs w:val="24"/>
          <w:lang w:eastAsia="lt-LT"/>
        </w:rPr>
        <w:t xml:space="preserve">egioninės pažangos priemonės Nr. 09-003-02-02-11 (RE) „Sumažinti pažeidžiamų visuomenės grupių gerovės teritorinius skirtumus“ </w:t>
      </w:r>
      <w:r w:rsidR="00993DA4">
        <w:rPr>
          <w:szCs w:val="24"/>
        </w:rPr>
        <w:t>finansavimo gairių</w:t>
      </w:r>
      <w:r w:rsidR="00993DA4" w:rsidRPr="009027EB">
        <w:rPr>
          <w:szCs w:val="24"/>
        </w:rPr>
        <w:t>, patvirtint</w:t>
      </w:r>
      <w:r w:rsidR="00993DA4">
        <w:rPr>
          <w:szCs w:val="24"/>
        </w:rPr>
        <w:t>ų</w:t>
      </w:r>
      <w:r w:rsidR="00D73845">
        <w:rPr>
          <w:szCs w:val="24"/>
        </w:rPr>
        <w:t xml:space="preserve"> </w:t>
      </w:r>
      <w:r w:rsidR="00D73845" w:rsidRPr="009027EB">
        <w:rPr>
          <w:szCs w:val="24"/>
        </w:rPr>
        <w:t>Lietuvos Respublikos</w:t>
      </w:r>
      <w:r w:rsidR="00D73845">
        <w:rPr>
          <w:szCs w:val="24"/>
        </w:rPr>
        <w:t xml:space="preserve"> socialinės apsaugos ir darbo ministro </w:t>
      </w:r>
      <w:r w:rsidR="00D73845">
        <w:t xml:space="preserve">2023 m. birželio 30 d. įsakymu </w:t>
      </w:r>
      <w:r w:rsidR="00D73845">
        <w:rPr>
          <w:szCs w:val="24"/>
        </w:rPr>
        <w:t xml:space="preserve">Nr. A1-439 „Dėl </w:t>
      </w:r>
      <w:r w:rsidR="00D73845">
        <w:rPr>
          <w:color w:val="000000"/>
          <w:szCs w:val="24"/>
          <w:lang w:eastAsia="lt-LT"/>
        </w:rPr>
        <w:t xml:space="preserve">Regioninės pažangos priemonės Nr. 09-003-02-02-11 (RE) „Sumažinti pažeidžiamų visuomenės grupių gerovės teritorinius skirtumus“ finansavimo gairių </w:t>
      </w:r>
      <w:r w:rsidR="00D73845" w:rsidRPr="00F31E4A">
        <w:rPr>
          <w:color w:val="000000"/>
        </w:rPr>
        <w:t>patvirtinimo</w:t>
      </w:r>
      <w:r w:rsidR="00D73845" w:rsidRPr="00F31E4A">
        <w:rPr>
          <w:color w:val="000000"/>
          <w:szCs w:val="24"/>
          <w:lang w:eastAsia="lt-LT"/>
        </w:rPr>
        <w:t>“</w:t>
      </w:r>
      <w:r w:rsidR="00AC2D21">
        <w:rPr>
          <w:color w:val="000000"/>
          <w:szCs w:val="24"/>
          <w:lang w:eastAsia="lt-LT"/>
        </w:rPr>
        <w:t xml:space="preserve"> 3 skyriaus 2.8</w:t>
      </w:r>
      <w:r w:rsidR="007403A9">
        <w:rPr>
          <w:color w:val="000000"/>
          <w:szCs w:val="24"/>
          <w:lang w:eastAsia="lt-LT"/>
        </w:rPr>
        <w:t xml:space="preserve"> ir </w:t>
      </w:r>
      <w:r w:rsidR="007403A9" w:rsidRPr="00F31E4A">
        <w:rPr>
          <w:color w:val="000000"/>
          <w:szCs w:val="24"/>
          <w:lang w:eastAsia="lt-LT"/>
        </w:rPr>
        <w:t>2</w:t>
      </w:r>
      <w:r w:rsidR="00AC2D21">
        <w:rPr>
          <w:color w:val="000000"/>
          <w:szCs w:val="24"/>
          <w:lang w:eastAsia="lt-LT"/>
        </w:rPr>
        <w:t>.15.2</w:t>
      </w:r>
      <w:r w:rsidR="007403A9" w:rsidRPr="009027EB">
        <w:rPr>
          <w:color w:val="000000"/>
          <w:szCs w:val="24"/>
          <w:lang w:eastAsia="lt-LT"/>
        </w:rPr>
        <w:t xml:space="preserve"> </w:t>
      </w:r>
      <w:r w:rsidR="007403A9">
        <w:rPr>
          <w:color w:val="000000"/>
          <w:szCs w:val="24"/>
          <w:lang w:eastAsia="lt-LT"/>
        </w:rPr>
        <w:t xml:space="preserve">papunkčiais </w:t>
      </w:r>
      <w:r w:rsidR="00805671">
        <w:rPr>
          <w:szCs w:val="24"/>
        </w:rPr>
        <w:t xml:space="preserve">ir atsižvelgdama į </w:t>
      </w:r>
      <w:r w:rsidR="00805671" w:rsidRPr="00530C6F">
        <w:rPr>
          <w:szCs w:val="24"/>
        </w:rPr>
        <w:t>Kėdainių rajono savivaldybės 2024–2026 metų strategin</w:t>
      </w:r>
      <w:r w:rsidR="00805671">
        <w:rPr>
          <w:szCs w:val="24"/>
        </w:rPr>
        <w:t>į</w:t>
      </w:r>
      <w:r w:rsidR="00805671" w:rsidRPr="00530C6F">
        <w:rPr>
          <w:szCs w:val="24"/>
        </w:rPr>
        <w:t xml:space="preserve"> veiklos plan</w:t>
      </w:r>
      <w:r w:rsidR="00805671">
        <w:rPr>
          <w:szCs w:val="24"/>
        </w:rPr>
        <w:t xml:space="preserve">ą, patvirtintą Kėdainių rajono savivaldybės tarybos 2024 m. vasario 15 d. sprendimu Nr. TS-23  „Dėl </w:t>
      </w:r>
      <w:r w:rsidR="00805671" w:rsidRPr="00530C6F">
        <w:rPr>
          <w:szCs w:val="24"/>
        </w:rPr>
        <w:t>Kėdainių rajono savivaldybės 2024–2026 metų strategin</w:t>
      </w:r>
      <w:r w:rsidR="00805671">
        <w:rPr>
          <w:szCs w:val="24"/>
        </w:rPr>
        <w:t>iu</w:t>
      </w:r>
      <w:r w:rsidR="00805671" w:rsidRPr="00530C6F">
        <w:rPr>
          <w:szCs w:val="24"/>
        </w:rPr>
        <w:t xml:space="preserve"> veiklos plan</w:t>
      </w:r>
      <w:r w:rsidR="00805671">
        <w:rPr>
          <w:szCs w:val="24"/>
        </w:rPr>
        <w:t xml:space="preserve">o tvirtinimo“, </w:t>
      </w:r>
      <w:r w:rsidR="007403A9" w:rsidRPr="009027EB">
        <w:rPr>
          <w:szCs w:val="24"/>
          <w:lang w:eastAsia="lt-LT"/>
        </w:rPr>
        <w:t xml:space="preserve">Kėdainių rajono savivaldybės taryba  </w:t>
      </w:r>
      <w:r w:rsidR="007403A9" w:rsidRPr="009027EB">
        <w:rPr>
          <w:spacing w:val="40"/>
          <w:szCs w:val="24"/>
          <w:lang w:eastAsia="lt-LT"/>
        </w:rPr>
        <w:t>nusprendžia:</w:t>
      </w:r>
    </w:p>
    <w:p w:rsidR="003D4B94" w:rsidRDefault="00F75B6F">
      <w:pPr>
        <w:tabs>
          <w:tab w:val="left" w:pos="993"/>
        </w:tabs>
        <w:ind w:firstLine="851"/>
        <w:jc w:val="both"/>
        <w:rPr>
          <w:szCs w:val="24"/>
          <w:lang w:eastAsia="lt-LT"/>
        </w:rPr>
      </w:pPr>
      <w:r w:rsidRPr="00805671">
        <w:rPr>
          <w:szCs w:val="24"/>
          <w:lang w:eastAsia="lt-LT"/>
        </w:rPr>
        <w:t>1. Pritart</w:t>
      </w:r>
      <w:r w:rsidRPr="00805671">
        <w:rPr>
          <w:color w:val="000000"/>
          <w:szCs w:val="24"/>
          <w:lang w:eastAsia="lt-LT"/>
        </w:rPr>
        <w:t xml:space="preserve">i </w:t>
      </w:r>
      <w:r w:rsidRPr="00805671">
        <w:rPr>
          <w:szCs w:val="24"/>
          <w:lang w:eastAsia="lt-LT"/>
        </w:rPr>
        <w:t>projekt</w:t>
      </w:r>
      <w:r w:rsidR="007F2925" w:rsidRPr="00805671">
        <w:rPr>
          <w:szCs w:val="24"/>
          <w:lang w:eastAsia="lt-LT"/>
        </w:rPr>
        <w:t>o</w:t>
      </w:r>
      <w:r w:rsidRPr="00805671">
        <w:rPr>
          <w:szCs w:val="24"/>
          <w:lang w:eastAsia="lt-LT"/>
        </w:rPr>
        <w:t xml:space="preserve"> „</w:t>
      </w:r>
      <w:r w:rsidR="00805671" w:rsidRPr="00805671">
        <w:rPr>
          <w:bCs/>
          <w:szCs w:val="24"/>
          <w:lang w:eastAsia="lt-LT"/>
        </w:rPr>
        <w:t>Nestacionarių socialinių paslaugų infrastruktūros modernizavimas Kėdainių rajono savivaldybėje</w:t>
      </w:r>
      <w:r w:rsidRPr="00805671">
        <w:rPr>
          <w:color w:val="000000"/>
          <w:szCs w:val="24"/>
          <w:lang w:eastAsia="lt-LT"/>
        </w:rPr>
        <w:t>“</w:t>
      </w:r>
      <w:r w:rsidR="007F2925" w:rsidRPr="00993DA4">
        <w:rPr>
          <w:color w:val="000000"/>
          <w:szCs w:val="24"/>
          <w:lang w:eastAsia="lt-LT"/>
        </w:rPr>
        <w:t xml:space="preserve"> </w:t>
      </w:r>
      <w:r w:rsidR="00993DA4">
        <w:rPr>
          <w:szCs w:val="24"/>
          <w:lang w:eastAsia="lt-LT"/>
        </w:rPr>
        <w:t xml:space="preserve">(toliau – Projektas) </w:t>
      </w:r>
      <w:r w:rsidR="007F2925" w:rsidRPr="00993DA4">
        <w:rPr>
          <w:color w:val="000000"/>
          <w:szCs w:val="24"/>
          <w:lang w:eastAsia="lt-LT"/>
        </w:rPr>
        <w:t xml:space="preserve">įgyvendinimui ir </w:t>
      </w:r>
      <w:r w:rsidR="007F2925" w:rsidRPr="00993DA4">
        <w:rPr>
          <w:szCs w:val="24"/>
          <w:lang w:eastAsia="lt-LT"/>
        </w:rPr>
        <w:t>skirti iš Kėdainių rajono savivaldybės biudžeto ne mažiau kaip 15</w:t>
      </w:r>
      <w:r w:rsidR="007F2925">
        <w:rPr>
          <w:szCs w:val="24"/>
          <w:lang w:eastAsia="lt-LT"/>
        </w:rPr>
        <w:t xml:space="preserve"> pr</w:t>
      </w:r>
      <w:r w:rsidR="00685074">
        <w:rPr>
          <w:szCs w:val="24"/>
          <w:lang w:eastAsia="lt-LT"/>
        </w:rPr>
        <w:t>ocentų visų tinkamų finansuoti P</w:t>
      </w:r>
      <w:r w:rsidR="00195889">
        <w:rPr>
          <w:szCs w:val="24"/>
          <w:lang w:eastAsia="lt-LT"/>
        </w:rPr>
        <w:t>rojekto išlaidų</w:t>
      </w:r>
      <w:r>
        <w:rPr>
          <w:szCs w:val="24"/>
          <w:lang w:eastAsia="lt-LT"/>
        </w:rPr>
        <w:t>.</w:t>
      </w:r>
    </w:p>
    <w:p w:rsidR="003D4B94" w:rsidRDefault="00805671" w:rsidP="00805671">
      <w:pPr>
        <w:pStyle w:val="Textbeitrauku"/>
        <w:tabs>
          <w:tab w:val="left" w:pos="709"/>
          <w:tab w:val="left" w:pos="993"/>
        </w:tabs>
        <w:rPr>
          <w:szCs w:val="24"/>
          <w:lang w:eastAsia="en-US"/>
        </w:rPr>
      </w:pPr>
      <w:r>
        <w:rPr>
          <w:szCs w:val="24"/>
          <w:lang w:eastAsia="lt-LT"/>
        </w:rPr>
        <w:tab/>
      </w:r>
      <w:r w:rsidR="00A8404C">
        <w:rPr>
          <w:szCs w:val="24"/>
          <w:lang w:eastAsia="lt-LT"/>
        </w:rPr>
        <w:t>2</w:t>
      </w:r>
      <w:r w:rsidR="00F75B6F">
        <w:rPr>
          <w:szCs w:val="24"/>
          <w:lang w:eastAsia="lt-LT"/>
        </w:rPr>
        <w:t xml:space="preserve">. </w:t>
      </w:r>
      <w:r w:rsidRPr="006C2F72">
        <w:rPr>
          <w:szCs w:val="24"/>
          <w:lang w:eastAsia="lt-LT"/>
        </w:rPr>
        <w:t>Apmokėti iš Kėdainių rajono savivaldybės biudžeto</w:t>
      </w:r>
      <w:r>
        <w:rPr>
          <w:szCs w:val="24"/>
          <w:lang w:eastAsia="en-US"/>
        </w:rPr>
        <w:t xml:space="preserve"> netinkamas finansuoti, tačiau šiam Projektui įgyvendinti būtinas išlaidas, ir tinkamas išlaidas, kurių nepadengia Projekto finansavimas.</w:t>
      </w:r>
      <w:r w:rsidRPr="00D33285">
        <w:rPr>
          <w:szCs w:val="24"/>
          <w:lang w:eastAsia="en-US"/>
        </w:rPr>
        <w:t xml:space="preserve"> </w:t>
      </w:r>
    </w:p>
    <w:p w:rsidR="002C1249" w:rsidRPr="002C1249" w:rsidRDefault="002C1249">
      <w:pPr>
        <w:ind w:firstLine="851"/>
        <w:jc w:val="both"/>
        <w:rPr>
          <w:szCs w:val="24"/>
          <w:lang w:eastAsia="lt-LT"/>
        </w:rPr>
      </w:pPr>
      <w:r w:rsidRPr="002C1249">
        <w:rPr>
          <w:szCs w:val="24"/>
          <w:lang w:eastAsia="lt-LT"/>
        </w:rPr>
        <w:t xml:space="preserve">3. </w:t>
      </w:r>
      <w:r>
        <w:rPr>
          <w:szCs w:val="24"/>
          <w:lang w:eastAsia="lt-LT"/>
        </w:rPr>
        <w:t xml:space="preserve">Užtikrinti </w:t>
      </w:r>
      <w:r w:rsidRPr="002C1249">
        <w:rPr>
          <w:color w:val="000000"/>
          <w:szCs w:val="24"/>
        </w:rPr>
        <w:t>Projekto veiklų metu sukurtų rezultatų tęstinum</w:t>
      </w:r>
      <w:r>
        <w:rPr>
          <w:color w:val="000000"/>
          <w:szCs w:val="24"/>
        </w:rPr>
        <w:t>ą</w:t>
      </w:r>
      <w:r w:rsidRPr="002C1249">
        <w:rPr>
          <w:color w:val="000000"/>
          <w:szCs w:val="24"/>
        </w:rPr>
        <w:t xml:space="preserve"> ne mažiau kaip 5 met</w:t>
      </w:r>
      <w:r>
        <w:rPr>
          <w:color w:val="000000"/>
          <w:szCs w:val="24"/>
        </w:rPr>
        <w:t>us po P</w:t>
      </w:r>
      <w:r w:rsidRPr="002C1249">
        <w:rPr>
          <w:color w:val="000000"/>
          <w:szCs w:val="24"/>
        </w:rPr>
        <w:t>rojekto finansavimo pabaigos.</w:t>
      </w:r>
    </w:p>
    <w:p w:rsidR="003D4B94" w:rsidRDefault="00F75B6F">
      <w:pPr>
        <w:tabs>
          <w:tab w:val="left" w:pos="993"/>
        </w:tabs>
        <w:ind w:firstLine="851"/>
        <w:jc w:val="both"/>
        <w:rPr>
          <w:szCs w:val="24"/>
        </w:rPr>
      </w:pPr>
      <w:r>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rsidR="003D4B94" w:rsidRDefault="003D4B94">
      <w:pPr>
        <w:jc w:val="both"/>
        <w:rPr>
          <w:strike/>
          <w:color w:val="FF0000"/>
          <w:szCs w:val="24"/>
          <w:lang w:eastAsia="lt-LT"/>
        </w:rPr>
      </w:pPr>
    </w:p>
    <w:p w:rsidR="003D4B94" w:rsidRDefault="003D4B94">
      <w:pPr>
        <w:jc w:val="both"/>
        <w:rPr>
          <w:strike/>
          <w:color w:val="FF0000"/>
          <w:szCs w:val="24"/>
          <w:lang w:eastAsia="lt-LT"/>
        </w:rPr>
      </w:pPr>
    </w:p>
    <w:p w:rsidR="003D4B94" w:rsidRDefault="00F75B6F">
      <w:pPr>
        <w:widowControl w:val="0"/>
        <w:suppressAutoHyphens/>
        <w:rPr>
          <w:rFonts w:ascii="TimesNewRomanPSMT" w:eastAsia="TimesNewRomanPSMT" w:hAnsi="TimesNewRomanPSMT" w:cs="TimesNewRomanPSMT"/>
          <w:szCs w:val="24"/>
          <w:u w:color="FFFFFF"/>
          <w:lang w:eastAsia="ar-SA"/>
        </w:rPr>
      </w:pPr>
      <w:r>
        <w:rPr>
          <w:rFonts w:ascii="TimesNewRomanPSMT" w:eastAsia="TimesNewRomanPSMT" w:hAnsi="TimesNewRomanPSMT" w:cs="TimesNewRomanPSMT"/>
          <w:szCs w:val="24"/>
          <w:u w:color="FFFFFF"/>
          <w:lang w:eastAsia="ar-SA"/>
        </w:rPr>
        <w:t>Savivaldybės meras</w:t>
      </w: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widowControl w:val="0"/>
        <w:suppressAutoHyphens/>
        <w:rPr>
          <w:rFonts w:ascii="TimesNewRomanPSMT" w:eastAsia="TimesNewRomanPSMT" w:hAnsi="TimesNewRomanPSMT" w:cs="TimesNewRomanPSMT"/>
          <w:szCs w:val="24"/>
          <w:u w:color="FFFFFF"/>
          <w:lang w:eastAsia="ar-SA"/>
        </w:rPr>
      </w:pPr>
    </w:p>
    <w:p w:rsidR="003D4B94" w:rsidRDefault="003D4B94">
      <w:pPr>
        <w:ind w:firstLine="1674"/>
        <w:jc w:val="both"/>
        <w:rPr>
          <w:szCs w:val="24"/>
          <w:lang w:eastAsia="lt-LT"/>
        </w:rPr>
      </w:pPr>
    </w:p>
    <w:p w:rsidR="003D4B94" w:rsidRDefault="00F75B6F">
      <w:pPr>
        <w:rPr>
          <w:sz w:val="22"/>
          <w:szCs w:val="22"/>
        </w:rPr>
      </w:pPr>
      <w:r>
        <w:rPr>
          <w:sz w:val="22"/>
          <w:szCs w:val="22"/>
        </w:rPr>
        <w:br w:type="page"/>
      </w:r>
    </w:p>
    <w:p w:rsidR="003D4B94" w:rsidRDefault="00F75B6F">
      <w:pPr>
        <w:rPr>
          <w:szCs w:val="24"/>
        </w:rPr>
      </w:pPr>
      <w:r>
        <w:rPr>
          <w:szCs w:val="24"/>
        </w:rPr>
        <w:lastRenderedPageBreak/>
        <w:t>Kėdainių rajono savivaldybės tarybai</w:t>
      </w:r>
    </w:p>
    <w:p w:rsidR="003D4B94" w:rsidRDefault="003D4B94">
      <w:pPr>
        <w:rPr>
          <w:szCs w:val="24"/>
        </w:rPr>
      </w:pPr>
    </w:p>
    <w:p w:rsidR="003D4B94" w:rsidRDefault="003D4B94">
      <w:pPr>
        <w:ind w:firstLine="680"/>
        <w:jc w:val="center"/>
        <w:rPr>
          <w:b/>
          <w:szCs w:val="24"/>
        </w:rPr>
      </w:pPr>
    </w:p>
    <w:p w:rsidR="003D4B94" w:rsidRDefault="00F75B6F">
      <w:pPr>
        <w:ind w:firstLine="680"/>
        <w:jc w:val="center"/>
        <w:rPr>
          <w:b/>
          <w:szCs w:val="24"/>
        </w:rPr>
      </w:pPr>
      <w:r>
        <w:rPr>
          <w:b/>
          <w:szCs w:val="24"/>
        </w:rPr>
        <w:t>AIŠKINAMASIS RAŠTAS</w:t>
      </w:r>
    </w:p>
    <w:p w:rsidR="008B48B4" w:rsidRDefault="008B48B4" w:rsidP="008B48B4">
      <w:pPr>
        <w:jc w:val="center"/>
        <w:rPr>
          <w:szCs w:val="24"/>
          <w:lang w:eastAsia="x-none"/>
        </w:rPr>
      </w:pPr>
      <w:r>
        <w:rPr>
          <w:b/>
          <w:szCs w:val="24"/>
          <w:lang w:eastAsia="x-none"/>
        </w:rPr>
        <w:t>DĖL PRITARIMO ĮGYVENDINTI PROJEKTĄ „</w:t>
      </w:r>
      <w:r w:rsidR="00805671" w:rsidRPr="00805671">
        <w:rPr>
          <w:b/>
          <w:szCs w:val="24"/>
          <w:lang w:eastAsia="lt-LT"/>
        </w:rPr>
        <w:t>NESTACIONARIŲ SOCIALINIŲ PASLAUGŲ INFRASTRUKTŪROS MODERNIZAVIMAS KĖDAINIŲ RAJONO SAVIVALDYBĖJE</w:t>
      </w:r>
      <w:r>
        <w:rPr>
          <w:b/>
          <w:szCs w:val="24"/>
          <w:lang w:eastAsia="x-none"/>
        </w:rPr>
        <w:t>“</w:t>
      </w:r>
    </w:p>
    <w:p w:rsidR="003D4B94" w:rsidRDefault="003D4B94">
      <w:pPr>
        <w:jc w:val="center"/>
        <w:rPr>
          <w:b/>
          <w:szCs w:val="24"/>
          <w:lang w:eastAsia="lt-LT"/>
        </w:rPr>
      </w:pPr>
    </w:p>
    <w:p w:rsidR="003D4B94" w:rsidRDefault="00F75B6F">
      <w:pPr>
        <w:jc w:val="center"/>
        <w:rPr>
          <w:szCs w:val="24"/>
          <w:lang w:eastAsia="lt-LT"/>
        </w:rPr>
      </w:pPr>
      <w:r>
        <w:rPr>
          <w:szCs w:val="24"/>
          <w:lang w:eastAsia="lt-LT"/>
        </w:rPr>
        <w:t>202</w:t>
      </w:r>
      <w:r w:rsidR="008B48B4">
        <w:rPr>
          <w:szCs w:val="24"/>
          <w:lang w:eastAsia="lt-LT"/>
        </w:rPr>
        <w:t>4</w:t>
      </w:r>
      <w:r>
        <w:rPr>
          <w:szCs w:val="24"/>
          <w:lang w:eastAsia="lt-LT"/>
        </w:rPr>
        <w:t>-</w:t>
      </w:r>
      <w:r w:rsidR="008B48B4">
        <w:rPr>
          <w:szCs w:val="24"/>
          <w:lang w:eastAsia="lt-LT"/>
        </w:rPr>
        <w:t>0</w:t>
      </w:r>
      <w:r w:rsidR="0010682A">
        <w:rPr>
          <w:szCs w:val="24"/>
          <w:lang w:eastAsia="lt-LT"/>
        </w:rPr>
        <w:t>5</w:t>
      </w:r>
      <w:r>
        <w:rPr>
          <w:szCs w:val="24"/>
          <w:lang w:eastAsia="lt-LT"/>
        </w:rPr>
        <w:t>-</w:t>
      </w:r>
      <w:r w:rsidR="0010682A">
        <w:rPr>
          <w:szCs w:val="24"/>
          <w:lang w:eastAsia="lt-LT"/>
        </w:rPr>
        <w:t>02</w:t>
      </w:r>
    </w:p>
    <w:p w:rsidR="003D4B94" w:rsidRDefault="00F75B6F">
      <w:pPr>
        <w:jc w:val="center"/>
        <w:rPr>
          <w:szCs w:val="24"/>
          <w:lang w:eastAsia="lt-LT"/>
        </w:rPr>
      </w:pPr>
      <w:r>
        <w:rPr>
          <w:szCs w:val="24"/>
          <w:lang w:eastAsia="lt-LT"/>
        </w:rPr>
        <w:t>Kėdainiai</w:t>
      </w:r>
    </w:p>
    <w:p w:rsidR="003D4B94" w:rsidRDefault="003D4B94">
      <w:pPr>
        <w:ind w:firstLine="709"/>
        <w:rPr>
          <w:szCs w:val="24"/>
          <w:lang w:eastAsia="lt-LT"/>
        </w:rPr>
      </w:pPr>
    </w:p>
    <w:p w:rsidR="003D4B94" w:rsidRDefault="00F75B6F">
      <w:pPr>
        <w:ind w:firstLine="720"/>
        <w:jc w:val="both"/>
        <w:rPr>
          <w:b/>
          <w:bCs/>
          <w:szCs w:val="24"/>
          <w:lang w:eastAsia="lt-LT"/>
        </w:rPr>
      </w:pPr>
      <w:r>
        <w:rPr>
          <w:b/>
          <w:bCs/>
          <w:szCs w:val="24"/>
          <w:lang w:eastAsia="lt-LT"/>
        </w:rPr>
        <w:t xml:space="preserve">Parengto sprendimo projekto tikslai: </w:t>
      </w:r>
    </w:p>
    <w:p w:rsidR="003D4B94" w:rsidRDefault="00F75B6F" w:rsidP="008B48B4">
      <w:pPr>
        <w:ind w:firstLine="720"/>
        <w:jc w:val="both"/>
        <w:rPr>
          <w:rFonts w:eastAsia="Lucida Sans Unicode"/>
          <w:szCs w:val="24"/>
          <w:lang w:eastAsia="lt-LT"/>
        </w:rPr>
      </w:pPr>
      <w:r>
        <w:rPr>
          <w:color w:val="000000"/>
        </w:rPr>
        <w:t xml:space="preserve">Parengtu rajono tarybos sprendimo projektu prašoma pritarti </w:t>
      </w:r>
      <w:r w:rsidR="008B48B4">
        <w:rPr>
          <w:szCs w:val="24"/>
          <w:lang w:eastAsia="lt-LT"/>
        </w:rPr>
        <w:t>projekto „</w:t>
      </w:r>
      <w:r w:rsidR="00805671" w:rsidRPr="00805671">
        <w:rPr>
          <w:bCs/>
          <w:szCs w:val="24"/>
          <w:lang w:eastAsia="lt-LT"/>
        </w:rPr>
        <w:t>Nestacionarių socialinių paslaugų infrastruktūros modernizavimas Kėdainių rajono savivaldybėje</w:t>
      </w:r>
      <w:r w:rsidR="008B48B4">
        <w:rPr>
          <w:color w:val="000000"/>
          <w:szCs w:val="24"/>
          <w:lang w:eastAsia="lt-LT"/>
        </w:rPr>
        <w:t xml:space="preserve">“ įgyvendinimui ir </w:t>
      </w:r>
      <w:r w:rsidR="008B48B4">
        <w:rPr>
          <w:szCs w:val="24"/>
          <w:lang w:eastAsia="lt-LT"/>
        </w:rPr>
        <w:t>skirti iš Kėdainių rajono savivaldybės biudžeto ne mažiau kaip 15 procentų visų tink</w:t>
      </w:r>
      <w:r w:rsidR="00195889">
        <w:rPr>
          <w:szCs w:val="24"/>
          <w:lang w:eastAsia="lt-LT"/>
        </w:rPr>
        <w:t>amų finansuoti projekto išlaidų bei</w:t>
      </w:r>
      <w:r w:rsidR="008B48B4">
        <w:rPr>
          <w:szCs w:val="24"/>
          <w:lang w:eastAsia="lt-LT"/>
        </w:rPr>
        <w:t xml:space="preserve"> </w:t>
      </w:r>
      <w:r w:rsidR="00195889">
        <w:rPr>
          <w:szCs w:val="24"/>
          <w:lang w:eastAsia="lt-LT"/>
        </w:rPr>
        <w:t>padengti netinkamas finansuoti, tačiau šiam Projektui įgyvendinti būtinas išlaidas, ir tinkamas išlaidas, kurių nepadengia Projekto finansavimas</w:t>
      </w:r>
      <w:r w:rsidR="00D94B9C">
        <w:rPr>
          <w:szCs w:val="24"/>
          <w:lang w:eastAsia="lt-LT"/>
        </w:rPr>
        <w:t xml:space="preserve">. </w:t>
      </w:r>
      <w:r w:rsidR="008B48B4">
        <w:rPr>
          <w:szCs w:val="24"/>
          <w:lang w:eastAsia="lt-LT"/>
        </w:rPr>
        <w:t xml:space="preserve"> </w:t>
      </w:r>
    </w:p>
    <w:p w:rsidR="00195889" w:rsidRDefault="00195889">
      <w:pPr>
        <w:ind w:firstLine="709"/>
        <w:jc w:val="both"/>
        <w:rPr>
          <w:b/>
          <w:szCs w:val="24"/>
          <w:lang w:eastAsia="lt-LT"/>
        </w:rPr>
      </w:pPr>
    </w:p>
    <w:p w:rsidR="003D4B94" w:rsidRDefault="00F75B6F">
      <w:pPr>
        <w:ind w:firstLine="709"/>
        <w:jc w:val="both"/>
        <w:rPr>
          <w:b/>
          <w:szCs w:val="24"/>
          <w:lang w:eastAsia="lt-LT"/>
        </w:rPr>
      </w:pPr>
      <w:r>
        <w:rPr>
          <w:b/>
          <w:szCs w:val="24"/>
          <w:lang w:eastAsia="lt-LT"/>
        </w:rPr>
        <w:t>Sprendimo projekto esmė</w:t>
      </w:r>
      <w:r>
        <w:rPr>
          <w:szCs w:val="24"/>
          <w:lang w:eastAsia="lt-LT"/>
        </w:rPr>
        <w:t xml:space="preserve">, </w:t>
      </w:r>
      <w:r>
        <w:rPr>
          <w:b/>
          <w:szCs w:val="24"/>
          <w:lang w:eastAsia="lt-LT"/>
        </w:rPr>
        <w:t xml:space="preserve">rengimo priežastys ir motyvai: </w:t>
      </w:r>
    </w:p>
    <w:p w:rsidR="003D4B94" w:rsidRPr="006E08DF" w:rsidRDefault="00D94B9C" w:rsidP="006E08DF">
      <w:pPr>
        <w:ind w:firstLine="709"/>
        <w:jc w:val="both"/>
        <w:rPr>
          <w:color w:val="000000"/>
        </w:rPr>
      </w:pPr>
      <w:r>
        <w:rPr>
          <w:bCs/>
          <w:szCs w:val="24"/>
        </w:rPr>
        <w:t>Kėdainių rajono savivaldybės administracija</w:t>
      </w:r>
      <w:r w:rsidR="00F75B6F">
        <w:rPr>
          <w:bCs/>
          <w:szCs w:val="24"/>
        </w:rPr>
        <w:t xml:space="preserve"> dalyvau</w:t>
      </w:r>
      <w:r w:rsidR="00195889">
        <w:rPr>
          <w:bCs/>
          <w:szCs w:val="24"/>
        </w:rPr>
        <w:t>ja</w:t>
      </w:r>
      <w:r w:rsidR="00F75B6F">
        <w:rPr>
          <w:bCs/>
          <w:szCs w:val="24"/>
        </w:rPr>
        <w:t xml:space="preserve"> </w:t>
      </w:r>
      <w:r w:rsidR="008B2D0E">
        <w:rPr>
          <w:iCs/>
          <w:szCs w:val="24"/>
        </w:rPr>
        <w:t>Regiono</w:t>
      </w:r>
      <w:r w:rsidR="006E08DF">
        <w:rPr>
          <w:iCs/>
          <w:szCs w:val="24"/>
        </w:rPr>
        <w:t xml:space="preserve"> </w:t>
      </w:r>
      <w:r w:rsidR="006E08DF">
        <w:rPr>
          <w:color w:val="000000"/>
          <w:szCs w:val="24"/>
          <w:lang w:eastAsia="lt-LT"/>
        </w:rPr>
        <w:t>pažangos priemonės Nr. 09-003-02-02-11</w:t>
      </w:r>
      <w:r w:rsidR="006E08DF">
        <w:rPr>
          <w:color w:val="000000"/>
        </w:rPr>
        <w:t xml:space="preserve"> (RE) „Sumažinti pažeidžiamų visuomenės grupių gerovės teritorinius skirtumus“ </w:t>
      </w:r>
      <w:r w:rsidR="00F75B6F">
        <w:t xml:space="preserve">kvietime ir </w:t>
      </w:r>
      <w:r w:rsidR="00195889">
        <w:t xml:space="preserve">planuoja </w:t>
      </w:r>
      <w:r w:rsidR="00F75B6F">
        <w:t>įgyvendinti projektą „</w:t>
      </w:r>
      <w:r w:rsidR="00805671" w:rsidRPr="00805671">
        <w:rPr>
          <w:bCs/>
          <w:szCs w:val="24"/>
          <w:lang w:eastAsia="lt-LT"/>
        </w:rPr>
        <w:t>Nestacionarių socialinių paslaugų infrastruktūros modernizavimas Kėdainių rajono savivaldybėje</w:t>
      </w:r>
      <w:r w:rsidR="00F75B6F">
        <w:rPr>
          <w:color w:val="000000"/>
          <w:szCs w:val="24"/>
          <w:lang w:eastAsia="lt-LT"/>
        </w:rPr>
        <w:t xml:space="preserve">“ (toliau – projektas). </w:t>
      </w:r>
      <w:r w:rsidR="00F75B6F">
        <w:rPr>
          <w:bCs/>
          <w:szCs w:val="24"/>
        </w:rPr>
        <w:t xml:space="preserve">Planuojama projekto trukmė – </w:t>
      </w:r>
      <w:r w:rsidR="00F47E40">
        <w:rPr>
          <w:bCs/>
          <w:szCs w:val="24"/>
        </w:rPr>
        <w:t>36</w:t>
      </w:r>
      <w:r w:rsidR="00F1421D" w:rsidRPr="00197189">
        <w:rPr>
          <w:iCs/>
        </w:rPr>
        <w:t xml:space="preserve"> (</w:t>
      </w:r>
      <w:r w:rsidR="00F47E40">
        <w:rPr>
          <w:iCs/>
        </w:rPr>
        <w:t>tris</w:t>
      </w:r>
      <w:r>
        <w:rPr>
          <w:iCs/>
        </w:rPr>
        <w:t xml:space="preserve">dešimt </w:t>
      </w:r>
      <w:r w:rsidR="00F47E40">
        <w:rPr>
          <w:iCs/>
        </w:rPr>
        <w:t>šeš</w:t>
      </w:r>
      <w:r>
        <w:rPr>
          <w:iCs/>
        </w:rPr>
        <w:t>i</w:t>
      </w:r>
      <w:r w:rsidR="00F1421D" w:rsidRPr="00197189">
        <w:rPr>
          <w:iCs/>
        </w:rPr>
        <w:t>) mėnesi</w:t>
      </w:r>
      <w:r w:rsidR="00F1421D">
        <w:rPr>
          <w:iCs/>
        </w:rPr>
        <w:t>ai</w:t>
      </w:r>
      <w:r w:rsidR="00F75B6F">
        <w:rPr>
          <w:bCs/>
          <w:szCs w:val="24"/>
        </w:rPr>
        <w:t xml:space="preserve">. </w:t>
      </w:r>
    </w:p>
    <w:p w:rsidR="00F47E40" w:rsidRPr="000F6BFC" w:rsidRDefault="00765679" w:rsidP="00F47E40">
      <w:pPr>
        <w:ind w:firstLine="709"/>
        <w:jc w:val="both"/>
        <w:rPr>
          <w:rStyle w:val="Grietas"/>
          <w:b w:val="0"/>
          <w:bCs w:val="0"/>
          <w:i/>
          <w:sz w:val="20"/>
        </w:rPr>
      </w:pPr>
      <w:r>
        <w:rPr>
          <w:color w:val="22252A"/>
          <w:szCs w:val="24"/>
          <w:shd w:val="clear" w:color="auto" w:fill="FFFFFF"/>
        </w:rPr>
        <w:t>P</w:t>
      </w:r>
      <w:r w:rsidRPr="00EA716D">
        <w:rPr>
          <w:color w:val="22252A"/>
          <w:szCs w:val="24"/>
          <w:shd w:val="clear" w:color="auto" w:fill="FFFFFF"/>
        </w:rPr>
        <w:t xml:space="preserve">rojektu </w:t>
      </w:r>
      <w:r w:rsidR="00F47E40">
        <w:rPr>
          <w:color w:val="22252A"/>
          <w:szCs w:val="24"/>
          <w:shd w:val="clear" w:color="auto" w:fill="FFFFFF"/>
        </w:rPr>
        <w:t>planuojama</w:t>
      </w:r>
      <w:r w:rsidRPr="00EA716D">
        <w:rPr>
          <w:color w:val="22252A"/>
          <w:szCs w:val="24"/>
          <w:shd w:val="clear" w:color="auto" w:fill="FFFFFF"/>
        </w:rPr>
        <w:t xml:space="preserve"> </w:t>
      </w:r>
      <w:r w:rsidR="00F47E40">
        <w:rPr>
          <w:szCs w:val="24"/>
        </w:rPr>
        <w:t xml:space="preserve">nestacionarių socialinių paslaugų infrastruktūros modernizavimas ir plėtra, siekiant didinti </w:t>
      </w:r>
      <w:r w:rsidR="00F47E40" w:rsidRPr="00CC4909">
        <w:rPr>
          <w:szCs w:val="24"/>
        </w:rPr>
        <w:t>socialinę riziką patirian</w:t>
      </w:r>
      <w:r w:rsidR="00F47E40">
        <w:rPr>
          <w:szCs w:val="24"/>
        </w:rPr>
        <w:t>čių</w:t>
      </w:r>
      <w:r w:rsidR="00F47E40" w:rsidRPr="00CC4909">
        <w:rPr>
          <w:szCs w:val="24"/>
        </w:rPr>
        <w:t xml:space="preserve"> ir socialiai pažeidžiam</w:t>
      </w:r>
      <w:r w:rsidR="00F47E40">
        <w:rPr>
          <w:szCs w:val="24"/>
        </w:rPr>
        <w:t>ų</w:t>
      </w:r>
      <w:r w:rsidR="00F47E40" w:rsidRPr="00CC4909">
        <w:rPr>
          <w:szCs w:val="24"/>
        </w:rPr>
        <w:t xml:space="preserve"> </w:t>
      </w:r>
      <w:r w:rsidR="00F47E40">
        <w:rPr>
          <w:szCs w:val="24"/>
        </w:rPr>
        <w:t>gyventojų socialinę gerov</w:t>
      </w:r>
      <w:r w:rsidR="003F42E5">
        <w:rPr>
          <w:szCs w:val="24"/>
        </w:rPr>
        <w:t>ę</w:t>
      </w:r>
      <w:r w:rsidR="00F47E40">
        <w:rPr>
          <w:szCs w:val="24"/>
        </w:rPr>
        <w:t xml:space="preserve"> Kėdainių rajono savivaldybėje.</w:t>
      </w:r>
    </w:p>
    <w:p w:rsidR="00195889" w:rsidRDefault="00195889">
      <w:pPr>
        <w:ind w:firstLine="709"/>
        <w:jc w:val="both"/>
        <w:rPr>
          <w:b/>
          <w:szCs w:val="24"/>
          <w:lang w:eastAsia="lt-LT"/>
        </w:rPr>
      </w:pPr>
    </w:p>
    <w:p w:rsidR="003D4B94" w:rsidRDefault="00F75B6F">
      <w:pPr>
        <w:ind w:firstLine="709"/>
        <w:jc w:val="both"/>
        <w:rPr>
          <w:szCs w:val="24"/>
        </w:rPr>
      </w:pPr>
      <w:r>
        <w:rPr>
          <w:b/>
          <w:szCs w:val="24"/>
          <w:lang w:eastAsia="lt-LT"/>
        </w:rPr>
        <w:t>Lėšų poreikis:</w:t>
      </w:r>
      <w:r>
        <w:rPr>
          <w:szCs w:val="24"/>
        </w:rPr>
        <w:t xml:space="preserve"> </w:t>
      </w:r>
    </w:p>
    <w:p w:rsidR="002E0BB4" w:rsidRPr="00B22405" w:rsidRDefault="00F1421D" w:rsidP="002E0BB4">
      <w:pPr>
        <w:ind w:firstLine="709"/>
        <w:jc w:val="both"/>
        <w:rPr>
          <w:iCs/>
          <w:szCs w:val="24"/>
        </w:rPr>
      </w:pPr>
      <w:r w:rsidRPr="005A27F7">
        <w:t>Didžiausia galima projekt</w:t>
      </w:r>
      <w:r w:rsidR="008B2D0E">
        <w:t>o</w:t>
      </w:r>
      <w:r w:rsidRPr="005A27F7">
        <w:t xml:space="preserve"> finansuojamoji dalis suda</w:t>
      </w:r>
      <w:r w:rsidR="002C1249">
        <w:t>ro 85</w:t>
      </w:r>
      <w:r w:rsidRPr="005A27F7">
        <w:t xml:space="preserve"> proc. visų tinkamų finansuoti </w:t>
      </w:r>
      <w:r w:rsidRPr="002C1249">
        <w:rPr>
          <w:szCs w:val="24"/>
        </w:rPr>
        <w:t>projekto išlaidų</w:t>
      </w:r>
      <w:r w:rsidR="00F75B6F" w:rsidRPr="002C1249">
        <w:rPr>
          <w:color w:val="000000"/>
          <w:szCs w:val="24"/>
          <w:lang w:eastAsia="lt-LT"/>
        </w:rPr>
        <w:t xml:space="preserve">. </w:t>
      </w:r>
      <w:r w:rsidR="002C1249" w:rsidRPr="002C1249">
        <w:rPr>
          <w:color w:val="000000"/>
          <w:szCs w:val="24"/>
          <w:lang w:eastAsia="lt-LT"/>
        </w:rPr>
        <w:t xml:space="preserve">Projekto vykdytojo </w:t>
      </w:r>
      <w:r w:rsidR="002C1249">
        <w:rPr>
          <w:color w:val="000000"/>
          <w:szCs w:val="24"/>
          <w:lang w:eastAsia="lt-LT"/>
        </w:rPr>
        <w:t xml:space="preserve">- </w:t>
      </w:r>
      <w:r w:rsidR="002C1249" w:rsidRPr="002C1249">
        <w:rPr>
          <w:szCs w:val="24"/>
        </w:rPr>
        <w:t>ne mažiau kaip</w:t>
      </w:r>
      <w:r w:rsidR="002C1249" w:rsidRPr="002C1249">
        <w:rPr>
          <w:iCs/>
          <w:szCs w:val="24"/>
        </w:rPr>
        <w:t xml:space="preserve"> 15 proc.</w:t>
      </w:r>
      <w:r w:rsidR="002C1249" w:rsidRPr="002C1249">
        <w:rPr>
          <w:szCs w:val="24"/>
        </w:rPr>
        <w:t xml:space="preserve"> visų tinkamų finansuoti projekto išlaidų</w:t>
      </w:r>
      <w:r w:rsidR="002C1249" w:rsidRPr="002C1249">
        <w:rPr>
          <w:iCs/>
          <w:szCs w:val="24"/>
        </w:rPr>
        <w:t xml:space="preserve">. </w:t>
      </w:r>
      <w:r w:rsidR="002E0BB4" w:rsidRPr="00B22405">
        <w:rPr>
          <w:iCs/>
          <w:szCs w:val="24"/>
        </w:rPr>
        <w:t xml:space="preserve">Planuojama projekto vertė </w:t>
      </w:r>
      <w:r w:rsidR="001C0734">
        <w:rPr>
          <w:iCs/>
          <w:szCs w:val="24"/>
        </w:rPr>
        <w:t>–</w:t>
      </w:r>
      <w:r w:rsidR="002E0BB4" w:rsidRPr="00B22405">
        <w:rPr>
          <w:iCs/>
          <w:szCs w:val="24"/>
        </w:rPr>
        <w:t xml:space="preserve"> </w:t>
      </w:r>
      <w:r w:rsidR="001C0734">
        <w:rPr>
          <w:szCs w:val="24"/>
        </w:rPr>
        <w:t>558 824</w:t>
      </w:r>
      <w:r w:rsidR="002E0BB4">
        <w:rPr>
          <w:iCs/>
          <w:szCs w:val="24"/>
        </w:rPr>
        <w:t xml:space="preserve"> Eur</w:t>
      </w:r>
      <w:r w:rsidR="002E0BB4" w:rsidRPr="00B22405">
        <w:rPr>
          <w:iCs/>
          <w:szCs w:val="24"/>
        </w:rPr>
        <w:t xml:space="preserve"> </w:t>
      </w:r>
      <w:r w:rsidR="002E0BB4">
        <w:rPr>
          <w:iCs/>
          <w:szCs w:val="24"/>
        </w:rPr>
        <w:t>(</w:t>
      </w:r>
      <w:r w:rsidR="002E0BB4" w:rsidRPr="00B22405">
        <w:rPr>
          <w:iCs/>
          <w:szCs w:val="24"/>
        </w:rPr>
        <w:t>iš jų</w:t>
      </w:r>
      <w:r w:rsidR="002E0BB4">
        <w:rPr>
          <w:iCs/>
          <w:szCs w:val="24"/>
        </w:rPr>
        <w:t>: Europos Sąjungos parama</w:t>
      </w:r>
      <w:r w:rsidR="002E0BB4" w:rsidRPr="00B22405">
        <w:rPr>
          <w:iCs/>
          <w:szCs w:val="24"/>
        </w:rPr>
        <w:t xml:space="preserve"> –</w:t>
      </w:r>
      <w:r w:rsidR="002E0BB4">
        <w:rPr>
          <w:iCs/>
          <w:szCs w:val="24"/>
        </w:rPr>
        <w:t xml:space="preserve"> </w:t>
      </w:r>
      <w:r w:rsidR="001C0734">
        <w:rPr>
          <w:iCs/>
          <w:szCs w:val="24"/>
        </w:rPr>
        <w:t>475</w:t>
      </w:r>
      <w:r w:rsidR="002E0BB4" w:rsidRPr="00B22405">
        <w:rPr>
          <w:iCs/>
          <w:szCs w:val="24"/>
        </w:rPr>
        <w:t> 000 Eur, Kėdainių rajono savivaldybės biudžeto lėšos</w:t>
      </w:r>
      <w:r w:rsidR="002E0BB4">
        <w:rPr>
          <w:iCs/>
          <w:szCs w:val="24"/>
        </w:rPr>
        <w:t xml:space="preserve"> </w:t>
      </w:r>
      <w:r w:rsidR="001C0734">
        <w:rPr>
          <w:iCs/>
          <w:szCs w:val="24"/>
        </w:rPr>
        <w:t>–</w:t>
      </w:r>
      <w:r w:rsidR="002E0BB4">
        <w:rPr>
          <w:iCs/>
          <w:szCs w:val="24"/>
        </w:rPr>
        <w:t xml:space="preserve"> </w:t>
      </w:r>
      <w:r w:rsidR="001C0734">
        <w:rPr>
          <w:iCs/>
          <w:szCs w:val="24"/>
        </w:rPr>
        <w:t>83 824</w:t>
      </w:r>
      <w:r w:rsidR="002E0BB4" w:rsidRPr="00B22405">
        <w:rPr>
          <w:iCs/>
          <w:szCs w:val="24"/>
        </w:rPr>
        <w:t xml:space="preserve"> Eur</w:t>
      </w:r>
      <w:r w:rsidR="002E0BB4">
        <w:rPr>
          <w:iCs/>
          <w:szCs w:val="24"/>
        </w:rPr>
        <w:t>)</w:t>
      </w:r>
      <w:r w:rsidR="002E0BB4" w:rsidRPr="00B22405">
        <w:rPr>
          <w:iCs/>
          <w:szCs w:val="24"/>
        </w:rPr>
        <w:t>.</w:t>
      </w:r>
    </w:p>
    <w:p w:rsidR="00195889" w:rsidRDefault="00195889" w:rsidP="00765679">
      <w:pPr>
        <w:ind w:firstLine="709"/>
        <w:jc w:val="both"/>
        <w:rPr>
          <w:b/>
          <w:bCs/>
          <w:szCs w:val="24"/>
          <w:lang w:eastAsia="lt-LT"/>
        </w:rPr>
      </w:pPr>
    </w:p>
    <w:p w:rsidR="00765679" w:rsidRDefault="00F75B6F" w:rsidP="00765679">
      <w:pPr>
        <w:ind w:firstLine="709"/>
        <w:jc w:val="both"/>
        <w:rPr>
          <w:szCs w:val="24"/>
          <w:lang w:eastAsia="lt-LT"/>
        </w:rPr>
      </w:pPr>
      <w:r>
        <w:rPr>
          <w:b/>
          <w:bCs/>
          <w:szCs w:val="24"/>
          <w:lang w:eastAsia="lt-LT"/>
        </w:rPr>
        <w:t>Laukiami rezultatai:</w:t>
      </w:r>
      <w:r>
        <w:rPr>
          <w:szCs w:val="24"/>
          <w:lang w:eastAsia="lt-LT"/>
        </w:rPr>
        <w:tab/>
      </w:r>
    </w:p>
    <w:p w:rsidR="00765679" w:rsidRDefault="00765679" w:rsidP="001C0734">
      <w:pPr>
        <w:ind w:firstLine="709"/>
        <w:jc w:val="both"/>
        <w:rPr>
          <w:color w:val="333333"/>
          <w:szCs w:val="24"/>
          <w:shd w:val="clear" w:color="auto" w:fill="FFFFFF"/>
        </w:rPr>
      </w:pPr>
      <w:r>
        <w:rPr>
          <w:szCs w:val="24"/>
          <w:lang w:eastAsia="lt-LT"/>
        </w:rPr>
        <w:t>P</w:t>
      </w:r>
      <w:r w:rsidRPr="00765679">
        <w:rPr>
          <w:szCs w:val="24"/>
          <w:lang w:eastAsia="lt-LT"/>
        </w:rPr>
        <w:t>rojekt</w:t>
      </w:r>
      <w:r>
        <w:rPr>
          <w:szCs w:val="24"/>
          <w:lang w:eastAsia="lt-LT"/>
        </w:rPr>
        <w:t>o įgyvendinimo eigoje</w:t>
      </w:r>
      <w:r w:rsidRPr="00765679">
        <w:rPr>
          <w:szCs w:val="24"/>
          <w:lang w:eastAsia="lt-LT"/>
        </w:rPr>
        <w:t xml:space="preserve"> </w:t>
      </w:r>
      <w:r w:rsidRPr="00765679">
        <w:rPr>
          <w:szCs w:val="24"/>
        </w:rPr>
        <w:t>planuojama</w:t>
      </w:r>
      <w:r w:rsidR="001C0734" w:rsidRPr="000F6BFC">
        <w:rPr>
          <w:szCs w:val="24"/>
        </w:rPr>
        <w:t xml:space="preserve">  </w:t>
      </w:r>
      <w:r w:rsidR="001C0734" w:rsidRPr="000F6BFC">
        <w:rPr>
          <w:color w:val="333333"/>
          <w:szCs w:val="24"/>
          <w:shd w:val="clear" w:color="auto" w:fill="FFFFFF"/>
        </w:rPr>
        <w:t>atnaujinti  ir</w:t>
      </w:r>
      <w:r w:rsidR="003F42E5">
        <w:rPr>
          <w:color w:val="333333"/>
          <w:szCs w:val="24"/>
          <w:shd w:val="clear" w:color="auto" w:fill="FFFFFF"/>
        </w:rPr>
        <w:t>/ar</w:t>
      </w:r>
      <w:r w:rsidR="001C0734" w:rsidRPr="000F6BFC">
        <w:rPr>
          <w:color w:val="333333"/>
          <w:szCs w:val="24"/>
          <w:shd w:val="clear" w:color="auto" w:fill="FFFFFF"/>
        </w:rPr>
        <w:t xml:space="preserve"> įrengti virtuvės, skalbyklos, drabužių džiovinimo,</w:t>
      </w:r>
      <w:r w:rsidR="001C0734">
        <w:rPr>
          <w:color w:val="333333"/>
          <w:szCs w:val="24"/>
          <w:shd w:val="clear" w:color="auto" w:fill="FFFFFF"/>
        </w:rPr>
        <w:t xml:space="preserve"> rūkomąjį kambarį,</w:t>
      </w:r>
      <w:r w:rsidR="001C0734" w:rsidRPr="000F6BFC">
        <w:rPr>
          <w:color w:val="333333"/>
          <w:szCs w:val="24"/>
          <w:shd w:val="clear" w:color="auto" w:fill="FFFFFF"/>
        </w:rPr>
        <w:t xml:space="preserve"> personalo (budinčiųjų) patalp</w:t>
      </w:r>
      <w:r w:rsidR="001C0734">
        <w:rPr>
          <w:color w:val="333333"/>
          <w:szCs w:val="24"/>
          <w:shd w:val="clear" w:color="auto" w:fill="FFFFFF"/>
        </w:rPr>
        <w:t>a</w:t>
      </w:r>
      <w:r w:rsidR="001C0734" w:rsidRPr="000F6BFC">
        <w:rPr>
          <w:color w:val="333333"/>
          <w:szCs w:val="24"/>
          <w:shd w:val="clear" w:color="auto" w:fill="FFFFFF"/>
        </w:rPr>
        <w:t>s, prausykl</w:t>
      </w:r>
      <w:r w:rsidR="001C0734">
        <w:rPr>
          <w:color w:val="333333"/>
          <w:szCs w:val="24"/>
          <w:shd w:val="clear" w:color="auto" w:fill="FFFFFF"/>
        </w:rPr>
        <w:t>a</w:t>
      </w:r>
      <w:r w:rsidR="001C0734" w:rsidRPr="000F6BFC">
        <w:rPr>
          <w:color w:val="333333"/>
          <w:szCs w:val="24"/>
          <w:shd w:val="clear" w:color="auto" w:fill="FFFFFF"/>
        </w:rPr>
        <w:t>s, duš</w:t>
      </w:r>
      <w:r w:rsidR="001C0734">
        <w:rPr>
          <w:color w:val="333333"/>
          <w:szCs w:val="24"/>
          <w:shd w:val="clear" w:color="auto" w:fill="FFFFFF"/>
        </w:rPr>
        <w:t>us</w:t>
      </w:r>
      <w:r w:rsidR="001C0734" w:rsidRPr="000F6BFC">
        <w:rPr>
          <w:color w:val="333333"/>
          <w:szCs w:val="24"/>
          <w:shd w:val="clear" w:color="auto" w:fill="FFFFFF"/>
        </w:rPr>
        <w:t xml:space="preserve">, </w:t>
      </w:r>
      <w:r w:rsidR="001C0734">
        <w:rPr>
          <w:color w:val="333333"/>
          <w:szCs w:val="24"/>
          <w:shd w:val="clear" w:color="auto" w:fill="FFFFFF"/>
        </w:rPr>
        <w:t>tualetus</w:t>
      </w:r>
      <w:r w:rsidR="001C0734" w:rsidRPr="000F6BFC">
        <w:rPr>
          <w:color w:val="333333"/>
          <w:szCs w:val="24"/>
          <w:shd w:val="clear" w:color="auto" w:fill="FFFFFF"/>
        </w:rPr>
        <w:t>, koridori</w:t>
      </w:r>
      <w:r w:rsidR="001C0734">
        <w:rPr>
          <w:color w:val="333333"/>
          <w:szCs w:val="24"/>
          <w:shd w:val="clear" w:color="auto" w:fill="FFFFFF"/>
        </w:rPr>
        <w:t>us</w:t>
      </w:r>
      <w:r w:rsidR="001C0734" w:rsidRPr="000F6BFC">
        <w:rPr>
          <w:color w:val="333333"/>
          <w:szCs w:val="24"/>
          <w:shd w:val="clear" w:color="auto" w:fill="FFFFFF"/>
        </w:rPr>
        <w:t xml:space="preserve">. Patalpose </w:t>
      </w:r>
      <w:r w:rsidR="001C0734">
        <w:rPr>
          <w:color w:val="333333"/>
          <w:szCs w:val="24"/>
          <w:shd w:val="clear" w:color="auto" w:fill="FFFFFF"/>
        </w:rPr>
        <w:t xml:space="preserve">planuojama įsigyti naujus </w:t>
      </w:r>
      <w:r w:rsidR="001C0734" w:rsidRPr="000F6BFC">
        <w:rPr>
          <w:color w:val="333333"/>
          <w:szCs w:val="24"/>
          <w:shd w:val="clear" w:color="auto" w:fill="FFFFFF"/>
        </w:rPr>
        <w:t>bald</w:t>
      </w:r>
      <w:r w:rsidR="001C0734">
        <w:rPr>
          <w:color w:val="333333"/>
          <w:szCs w:val="24"/>
          <w:shd w:val="clear" w:color="auto" w:fill="FFFFFF"/>
        </w:rPr>
        <w:t>us</w:t>
      </w:r>
      <w:r w:rsidR="001C0734" w:rsidRPr="000F6BFC">
        <w:rPr>
          <w:color w:val="333333"/>
          <w:szCs w:val="24"/>
          <w:shd w:val="clear" w:color="auto" w:fill="FFFFFF"/>
        </w:rPr>
        <w:t xml:space="preserve"> </w:t>
      </w:r>
      <w:r w:rsidR="003F42E5">
        <w:rPr>
          <w:color w:val="333333"/>
          <w:szCs w:val="24"/>
          <w:shd w:val="clear" w:color="auto" w:fill="FFFFFF"/>
        </w:rPr>
        <w:t>bei reikalingą įrangą,</w:t>
      </w:r>
      <w:r w:rsidR="001C0734">
        <w:rPr>
          <w:color w:val="333333"/>
          <w:szCs w:val="24"/>
          <w:shd w:val="clear" w:color="auto" w:fill="FFFFFF"/>
        </w:rPr>
        <w:t xml:space="preserve"> </w:t>
      </w:r>
      <w:r w:rsidR="003F42E5">
        <w:rPr>
          <w:color w:val="333333"/>
          <w:szCs w:val="24"/>
          <w:shd w:val="clear" w:color="auto" w:fill="FFFFFF"/>
        </w:rPr>
        <w:t>į</w:t>
      </w:r>
      <w:r w:rsidR="001C0734">
        <w:rPr>
          <w:color w:val="333333"/>
          <w:szCs w:val="24"/>
          <w:shd w:val="clear" w:color="auto" w:fill="FFFFFF"/>
        </w:rPr>
        <w:t>rengti trijų</w:t>
      </w:r>
      <w:r w:rsidR="001C0734" w:rsidRPr="000F6BFC">
        <w:rPr>
          <w:color w:val="333333"/>
          <w:szCs w:val="24"/>
          <w:shd w:val="clear" w:color="auto" w:fill="FFFFFF"/>
        </w:rPr>
        <w:t xml:space="preserve"> viet</w:t>
      </w:r>
      <w:r w:rsidR="001C0734">
        <w:rPr>
          <w:color w:val="333333"/>
          <w:szCs w:val="24"/>
          <w:shd w:val="clear" w:color="auto" w:fill="FFFFFF"/>
        </w:rPr>
        <w:t>ų automobilių stovėjimo aikštelę</w:t>
      </w:r>
      <w:r w:rsidR="001C0734" w:rsidRPr="000F6BFC">
        <w:rPr>
          <w:color w:val="333333"/>
          <w:szCs w:val="24"/>
          <w:shd w:val="clear" w:color="auto" w:fill="FFFFFF"/>
        </w:rPr>
        <w:t xml:space="preserve">. </w:t>
      </w:r>
      <w:r w:rsidR="00051800">
        <w:rPr>
          <w:color w:val="333333"/>
          <w:szCs w:val="24"/>
          <w:shd w:val="clear" w:color="auto" w:fill="FFFFFF"/>
        </w:rPr>
        <w:t>Įsigyti</w:t>
      </w:r>
      <w:r w:rsidR="001C0734" w:rsidRPr="00BE1B84">
        <w:rPr>
          <w:color w:val="333333"/>
          <w:szCs w:val="24"/>
          <w:shd w:val="clear" w:color="auto" w:fill="FFFFFF"/>
        </w:rPr>
        <w:t xml:space="preserve"> M1 klasės automobilį</w:t>
      </w:r>
      <w:r w:rsidR="00051800">
        <w:rPr>
          <w:color w:val="333333"/>
          <w:szCs w:val="24"/>
          <w:shd w:val="clear" w:color="auto" w:fill="FFFFFF"/>
        </w:rPr>
        <w:t>, pritaikytą socialinių paslaugų teikimui</w:t>
      </w:r>
      <w:r w:rsidR="001C0734">
        <w:rPr>
          <w:color w:val="333333"/>
          <w:szCs w:val="24"/>
          <w:shd w:val="clear" w:color="auto" w:fill="FFFFFF"/>
        </w:rPr>
        <w:t>.</w:t>
      </w:r>
    </w:p>
    <w:p w:rsidR="000E1B50" w:rsidRPr="001C0734" w:rsidRDefault="000E1B50" w:rsidP="001C0734">
      <w:pPr>
        <w:ind w:firstLine="709"/>
        <w:jc w:val="both"/>
        <w:rPr>
          <w:color w:val="333333"/>
          <w:szCs w:val="24"/>
          <w:shd w:val="clear" w:color="auto" w:fill="FFFFFF"/>
        </w:rPr>
      </w:pPr>
      <w:r>
        <w:rPr>
          <w:color w:val="333333"/>
          <w:szCs w:val="24"/>
          <w:shd w:val="clear" w:color="auto" w:fill="FFFFFF"/>
        </w:rPr>
        <w:t>Projekto vykdymo vieta – Šėtos g. 91, Kėdainiai.</w:t>
      </w:r>
    </w:p>
    <w:p w:rsidR="00195889" w:rsidRPr="00765679" w:rsidRDefault="00195889" w:rsidP="00765679">
      <w:pPr>
        <w:ind w:firstLine="709"/>
        <w:jc w:val="both"/>
        <w:rPr>
          <w:lang w:eastAsia="lt-LT"/>
        </w:rPr>
      </w:pPr>
    </w:p>
    <w:p w:rsidR="003D4B94" w:rsidRDefault="00F75B6F">
      <w:pPr>
        <w:ind w:firstLine="680"/>
        <w:rPr>
          <w:color w:val="FF0000"/>
          <w:sz w:val="22"/>
          <w:szCs w:val="22"/>
          <w:lang w:eastAsia="lt-LT"/>
        </w:rPr>
      </w:pPr>
      <w:r>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D4B9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b/>
                <w:kern w:val="2"/>
                <w:sz w:val="22"/>
                <w:szCs w:val="22"/>
                <w:lang w:bidi="lo-LA"/>
                <w14:ligatures w14:val="standardContextual"/>
              </w:rPr>
            </w:pPr>
            <w:r>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D4B94" w:rsidRDefault="00F75B6F">
            <w:pPr>
              <w:spacing w:line="256" w:lineRule="auto"/>
              <w:rPr>
                <w:b/>
                <w:bCs/>
                <w:kern w:val="2"/>
                <w:sz w:val="22"/>
                <w:szCs w:val="22"/>
                <w:lang w:eastAsia="lt-LT"/>
                <w14:ligatures w14:val="standardContextual"/>
              </w:rPr>
            </w:pPr>
            <w:r>
              <w:rPr>
                <w:b/>
                <w:bCs/>
                <w:kern w:val="2"/>
                <w:sz w:val="22"/>
                <w:szCs w:val="22"/>
                <w:lang w:eastAsia="lt-LT"/>
                <w14:ligatures w14:val="standardContextual"/>
              </w:rPr>
              <w:t>Numatomo teisinio reguliavimo poveikio vertinimo rezultatai</w:t>
            </w:r>
          </w:p>
        </w:tc>
      </w:tr>
      <w:tr w:rsidR="003D4B9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4B94" w:rsidRDefault="003D4B94">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rsidR="003D4B94" w:rsidRDefault="00F75B6F">
            <w:pPr>
              <w:spacing w:line="256" w:lineRule="auto"/>
              <w:rPr>
                <w:b/>
                <w:kern w:val="2"/>
                <w:sz w:val="22"/>
                <w:szCs w:val="22"/>
                <w:lang w:eastAsia="lt-LT"/>
                <w14:ligatures w14:val="standardContextual"/>
              </w:rPr>
            </w:pPr>
            <w:r>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D4B94" w:rsidRDefault="00F75B6F">
            <w:pPr>
              <w:spacing w:line="256" w:lineRule="auto"/>
              <w:rPr>
                <w:rFonts w:eastAsia="Calibri"/>
                <w:b/>
                <w:kern w:val="2"/>
                <w:sz w:val="22"/>
                <w:szCs w:val="22"/>
                <w:lang w:bidi="lo-LA"/>
                <w14:ligatures w14:val="standardContextual"/>
              </w:rPr>
            </w:pPr>
            <w:r>
              <w:rPr>
                <w:b/>
                <w:kern w:val="2"/>
                <w:sz w:val="22"/>
                <w:szCs w:val="22"/>
                <w:lang w:eastAsia="lt-LT"/>
                <w14:ligatures w14:val="standardContextual"/>
              </w:rPr>
              <w:t>Neigiamas poveikis</w:t>
            </w:r>
          </w:p>
          <w:p w:rsidR="003D4B94" w:rsidRDefault="003D4B94">
            <w:pPr>
              <w:spacing w:line="256" w:lineRule="auto"/>
              <w:rPr>
                <w:b/>
                <w:i/>
                <w:kern w:val="2"/>
                <w:sz w:val="22"/>
                <w:szCs w:val="22"/>
                <w:lang w:eastAsia="lt-LT"/>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lastRenderedPageBreak/>
              <w:t>Aplinkai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r w:rsidR="003D4B94">
        <w:tc>
          <w:tcPr>
            <w:tcW w:w="3118" w:type="dxa"/>
            <w:tcBorders>
              <w:top w:val="single" w:sz="4" w:space="0" w:color="000000"/>
              <w:left w:val="single" w:sz="4" w:space="0" w:color="000000"/>
              <w:bottom w:val="single" w:sz="4" w:space="0" w:color="000000"/>
              <w:right w:val="single" w:sz="4" w:space="0" w:color="000000"/>
            </w:tcBorders>
            <w:hideMark/>
          </w:tcPr>
          <w:p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rsidR="003D4B94" w:rsidRDefault="003D4B94">
            <w:pPr>
              <w:spacing w:line="256" w:lineRule="auto"/>
              <w:rPr>
                <w:i/>
                <w:kern w:val="2"/>
                <w:sz w:val="22"/>
                <w:szCs w:val="22"/>
                <w:lang w:bidi="lo-LA"/>
                <w14:ligatures w14:val="standardContextual"/>
              </w:rPr>
            </w:pPr>
          </w:p>
        </w:tc>
      </w:tr>
    </w:tbl>
    <w:p w:rsidR="003D4B94" w:rsidRDefault="003D4B94"/>
    <w:p w:rsidR="003D4B94" w:rsidRDefault="00F75B6F">
      <w:pPr>
        <w:jc w:val="both"/>
        <w:rPr>
          <w:sz w:val="22"/>
          <w:szCs w:val="22"/>
          <w:lang w:bidi="lo-LA"/>
        </w:rPr>
      </w:pPr>
      <w:r>
        <w:rPr>
          <w:b/>
          <w:sz w:val="22"/>
          <w:szCs w:val="22"/>
          <w:lang w:bidi="lo-LA"/>
        </w:rPr>
        <w:t>*</w:t>
      </w:r>
      <w:r>
        <w:rPr>
          <w:bCs/>
          <w:sz w:val="22"/>
          <w:szCs w:val="22"/>
          <w:lang w:eastAsia="lt-LT"/>
        </w:rPr>
        <w:t xml:space="preserve"> Numatomo teisinio reguliavimo poveikio vertinimas atliekamas r</w:t>
      </w:r>
      <w:r>
        <w:rPr>
          <w:sz w:val="22"/>
          <w:szCs w:val="22"/>
          <w:lang w:eastAsia="lt-LT"/>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lang w:eastAsia="lt-LT"/>
        </w:rPr>
        <w:t>Atliekant vertinimą, nustatomas galimas teigiamas ir neigiamas poveikis to teisinio reguliavimo sričiai, asmenims ar jų grupėms, kuriems bus taikomas numatomas teisinis reguliavimas.</w:t>
      </w:r>
    </w:p>
    <w:p w:rsidR="003D4B94" w:rsidRDefault="003D4B94">
      <w:pPr>
        <w:rPr>
          <w:szCs w:val="24"/>
          <w:lang w:eastAsia="lt-LT"/>
        </w:rPr>
      </w:pPr>
    </w:p>
    <w:p w:rsidR="003D4B94" w:rsidRDefault="003D4B94">
      <w:pPr>
        <w:rPr>
          <w:szCs w:val="24"/>
          <w:lang w:eastAsia="lt-LT"/>
        </w:rPr>
      </w:pPr>
    </w:p>
    <w:p w:rsidR="003D4B94" w:rsidRDefault="003D4B94">
      <w:pPr>
        <w:rPr>
          <w:szCs w:val="24"/>
          <w:lang w:eastAsia="lt-LT"/>
        </w:rPr>
      </w:pPr>
    </w:p>
    <w:p w:rsidR="003D4B94" w:rsidRDefault="003D4B94">
      <w:pPr>
        <w:jc w:val="both"/>
        <w:rPr>
          <w:szCs w:val="24"/>
          <w:lang w:eastAsia="lt-LT"/>
        </w:rPr>
      </w:pPr>
    </w:p>
    <w:p w:rsidR="002C1249" w:rsidRDefault="002C1249">
      <w:pPr>
        <w:jc w:val="both"/>
        <w:rPr>
          <w:szCs w:val="24"/>
          <w:lang w:eastAsia="lt-LT"/>
        </w:rPr>
      </w:pPr>
      <w:r>
        <w:rPr>
          <w:szCs w:val="24"/>
          <w:lang w:eastAsia="lt-LT"/>
        </w:rPr>
        <w:t>Strateginio planavimo ir investicijų</w:t>
      </w:r>
      <w:r w:rsidR="00C1388F">
        <w:rPr>
          <w:szCs w:val="24"/>
          <w:lang w:eastAsia="lt-LT"/>
        </w:rPr>
        <w:t xml:space="preserve"> </w:t>
      </w:r>
    </w:p>
    <w:p w:rsidR="003D4B94" w:rsidRDefault="00C1388F">
      <w:pPr>
        <w:jc w:val="both"/>
        <w:rPr>
          <w:rFonts w:eastAsia="Lucida Sans Unicode"/>
          <w:szCs w:val="24"/>
          <w:lang w:eastAsia="ar-SA"/>
        </w:rPr>
      </w:pPr>
      <w:r>
        <w:rPr>
          <w:szCs w:val="24"/>
          <w:lang w:eastAsia="lt-LT"/>
        </w:rPr>
        <w:t>skyriaus vedėja</w:t>
      </w:r>
      <w:r>
        <w:rPr>
          <w:szCs w:val="24"/>
          <w:lang w:eastAsia="lt-LT"/>
        </w:rPr>
        <w:tab/>
      </w:r>
      <w:r>
        <w:rPr>
          <w:szCs w:val="24"/>
          <w:lang w:eastAsia="lt-LT"/>
        </w:rPr>
        <w:tab/>
      </w:r>
      <w:r>
        <w:rPr>
          <w:szCs w:val="24"/>
          <w:lang w:eastAsia="lt-LT"/>
        </w:rPr>
        <w:tab/>
      </w:r>
      <w:r>
        <w:rPr>
          <w:szCs w:val="24"/>
          <w:lang w:eastAsia="lt-LT"/>
        </w:rPr>
        <w:tab/>
      </w:r>
      <w:r w:rsidR="002C1249">
        <w:rPr>
          <w:szCs w:val="24"/>
          <w:lang w:eastAsia="lt-LT"/>
        </w:rPr>
        <w:t xml:space="preserve">      Kristina Kemešienė</w:t>
      </w:r>
    </w:p>
    <w:p w:rsidR="003D4B94" w:rsidRDefault="003D4B94">
      <w:pPr>
        <w:rPr>
          <w:szCs w:val="24"/>
        </w:rPr>
      </w:pPr>
    </w:p>
    <w:p w:rsidR="003D4B94" w:rsidRDefault="003D4B94">
      <w:pPr>
        <w:ind w:firstLine="3472"/>
        <w:jc w:val="both"/>
        <w:rPr>
          <w:szCs w:val="24"/>
          <w:lang w:eastAsia="lt-LT"/>
        </w:rPr>
      </w:pPr>
    </w:p>
    <w:sectPr w:rsidR="003D4B9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5B6" w:rsidRDefault="00D115B6">
      <w:pPr>
        <w:rPr>
          <w:szCs w:val="24"/>
          <w:lang w:val="en-US" w:eastAsia="lt-LT"/>
        </w:rPr>
      </w:pPr>
      <w:r>
        <w:rPr>
          <w:szCs w:val="24"/>
          <w:lang w:val="en-US" w:eastAsia="lt-LT"/>
        </w:rPr>
        <w:separator/>
      </w:r>
    </w:p>
  </w:endnote>
  <w:endnote w:type="continuationSeparator" w:id="0">
    <w:p w:rsidR="00D115B6" w:rsidRDefault="00D115B6">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5B6" w:rsidRDefault="00D115B6">
      <w:pPr>
        <w:rPr>
          <w:szCs w:val="24"/>
          <w:lang w:val="en-US" w:eastAsia="lt-LT"/>
        </w:rPr>
      </w:pPr>
      <w:r>
        <w:rPr>
          <w:szCs w:val="24"/>
          <w:lang w:val="en-US" w:eastAsia="lt-LT"/>
        </w:rPr>
        <w:separator/>
      </w:r>
    </w:p>
  </w:footnote>
  <w:footnote w:type="continuationSeparator" w:id="0">
    <w:p w:rsidR="00D115B6" w:rsidRDefault="00D115B6">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51800"/>
    <w:rsid w:val="00085B07"/>
    <w:rsid w:val="000D65A0"/>
    <w:rsid w:val="000E1B50"/>
    <w:rsid w:val="0010682A"/>
    <w:rsid w:val="001212B2"/>
    <w:rsid w:val="00195889"/>
    <w:rsid w:val="001B18EB"/>
    <w:rsid w:val="001B5AC4"/>
    <w:rsid w:val="001C0734"/>
    <w:rsid w:val="001E7943"/>
    <w:rsid w:val="00205544"/>
    <w:rsid w:val="0021481B"/>
    <w:rsid w:val="002A22A5"/>
    <w:rsid w:val="002C1249"/>
    <w:rsid w:val="002D675B"/>
    <w:rsid w:val="002E0BB4"/>
    <w:rsid w:val="003253E4"/>
    <w:rsid w:val="0035788F"/>
    <w:rsid w:val="003634F6"/>
    <w:rsid w:val="00391BF0"/>
    <w:rsid w:val="003D4B94"/>
    <w:rsid w:val="003F42E5"/>
    <w:rsid w:val="00595A46"/>
    <w:rsid w:val="005F3598"/>
    <w:rsid w:val="00685074"/>
    <w:rsid w:val="006E08DF"/>
    <w:rsid w:val="006E4F89"/>
    <w:rsid w:val="007403A9"/>
    <w:rsid w:val="00765679"/>
    <w:rsid w:val="0078221F"/>
    <w:rsid w:val="007F2925"/>
    <w:rsid w:val="00803EC6"/>
    <w:rsid w:val="00805671"/>
    <w:rsid w:val="008A76A7"/>
    <w:rsid w:val="008B2D0E"/>
    <w:rsid w:val="008B48B4"/>
    <w:rsid w:val="009027EB"/>
    <w:rsid w:val="009361EE"/>
    <w:rsid w:val="00993DA4"/>
    <w:rsid w:val="009A2B73"/>
    <w:rsid w:val="009E46C3"/>
    <w:rsid w:val="00A8404C"/>
    <w:rsid w:val="00A9206E"/>
    <w:rsid w:val="00AC2D21"/>
    <w:rsid w:val="00B605E7"/>
    <w:rsid w:val="00B937F7"/>
    <w:rsid w:val="00C1388F"/>
    <w:rsid w:val="00C2340A"/>
    <w:rsid w:val="00C766FF"/>
    <w:rsid w:val="00CE3C6E"/>
    <w:rsid w:val="00D115B6"/>
    <w:rsid w:val="00D73845"/>
    <w:rsid w:val="00D94B9C"/>
    <w:rsid w:val="00DE764C"/>
    <w:rsid w:val="00EA2148"/>
    <w:rsid w:val="00F06EC5"/>
    <w:rsid w:val="00F1421D"/>
    <w:rsid w:val="00F31E4A"/>
    <w:rsid w:val="00F370CF"/>
    <w:rsid w:val="00F47E40"/>
    <w:rsid w:val="00F75B6F"/>
    <w:rsid w:val="00FC1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F2116"/>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 w:type="paragraph" w:customStyle="1" w:styleId="Textbeitrauku">
    <w:name w:val="Text_be itrauku"/>
    <w:basedOn w:val="prastasis"/>
    <w:uiPriority w:val="99"/>
    <w:rsid w:val="00805671"/>
    <w:pPr>
      <w:jc w:val="both"/>
    </w:pPr>
    <w:rPr>
      <w:szCs w:val="22"/>
      <w:lang w:eastAsia="ar-SA"/>
    </w:rPr>
  </w:style>
  <w:style w:type="character" w:styleId="Grietas">
    <w:name w:val="Strong"/>
    <w:basedOn w:val="Numatytasispastraiposriftas"/>
    <w:uiPriority w:val="22"/>
    <w:qFormat/>
    <w:rsid w:val="00F47E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974E4-FCAF-43E0-A6C2-16A62D1D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3488</Words>
  <Characters>1989</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Siauliu m. savivaldybe</Company>
  <LinksUpToDate>false</LinksUpToDate>
  <CharactersWithSpaces>5467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2</cp:revision>
  <cp:lastPrinted>2024-05-06T07:18:00Z</cp:lastPrinted>
  <dcterms:created xsi:type="dcterms:W3CDTF">2024-05-21T07:56:00Z</dcterms:created>
  <dcterms:modified xsi:type="dcterms:W3CDTF">2024-05-21T07:56:00Z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