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D3EC3B0" w14:textId="2B5DD6B4" w:rsidR="004F39C9" w:rsidRDefault="00DC00FB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object w:dxaOrig="1346" w:dyaOrig="673" w14:anchorId="02B8D5C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pt;height:42pt" o:ole="" fillcolor="window">
            <v:imagedata r:id="rId5" o:title=""/>
          </v:shape>
          <o:OLEObject Type="Embed" ProgID="Imaging.Document" ShapeID="_x0000_i1025" DrawAspect="Content" ObjectID="_1769837621" r:id="rId6"/>
        </w:object>
      </w:r>
    </w:p>
    <w:p w14:paraId="2BE609BC" w14:textId="77777777" w:rsidR="004F39C9" w:rsidRDefault="004F39C9">
      <w:pPr>
        <w:jc w:val="center"/>
        <w:rPr>
          <w:b/>
          <w:szCs w:val="24"/>
          <w:lang w:eastAsia="zh-CN"/>
        </w:rPr>
      </w:pPr>
    </w:p>
    <w:p w14:paraId="3310401F" w14:textId="77777777" w:rsidR="004F39C9" w:rsidRDefault="00DC00FB">
      <w:pPr>
        <w:jc w:val="center"/>
        <w:rPr>
          <w:b/>
          <w:szCs w:val="24"/>
          <w:lang w:eastAsia="zh-CN"/>
        </w:rPr>
      </w:pPr>
      <w:r>
        <w:rPr>
          <w:b/>
          <w:szCs w:val="24"/>
          <w:lang w:eastAsia="zh-CN"/>
        </w:rPr>
        <w:t>KĖDAINIŲ RAJONO SAVIVALDYBĖS TARYBA</w:t>
      </w:r>
    </w:p>
    <w:p w14:paraId="1178C267" w14:textId="77777777" w:rsidR="004F39C9" w:rsidRDefault="004F39C9">
      <w:pPr>
        <w:jc w:val="center"/>
        <w:rPr>
          <w:b/>
          <w:szCs w:val="24"/>
          <w:lang w:eastAsia="lt-LT"/>
        </w:rPr>
      </w:pPr>
    </w:p>
    <w:p w14:paraId="60C6946D" w14:textId="77777777" w:rsidR="004F39C9" w:rsidRDefault="00DC00FB">
      <w:pPr>
        <w:jc w:val="center"/>
        <w:rPr>
          <w:szCs w:val="24"/>
          <w:lang w:eastAsia="lt-LT"/>
        </w:rPr>
      </w:pPr>
      <w:r>
        <w:rPr>
          <w:b/>
          <w:szCs w:val="24"/>
          <w:lang w:eastAsia="lt-LT"/>
        </w:rPr>
        <w:t>SPRENDIMAS</w:t>
      </w:r>
      <w:r>
        <w:rPr>
          <w:szCs w:val="24"/>
          <w:lang w:eastAsia="lt-LT"/>
        </w:rPr>
        <w:t xml:space="preserve"> </w:t>
      </w:r>
    </w:p>
    <w:p w14:paraId="3D38FD7A" w14:textId="61953D22" w:rsidR="004F39C9" w:rsidRDefault="00776DDB">
      <w:pPr>
        <w:jc w:val="center"/>
        <w:rPr>
          <w:b/>
          <w:szCs w:val="24"/>
          <w:lang w:eastAsia="lt-LT"/>
        </w:rPr>
      </w:pPr>
      <w:r>
        <w:rPr>
          <w:b/>
          <w:szCs w:val="24"/>
          <w:lang w:eastAsia="lt-LT"/>
        </w:rPr>
        <w:t xml:space="preserve">DĖL </w:t>
      </w:r>
      <w:r>
        <w:rPr>
          <w:b/>
          <w:szCs w:val="24"/>
          <w:lang w:eastAsia="zh-CN"/>
        </w:rPr>
        <w:t xml:space="preserve">KĖDAINIŲ RAJONO SAVIVALDYBĖS TARYBOS 2023 </w:t>
      </w:r>
      <w:r w:rsidR="00EB625F">
        <w:rPr>
          <w:b/>
          <w:szCs w:val="24"/>
          <w:lang w:eastAsia="zh-CN"/>
        </w:rPr>
        <w:t>M. GRUODŽIO 22 D. SPRENDIMO NR. TS-355</w:t>
      </w:r>
      <w:r w:rsidR="004F4EC3">
        <w:rPr>
          <w:b/>
          <w:szCs w:val="24"/>
          <w:lang w:eastAsia="zh-CN"/>
        </w:rPr>
        <w:t xml:space="preserve"> „</w:t>
      </w:r>
      <w:r w:rsidR="00DC00FB">
        <w:rPr>
          <w:b/>
          <w:szCs w:val="24"/>
          <w:lang w:eastAsia="lt-LT"/>
        </w:rPr>
        <w:t>DĖL DIDŽIAUSIO LEISTINO VALSTYBĖS TARNAUTOJŲ IR  DARBUOTOJŲ, DIRBANČIŲ PAGAL DARBO SUTARTIS IR GAUNANČIŲ DARBO UŽMOKESTĮ IŠ SAVIVALDYBĖS BIUDŽETO, PAREIGYBIŲ SKAIČIAUS KĖDAINIŲ RAJONO SAVIVALDYBĖS INSTITUCIJOSE IR ĮSTAIGOSE TVIRTINIMO</w:t>
      </w:r>
      <w:r w:rsidR="004F4EC3">
        <w:rPr>
          <w:b/>
          <w:szCs w:val="24"/>
          <w:lang w:eastAsia="lt-LT"/>
        </w:rPr>
        <w:t>“ PRIPAŽINIMO NETEKUSIU GALIOS</w:t>
      </w:r>
      <w:r w:rsidR="00DC00FB">
        <w:rPr>
          <w:b/>
          <w:szCs w:val="24"/>
          <w:lang w:eastAsia="lt-LT"/>
        </w:rPr>
        <w:t xml:space="preserve"> </w:t>
      </w:r>
    </w:p>
    <w:p w14:paraId="4E611007" w14:textId="77777777" w:rsidR="004F39C9" w:rsidRDefault="004F39C9">
      <w:pPr>
        <w:jc w:val="center"/>
        <w:rPr>
          <w:szCs w:val="24"/>
          <w:lang w:eastAsia="lt-LT"/>
        </w:rPr>
      </w:pPr>
    </w:p>
    <w:p w14:paraId="7CB0CD28" w14:textId="3C1AA9D0" w:rsidR="004F39C9" w:rsidRDefault="00DC00FB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202</w:t>
      </w:r>
      <w:r w:rsidR="004F4EC3">
        <w:rPr>
          <w:szCs w:val="24"/>
          <w:lang w:eastAsia="lt-LT"/>
        </w:rPr>
        <w:t>4</w:t>
      </w:r>
      <w:r>
        <w:rPr>
          <w:szCs w:val="24"/>
          <w:lang w:eastAsia="lt-LT"/>
        </w:rPr>
        <w:t xml:space="preserve"> m. </w:t>
      </w:r>
      <w:r w:rsidR="0014519A">
        <w:rPr>
          <w:szCs w:val="24"/>
          <w:lang w:eastAsia="lt-LT"/>
        </w:rPr>
        <w:t>vasario 15</w:t>
      </w:r>
      <w:r w:rsidR="00643051">
        <w:rPr>
          <w:szCs w:val="24"/>
          <w:lang w:eastAsia="lt-LT"/>
        </w:rPr>
        <w:t xml:space="preserve"> </w:t>
      </w:r>
      <w:r>
        <w:rPr>
          <w:szCs w:val="24"/>
          <w:lang w:eastAsia="lt-LT"/>
        </w:rPr>
        <w:t>d. Nr.</w:t>
      </w:r>
      <w:r w:rsidR="00B143DA">
        <w:rPr>
          <w:szCs w:val="24"/>
          <w:lang w:eastAsia="lt-LT"/>
        </w:rPr>
        <w:t xml:space="preserve"> </w:t>
      </w:r>
      <w:r w:rsidR="0014519A">
        <w:rPr>
          <w:szCs w:val="24"/>
          <w:lang w:eastAsia="lt-LT"/>
        </w:rPr>
        <w:t>TS</w:t>
      </w:r>
      <w:r w:rsidR="0013797F">
        <w:rPr>
          <w:szCs w:val="24"/>
          <w:lang w:eastAsia="lt-LT"/>
        </w:rPr>
        <w:t>-8</w:t>
      </w:r>
      <w:r>
        <w:rPr>
          <w:szCs w:val="24"/>
          <w:lang w:eastAsia="lt-LT"/>
        </w:rPr>
        <w:t xml:space="preserve"> </w:t>
      </w:r>
    </w:p>
    <w:p w14:paraId="25BB77F6" w14:textId="77777777" w:rsidR="004F39C9" w:rsidRDefault="00DC00FB">
      <w:pPr>
        <w:jc w:val="center"/>
        <w:rPr>
          <w:szCs w:val="24"/>
          <w:lang w:eastAsia="lt-LT"/>
        </w:rPr>
      </w:pPr>
      <w:r>
        <w:rPr>
          <w:szCs w:val="24"/>
          <w:lang w:eastAsia="lt-LT"/>
        </w:rPr>
        <w:t>Kėdainiai</w:t>
      </w:r>
    </w:p>
    <w:p w14:paraId="23F5D8BC" w14:textId="77777777" w:rsidR="004F39C9" w:rsidRDefault="004F39C9">
      <w:pPr>
        <w:jc w:val="center"/>
        <w:rPr>
          <w:szCs w:val="24"/>
          <w:lang w:eastAsia="lt-LT"/>
        </w:rPr>
      </w:pPr>
    </w:p>
    <w:p w14:paraId="298858E6" w14:textId="77777777" w:rsidR="00DC00FB" w:rsidRDefault="00DC00FB">
      <w:pPr>
        <w:jc w:val="center"/>
        <w:rPr>
          <w:szCs w:val="24"/>
          <w:lang w:eastAsia="lt-LT"/>
        </w:rPr>
      </w:pPr>
    </w:p>
    <w:p w14:paraId="614FA780" w14:textId="77777777" w:rsidR="00C92666" w:rsidRPr="00C77007" w:rsidRDefault="00C92666" w:rsidP="00C92666">
      <w:pPr>
        <w:pStyle w:val="istatymas"/>
        <w:spacing w:before="0" w:beforeAutospacing="0" w:after="0" w:afterAutospacing="0"/>
        <w:ind w:firstLine="680"/>
        <w:jc w:val="both"/>
      </w:pPr>
      <w:r w:rsidRPr="00C77007">
        <w:t xml:space="preserve">Kėdainių rajono savivaldybės taryba n u s p r e n d ž i a:  </w:t>
      </w:r>
    </w:p>
    <w:p w14:paraId="7C145581" w14:textId="0774CD69" w:rsidR="004F39C9" w:rsidRDefault="00DC00FB">
      <w:pPr>
        <w:ind w:firstLine="680"/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Pripažinti netekusiu galios Kėdainių rajono savivaldybės tarybos 2023 m. </w:t>
      </w:r>
      <w:r w:rsidR="005B3F06">
        <w:rPr>
          <w:szCs w:val="24"/>
          <w:lang w:eastAsia="lt-LT"/>
        </w:rPr>
        <w:t>gruodžio 22</w:t>
      </w:r>
      <w:r>
        <w:rPr>
          <w:szCs w:val="24"/>
          <w:lang w:eastAsia="lt-LT"/>
        </w:rPr>
        <w:t xml:space="preserve"> d. sprendimą Nr. TS-</w:t>
      </w:r>
      <w:r w:rsidR="005B3F06">
        <w:rPr>
          <w:szCs w:val="24"/>
          <w:lang w:eastAsia="lt-LT"/>
        </w:rPr>
        <w:t>355</w:t>
      </w:r>
      <w:r>
        <w:rPr>
          <w:szCs w:val="24"/>
          <w:lang w:eastAsia="lt-LT"/>
        </w:rPr>
        <w:t xml:space="preserve"> „Dėl didžiausio leistino valstybės tarnautojų ir darbuotojų, dirbančių pagal darbo sutartis ir gaunančių darbo užmokestį iš savivaldybės biudžeto, pareigybių skaičiaus Kėdainių rajono savivaldybės institucijose ir įstaigose tvirtinimo“.</w:t>
      </w:r>
    </w:p>
    <w:p w14:paraId="07D306AA" w14:textId="77777777" w:rsidR="00DC00FB" w:rsidRDefault="00DC00FB"/>
    <w:p w14:paraId="45B35697" w14:textId="77777777" w:rsidR="00DC00FB" w:rsidRDefault="00DC00FB"/>
    <w:p w14:paraId="4B879F59" w14:textId="77777777" w:rsidR="001773E3" w:rsidRDefault="001773E3">
      <w:pPr>
        <w:rPr>
          <w:szCs w:val="24"/>
          <w:lang w:eastAsia="lt-LT"/>
        </w:rPr>
      </w:pPr>
    </w:p>
    <w:p w14:paraId="74B39EC2" w14:textId="77777777" w:rsidR="001773E3" w:rsidRDefault="001773E3">
      <w:pPr>
        <w:rPr>
          <w:szCs w:val="24"/>
          <w:lang w:eastAsia="lt-LT"/>
        </w:rPr>
      </w:pPr>
    </w:p>
    <w:p w14:paraId="50790B93" w14:textId="1EBE3562" w:rsidR="001773E3" w:rsidRDefault="00DC00FB" w:rsidP="0014519A">
      <w:pPr>
        <w:jc w:val="both"/>
        <w:rPr>
          <w:szCs w:val="24"/>
          <w:lang w:eastAsia="lt-LT"/>
        </w:rPr>
      </w:pPr>
      <w:r>
        <w:rPr>
          <w:szCs w:val="24"/>
          <w:lang w:eastAsia="lt-LT"/>
        </w:rPr>
        <w:t xml:space="preserve">Savivaldybės meras       </w:t>
      </w:r>
      <w:r w:rsidR="0014519A">
        <w:rPr>
          <w:szCs w:val="24"/>
          <w:lang w:eastAsia="lt-LT"/>
        </w:rPr>
        <w:tab/>
      </w:r>
      <w:r w:rsidR="0014519A">
        <w:rPr>
          <w:szCs w:val="24"/>
          <w:lang w:eastAsia="lt-LT"/>
        </w:rPr>
        <w:tab/>
      </w:r>
      <w:r w:rsidR="0014519A">
        <w:rPr>
          <w:szCs w:val="24"/>
          <w:lang w:eastAsia="lt-LT"/>
        </w:rPr>
        <w:tab/>
      </w:r>
      <w:r w:rsidR="0014519A">
        <w:rPr>
          <w:szCs w:val="24"/>
          <w:lang w:eastAsia="lt-LT"/>
        </w:rPr>
        <w:tab/>
      </w:r>
      <w:r w:rsidR="0014519A">
        <w:rPr>
          <w:szCs w:val="24"/>
          <w:lang w:eastAsia="lt-LT"/>
        </w:rPr>
        <w:tab/>
        <w:t>Valentinas Tamulis</w:t>
      </w:r>
    </w:p>
    <w:p w14:paraId="64030B32" w14:textId="77777777" w:rsidR="001773E3" w:rsidRDefault="001773E3" w:rsidP="0014519A">
      <w:pPr>
        <w:jc w:val="both"/>
        <w:rPr>
          <w:szCs w:val="24"/>
          <w:lang w:eastAsia="lt-LT"/>
        </w:rPr>
      </w:pPr>
      <w:bookmarkStart w:id="0" w:name="_GoBack"/>
      <w:bookmarkEnd w:id="0"/>
    </w:p>
    <w:sectPr w:rsidR="001773E3">
      <w:pgSz w:w="11906" w:h="16838" w:code="9"/>
      <w:pgMar w:top="1134" w:right="567" w:bottom="567" w:left="1701" w:header="0" w:footer="0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296"/>
  <w:hyphenationZone w:val="396"/>
  <w:doNotHyphenateCaps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6E84"/>
    <w:rsid w:val="0013797F"/>
    <w:rsid w:val="0014519A"/>
    <w:rsid w:val="001773E3"/>
    <w:rsid w:val="002577DB"/>
    <w:rsid w:val="00405C93"/>
    <w:rsid w:val="004F39C9"/>
    <w:rsid w:val="004F4EC3"/>
    <w:rsid w:val="00506E84"/>
    <w:rsid w:val="005962D5"/>
    <w:rsid w:val="005B3F06"/>
    <w:rsid w:val="00643051"/>
    <w:rsid w:val="00755E56"/>
    <w:rsid w:val="00776DDB"/>
    <w:rsid w:val="00A95B15"/>
    <w:rsid w:val="00B143DA"/>
    <w:rsid w:val="00B4786C"/>
    <w:rsid w:val="00BA6FD6"/>
    <w:rsid w:val="00BF474F"/>
    <w:rsid w:val="00C92666"/>
    <w:rsid w:val="00CF07A1"/>
    <w:rsid w:val="00DC00FB"/>
    <w:rsid w:val="00DD029F"/>
    <w:rsid w:val="00E0721E"/>
    <w:rsid w:val="00EB625F"/>
    <w:rsid w:val="00FB7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6B5E58"/>
  <w15:chartTrackingRefBased/>
  <w15:docId w15:val="{CC22BACC-43AD-4382-B347-02142E615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istatymas">
    <w:name w:val="istatymas"/>
    <w:basedOn w:val="prastasis"/>
    <w:rsid w:val="00C92666"/>
    <w:pPr>
      <w:spacing w:before="100" w:beforeAutospacing="1" w:after="100" w:afterAutospacing="1"/>
    </w:pPr>
    <w:rPr>
      <w:rFonts w:eastAsia="SimSun"/>
      <w:szCs w:val="24"/>
      <w:lang w:eastAsia="zh-CN" w:bidi="lo-LA"/>
    </w:rPr>
  </w:style>
  <w:style w:type="character" w:styleId="Hipersaitas">
    <w:name w:val="Hyperlink"/>
    <w:basedOn w:val="Numatytasispastraiposriftas"/>
    <w:uiPriority w:val="99"/>
    <w:unhideWhenUsed/>
    <w:rsid w:val="00BA6FD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997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5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417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7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20768-0439-44DF-835E-D985C8CE1E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596</Words>
  <Characters>341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D.Apanaviciene</dc:creator>
  <cp:lastModifiedBy>Steponas Navajauskas</cp:lastModifiedBy>
  <cp:revision>2</cp:revision>
  <cp:lastPrinted>2023-12-22T13:25:00Z</cp:lastPrinted>
  <dcterms:created xsi:type="dcterms:W3CDTF">2024-02-19T06:47:00Z</dcterms:created>
  <dcterms:modified xsi:type="dcterms:W3CDTF">2024-02-19T06:47:00Z</dcterms:modified>
</cp:coreProperties>
</file>