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7D91D" w14:textId="77777777" w:rsidR="007E3017" w:rsidRPr="000970C3" w:rsidRDefault="007E3017" w:rsidP="007E3017">
      <w:pPr>
        <w:pStyle w:val="Pavadinimas"/>
        <w:ind w:firstLine="680"/>
        <w:jc w:val="right"/>
      </w:pPr>
      <w:r w:rsidRPr="000970C3">
        <w:t>Projektas</w:t>
      </w:r>
    </w:p>
    <w:p w14:paraId="4A10E43C" w14:textId="77777777" w:rsidR="007E3017" w:rsidRPr="000970C3" w:rsidRDefault="007E3017" w:rsidP="007E3017">
      <w:pPr>
        <w:pStyle w:val="Pavadinimas"/>
        <w:ind w:firstLine="680"/>
      </w:pPr>
      <w:r w:rsidRPr="000970C3">
        <w:object w:dxaOrig="1346" w:dyaOrig="673" w14:anchorId="1890EB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768736918" r:id="rId6"/>
        </w:object>
      </w:r>
    </w:p>
    <w:p w14:paraId="05109C34" w14:textId="77777777" w:rsidR="007E3017" w:rsidRPr="000970C3" w:rsidRDefault="007E3017" w:rsidP="007E3017">
      <w:pPr>
        <w:pStyle w:val="Pavadinimas"/>
        <w:ind w:firstLine="680"/>
      </w:pPr>
    </w:p>
    <w:p w14:paraId="69453887" w14:textId="77777777" w:rsidR="007E3017" w:rsidRPr="000970C3" w:rsidRDefault="007E3017" w:rsidP="007E3017">
      <w:pPr>
        <w:pStyle w:val="Paantrat"/>
        <w:ind w:firstLine="680"/>
        <w:rPr>
          <w:szCs w:val="24"/>
        </w:rPr>
      </w:pPr>
      <w:r w:rsidRPr="000970C3">
        <w:rPr>
          <w:szCs w:val="24"/>
        </w:rPr>
        <w:t>KĖDAINIŲ RAJONO SAVIVALDYBĖS TARYBA</w:t>
      </w:r>
    </w:p>
    <w:p w14:paraId="1F967161" w14:textId="77777777" w:rsidR="007E3017" w:rsidRPr="000970C3" w:rsidRDefault="007E3017" w:rsidP="007E3017">
      <w:pPr>
        <w:ind w:firstLine="680"/>
        <w:jc w:val="center"/>
        <w:rPr>
          <w:b/>
          <w:sz w:val="24"/>
          <w:szCs w:val="24"/>
        </w:rPr>
      </w:pPr>
    </w:p>
    <w:p w14:paraId="69886403" w14:textId="77777777" w:rsidR="007E3017" w:rsidRPr="000970C3" w:rsidRDefault="007E3017" w:rsidP="007E3017">
      <w:pPr>
        <w:ind w:firstLine="680"/>
        <w:jc w:val="center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>SPRENDIMAS</w:t>
      </w:r>
    </w:p>
    <w:p w14:paraId="3071B5C3" w14:textId="184E453E" w:rsidR="007E3017" w:rsidRPr="000970C3" w:rsidRDefault="007E3017" w:rsidP="007E3017">
      <w:pPr>
        <w:ind w:firstLine="680"/>
        <w:jc w:val="center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 xml:space="preserve">DĖL </w:t>
      </w:r>
      <w:r w:rsidR="005F24D4" w:rsidRPr="000970C3">
        <w:rPr>
          <w:b/>
          <w:sz w:val="24"/>
          <w:szCs w:val="24"/>
        </w:rPr>
        <w:t>KAI KURIŲ</w:t>
      </w:r>
      <w:r w:rsidR="00603C6D" w:rsidRPr="000970C3">
        <w:rPr>
          <w:b/>
          <w:sz w:val="24"/>
          <w:szCs w:val="24"/>
        </w:rPr>
        <w:t xml:space="preserve"> </w:t>
      </w:r>
      <w:r w:rsidRPr="000970C3">
        <w:rPr>
          <w:b/>
          <w:sz w:val="24"/>
          <w:szCs w:val="24"/>
        </w:rPr>
        <w:t xml:space="preserve">KĖDAINIŲ RAJONO SAVIVALDYBĖS TARYBOS SPRENDIMŲ PRIPAŽINIMO NETEKUSIAIS GALIOS </w:t>
      </w:r>
    </w:p>
    <w:p w14:paraId="1556B82F" w14:textId="77777777" w:rsidR="007E3017" w:rsidRPr="000970C3" w:rsidRDefault="007E3017" w:rsidP="007E3017">
      <w:pPr>
        <w:ind w:firstLine="680"/>
        <w:jc w:val="center"/>
        <w:rPr>
          <w:sz w:val="24"/>
          <w:szCs w:val="24"/>
        </w:rPr>
      </w:pPr>
    </w:p>
    <w:p w14:paraId="57524978" w14:textId="77777777" w:rsidR="0017114E" w:rsidRPr="000970C3" w:rsidRDefault="0017114E" w:rsidP="007E3017">
      <w:pPr>
        <w:ind w:firstLine="680"/>
        <w:jc w:val="center"/>
        <w:rPr>
          <w:sz w:val="24"/>
          <w:szCs w:val="24"/>
        </w:rPr>
      </w:pPr>
    </w:p>
    <w:p w14:paraId="3AE49B59" w14:textId="7B45933A" w:rsidR="007E3017" w:rsidRPr="000970C3" w:rsidRDefault="007E3017" w:rsidP="007E3017">
      <w:pPr>
        <w:ind w:firstLine="680"/>
        <w:jc w:val="center"/>
        <w:rPr>
          <w:rFonts w:cs="Tahoma"/>
          <w:sz w:val="24"/>
          <w:szCs w:val="24"/>
        </w:rPr>
      </w:pPr>
      <w:r w:rsidRPr="000970C3">
        <w:rPr>
          <w:rFonts w:cs="Tahoma"/>
          <w:sz w:val="24"/>
          <w:szCs w:val="24"/>
        </w:rPr>
        <w:t xml:space="preserve">2024 m. </w:t>
      </w:r>
      <w:r w:rsidR="00F32CD6">
        <w:rPr>
          <w:rFonts w:cs="Tahoma"/>
          <w:sz w:val="24"/>
          <w:szCs w:val="24"/>
        </w:rPr>
        <w:t>vasario 1</w:t>
      </w:r>
      <w:r w:rsidR="00B06F75" w:rsidRPr="000970C3">
        <w:rPr>
          <w:rFonts w:cs="Tahoma"/>
          <w:sz w:val="24"/>
          <w:szCs w:val="24"/>
        </w:rPr>
        <w:t xml:space="preserve"> </w:t>
      </w:r>
      <w:r w:rsidRPr="000970C3">
        <w:rPr>
          <w:rFonts w:cs="Tahoma"/>
          <w:sz w:val="24"/>
          <w:szCs w:val="24"/>
        </w:rPr>
        <w:t>d. Nr.  SP-</w:t>
      </w:r>
      <w:r w:rsidR="00F32CD6">
        <w:rPr>
          <w:rFonts w:cs="Tahoma"/>
          <w:sz w:val="24"/>
          <w:szCs w:val="24"/>
        </w:rPr>
        <w:t>11</w:t>
      </w:r>
    </w:p>
    <w:p w14:paraId="6F28689D" w14:textId="77777777" w:rsidR="007E3017" w:rsidRPr="000970C3" w:rsidRDefault="007E3017" w:rsidP="007E3017">
      <w:pPr>
        <w:ind w:firstLine="680"/>
        <w:jc w:val="center"/>
        <w:rPr>
          <w:sz w:val="24"/>
          <w:szCs w:val="24"/>
        </w:rPr>
      </w:pPr>
      <w:r w:rsidRPr="000970C3">
        <w:rPr>
          <w:sz w:val="24"/>
          <w:szCs w:val="24"/>
        </w:rPr>
        <w:t xml:space="preserve">Kėdainiai </w:t>
      </w:r>
    </w:p>
    <w:p w14:paraId="7C425394" w14:textId="77777777" w:rsidR="007E3017" w:rsidRPr="000970C3" w:rsidRDefault="007E3017" w:rsidP="007E3017">
      <w:pPr>
        <w:ind w:firstLine="680"/>
      </w:pPr>
    </w:p>
    <w:p w14:paraId="527FE2B0" w14:textId="77777777" w:rsidR="0017114E" w:rsidRPr="000970C3" w:rsidRDefault="0017114E" w:rsidP="007E3017">
      <w:pPr>
        <w:ind w:firstLine="680"/>
      </w:pPr>
    </w:p>
    <w:p w14:paraId="539EEEAD" w14:textId="30E5E272" w:rsidR="003C10B9" w:rsidRPr="000970C3" w:rsidRDefault="007E3017" w:rsidP="007E3017">
      <w:pPr>
        <w:pStyle w:val="istatymas"/>
        <w:spacing w:before="0" w:beforeAutospacing="0" w:after="0" w:afterAutospacing="0"/>
        <w:ind w:firstLine="680"/>
        <w:jc w:val="both"/>
      </w:pPr>
      <w:r w:rsidRPr="000970C3">
        <w:t xml:space="preserve">Kėdainių rajono savivaldybės taryba </w:t>
      </w:r>
      <w:r w:rsidRPr="000970C3">
        <w:rPr>
          <w:spacing w:val="60"/>
        </w:rPr>
        <w:t>nusprendžia</w:t>
      </w:r>
      <w:r w:rsidRPr="000970C3">
        <w:t xml:space="preserve">:  </w:t>
      </w:r>
    </w:p>
    <w:p w14:paraId="7DDC5679" w14:textId="77777777" w:rsidR="003C10B9" w:rsidRPr="000970C3" w:rsidRDefault="003C10B9" w:rsidP="003C10B9">
      <w:pPr>
        <w:pStyle w:val="istatymas"/>
        <w:spacing w:before="0" w:beforeAutospacing="0" w:after="0" w:afterAutospacing="0"/>
        <w:ind w:firstLine="680"/>
        <w:jc w:val="both"/>
      </w:pPr>
      <w:r w:rsidRPr="000970C3">
        <w:t>Pripažinti netekusiais galios:</w:t>
      </w:r>
    </w:p>
    <w:p w14:paraId="580EBBE6" w14:textId="77777777" w:rsidR="00ED3098" w:rsidRPr="000970C3" w:rsidRDefault="00ED3098" w:rsidP="00ED3098">
      <w:pPr>
        <w:pStyle w:val="istatymas"/>
        <w:spacing w:before="0" w:beforeAutospacing="0" w:after="0" w:afterAutospacing="0"/>
        <w:ind w:firstLine="680"/>
        <w:jc w:val="both"/>
      </w:pPr>
      <w:r w:rsidRPr="000970C3">
        <w:t xml:space="preserve">1. Kėdainių rajono savivaldybės tarybos 2020 m. vasario 28 d. sprendimą Nr. TS-22 „Dėl Sporto projektų finansavimo iš Kėdainių rajono savivaldybės biudžeto lėšų konkurso tvarkos aprašo tvirtinimo“;  </w:t>
      </w:r>
    </w:p>
    <w:p w14:paraId="484B59F2" w14:textId="77777777" w:rsidR="00ED3098" w:rsidRPr="000970C3" w:rsidRDefault="00ED3098" w:rsidP="00ED3098">
      <w:pPr>
        <w:pStyle w:val="istatymas"/>
        <w:spacing w:before="0" w:beforeAutospacing="0" w:after="0" w:afterAutospacing="0"/>
        <w:ind w:firstLine="680"/>
        <w:jc w:val="both"/>
      </w:pPr>
      <w:r w:rsidRPr="000970C3">
        <w:t xml:space="preserve">2. Kėdainių rajono savivaldybės tarybos 2021 m. liepos 16 d. sprendimą Nr. TS-168 „Dėl Bendruomeninių organizacijų veiklos projektų finansavimo Kėdainių rajono savivaldybės biudžeto lėšomis konkurso tvarkos aprašo patvirtinimo“ su visais pakeitimais ir papildymais; </w:t>
      </w:r>
    </w:p>
    <w:p w14:paraId="0DC66844" w14:textId="6D68AD3F" w:rsidR="00ED3098" w:rsidRPr="000970C3" w:rsidRDefault="00ED3098" w:rsidP="00ED3098">
      <w:pPr>
        <w:pStyle w:val="istatymas"/>
        <w:spacing w:before="0" w:beforeAutospacing="0" w:after="0" w:afterAutospacing="0"/>
        <w:ind w:firstLine="680"/>
        <w:jc w:val="both"/>
      </w:pPr>
      <w:r w:rsidRPr="000970C3">
        <w:rPr>
          <w:shd w:val="clear" w:color="auto" w:fill="FFFFFF"/>
        </w:rPr>
        <w:t xml:space="preserve">3. Kėdainių rajono savivaldybės tarybos 2022 m. vasario 25 d. sprendimą Nr. TS-24 „Dėl </w:t>
      </w:r>
      <w:r w:rsidR="004A3C79" w:rsidRPr="000970C3">
        <w:rPr>
          <w:shd w:val="clear" w:color="auto" w:fill="FFFFFF"/>
        </w:rPr>
        <w:t>J</w:t>
      </w:r>
      <w:r w:rsidRPr="000970C3">
        <w:rPr>
          <w:shd w:val="clear" w:color="auto" w:fill="FFFFFF"/>
        </w:rPr>
        <w:t>aunimo iniciatyvų projektų finansavimo iš Kėdainių rajono savivaldybės biudžeto tvarkos aprašo patvirtinimo“</w:t>
      </w:r>
      <w:r w:rsidR="00603C6D" w:rsidRPr="000970C3">
        <w:t xml:space="preserve"> su visais pakeitimais ir papildymais; </w:t>
      </w:r>
    </w:p>
    <w:p w14:paraId="448D78D2" w14:textId="0BE1980D" w:rsidR="00A31EBA" w:rsidRPr="000970C3" w:rsidRDefault="00A31EBA" w:rsidP="00ED3098">
      <w:pPr>
        <w:pStyle w:val="istatymas"/>
        <w:spacing w:before="0" w:beforeAutospacing="0" w:after="0" w:afterAutospacing="0"/>
        <w:ind w:firstLine="680"/>
        <w:jc w:val="both"/>
      </w:pPr>
      <w:r w:rsidRPr="000970C3">
        <w:t xml:space="preserve">4. Kėdainių rajono savivaldybės tarybos 2022 m. balandžio 29 d. sprendimą Nr. TS-117 „Dėl Kėdainių rajono savivaldybės neformaliojo vaikų švietimo programų finansavimo ir administravimo tvarkos aprašo patvirtinimo“; </w:t>
      </w:r>
    </w:p>
    <w:p w14:paraId="0F9AB9E5" w14:textId="5AD0E027" w:rsidR="00ED3098" w:rsidRPr="000970C3" w:rsidRDefault="00A31EBA" w:rsidP="00ED3098">
      <w:pPr>
        <w:pStyle w:val="istatymas"/>
        <w:spacing w:before="0" w:beforeAutospacing="0" w:after="0" w:afterAutospacing="0"/>
        <w:ind w:firstLine="680"/>
        <w:jc w:val="both"/>
      </w:pPr>
      <w:r w:rsidRPr="000970C3">
        <w:t>5</w:t>
      </w:r>
      <w:r w:rsidR="00ED3098" w:rsidRPr="000970C3">
        <w:t>. Kėdainių rajono savivaldybės tarybos 2022 m. balandžio 29 d. sprendimą Nr. TS-136 „Dėl Nevyriausybinių organizacijų institucinio stiprinimo ir veiklos plėtojimo projektų finansavimo Kėdainių rajono savivaldybės biudžeto lėšomis konkurso nuostatų patvirtinimo“;</w:t>
      </w:r>
    </w:p>
    <w:p w14:paraId="3DDA3AB7" w14:textId="5F3593C3" w:rsidR="00ED3098" w:rsidRPr="000970C3" w:rsidRDefault="00A31EBA" w:rsidP="00ED3098">
      <w:pPr>
        <w:pStyle w:val="istatymas"/>
        <w:spacing w:before="0" w:beforeAutospacing="0" w:after="0" w:afterAutospacing="0"/>
        <w:ind w:firstLine="680"/>
        <w:jc w:val="both"/>
      </w:pPr>
      <w:r w:rsidRPr="000970C3">
        <w:t>6</w:t>
      </w:r>
      <w:r w:rsidR="00ED3098" w:rsidRPr="000970C3">
        <w:t>. Kėdainių rajono savivaldybės tarybos 2023 m. vasario 24 d. sprendimą Nr. TS-35 „Dėl  Kultūros projektų finansavimo Kėdainių rajono savivaldybės biudžeto lėšomis konkurso nuostatų tvirtinimo“;</w:t>
      </w:r>
    </w:p>
    <w:p w14:paraId="780B64FB" w14:textId="353CA82B" w:rsidR="00ED3098" w:rsidRPr="000970C3" w:rsidRDefault="00A31EBA" w:rsidP="00ED3098">
      <w:pPr>
        <w:pStyle w:val="istatymas"/>
        <w:spacing w:before="0" w:beforeAutospacing="0" w:after="0" w:afterAutospacing="0"/>
        <w:ind w:firstLine="680"/>
        <w:jc w:val="both"/>
        <w:rPr>
          <w:lang w:eastAsia="en-GB"/>
        </w:rPr>
      </w:pPr>
      <w:r w:rsidRPr="000970C3">
        <w:t>7</w:t>
      </w:r>
      <w:r w:rsidR="00ED3098" w:rsidRPr="000970C3">
        <w:t xml:space="preserve">. Kėdainių rajono savivaldybės tarybos </w:t>
      </w:r>
      <w:r w:rsidR="00ED3098" w:rsidRPr="000970C3">
        <w:rPr>
          <w:lang w:eastAsia="en-GB"/>
        </w:rPr>
        <w:t xml:space="preserve">2023 m. spalio 27 d. sprendimą Nr. TS-306 „Dėl Kėdainių rajono savivaldybės vaikų vasaros stovyklų ir kitų neformaliojo vaikų švietimo veiklų programų konkurso tvarkos aprašo patvirtinimo“. </w:t>
      </w:r>
    </w:p>
    <w:p w14:paraId="707C0FFE" w14:textId="77777777" w:rsidR="007E3017" w:rsidRPr="000970C3" w:rsidRDefault="007E3017" w:rsidP="007E3017">
      <w:pPr>
        <w:ind w:firstLine="680"/>
        <w:rPr>
          <w:sz w:val="24"/>
          <w:szCs w:val="24"/>
        </w:rPr>
      </w:pPr>
    </w:p>
    <w:p w14:paraId="627E6C9F" w14:textId="372E0611" w:rsidR="007E3017" w:rsidRDefault="007E3017" w:rsidP="007E3017">
      <w:pPr>
        <w:ind w:firstLine="680"/>
        <w:rPr>
          <w:sz w:val="24"/>
          <w:szCs w:val="24"/>
        </w:rPr>
      </w:pPr>
    </w:p>
    <w:p w14:paraId="7BAB9D9A" w14:textId="01CA1E93" w:rsidR="00F32CD6" w:rsidRDefault="00F32CD6" w:rsidP="007E3017">
      <w:pPr>
        <w:ind w:firstLine="680"/>
        <w:rPr>
          <w:sz w:val="24"/>
          <w:szCs w:val="24"/>
        </w:rPr>
      </w:pPr>
    </w:p>
    <w:p w14:paraId="4203AA2B" w14:textId="77777777" w:rsidR="00F32CD6" w:rsidRPr="000970C3" w:rsidRDefault="00F32CD6" w:rsidP="007E3017">
      <w:pPr>
        <w:ind w:firstLine="680"/>
        <w:rPr>
          <w:sz w:val="24"/>
          <w:szCs w:val="24"/>
        </w:rPr>
      </w:pPr>
      <w:bookmarkStart w:id="0" w:name="_GoBack"/>
      <w:bookmarkEnd w:id="0"/>
    </w:p>
    <w:p w14:paraId="2719F897" w14:textId="1F59E3E8" w:rsidR="007E3017" w:rsidRPr="000970C3" w:rsidRDefault="007E3017" w:rsidP="007E3017">
      <w:pPr>
        <w:tabs>
          <w:tab w:val="left" w:pos="6870"/>
        </w:tabs>
        <w:rPr>
          <w:sz w:val="24"/>
          <w:szCs w:val="24"/>
        </w:rPr>
      </w:pPr>
      <w:r w:rsidRPr="000970C3">
        <w:rPr>
          <w:sz w:val="24"/>
          <w:szCs w:val="24"/>
        </w:rPr>
        <w:t>Savivaldybės meras</w:t>
      </w:r>
      <w:r w:rsidR="00A94F92" w:rsidRPr="000970C3">
        <w:rPr>
          <w:sz w:val="24"/>
          <w:szCs w:val="24"/>
        </w:rPr>
        <w:t xml:space="preserve"> </w:t>
      </w:r>
    </w:p>
    <w:p w14:paraId="2A6270C1" w14:textId="77777777" w:rsidR="007E3017" w:rsidRPr="000970C3" w:rsidRDefault="007E3017" w:rsidP="007E3017">
      <w:pPr>
        <w:tabs>
          <w:tab w:val="left" w:pos="6870"/>
        </w:tabs>
        <w:rPr>
          <w:sz w:val="24"/>
          <w:szCs w:val="24"/>
        </w:rPr>
      </w:pPr>
      <w:r w:rsidRPr="000970C3">
        <w:rPr>
          <w:sz w:val="24"/>
          <w:szCs w:val="24"/>
        </w:rPr>
        <w:tab/>
      </w:r>
    </w:p>
    <w:p w14:paraId="1D8C62EC" w14:textId="77777777" w:rsidR="007E3017" w:rsidRPr="000970C3" w:rsidRDefault="007E3017" w:rsidP="007E3017">
      <w:pPr>
        <w:ind w:firstLine="680"/>
        <w:rPr>
          <w:sz w:val="24"/>
          <w:szCs w:val="24"/>
        </w:rPr>
      </w:pPr>
    </w:p>
    <w:p w14:paraId="17613D3A" w14:textId="77777777" w:rsidR="007E3017" w:rsidRPr="000970C3" w:rsidRDefault="007E3017" w:rsidP="007E3017">
      <w:pPr>
        <w:rPr>
          <w:sz w:val="24"/>
          <w:szCs w:val="24"/>
        </w:rPr>
      </w:pPr>
    </w:p>
    <w:p w14:paraId="087695DE" w14:textId="77777777" w:rsidR="007E3017" w:rsidRPr="000970C3" w:rsidRDefault="007E3017" w:rsidP="007E3017">
      <w:pPr>
        <w:rPr>
          <w:sz w:val="24"/>
          <w:szCs w:val="24"/>
        </w:rPr>
      </w:pPr>
    </w:p>
    <w:p w14:paraId="4860172D" w14:textId="77777777" w:rsidR="007E3017" w:rsidRPr="000970C3" w:rsidRDefault="007E3017" w:rsidP="007E3017">
      <w:pPr>
        <w:rPr>
          <w:sz w:val="24"/>
          <w:szCs w:val="24"/>
        </w:rPr>
      </w:pPr>
    </w:p>
    <w:p w14:paraId="2965F5A9" w14:textId="36BA86D2" w:rsidR="0017114E" w:rsidRPr="000970C3" w:rsidRDefault="0017114E">
      <w:pPr>
        <w:spacing w:after="160" w:line="259" w:lineRule="auto"/>
        <w:rPr>
          <w:sz w:val="24"/>
          <w:szCs w:val="24"/>
        </w:rPr>
      </w:pPr>
      <w:r w:rsidRPr="000970C3">
        <w:rPr>
          <w:sz w:val="24"/>
          <w:szCs w:val="24"/>
        </w:rPr>
        <w:br w:type="page"/>
      </w:r>
    </w:p>
    <w:p w14:paraId="535A9CA7" w14:textId="77777777" w:rsidR="007E3017" w:rsidRPr="000970C3" w:rsidRDefault="007E3017" w:rsidP="007E3017">
      <w:pPr>
        <w:jc w:val="both"/>
        <w:rPr>
          <w:sz w:val="24"/>
          <w:szCs w:val="24"/>
        </w:rPr>
      </w:pPr>
      <w:r w:rsidRPr="000970C3">
        <w:rPr>
          <w:sz w:val="24"/>
          <w:szCs w:val="24"/>
        </w:rPr>
        <w:lastRenderedPageBreak/>
        <w:t>Kėdainių rajono savivaldybės tarybai</w:t>
      </w:r>
    </w:p>
    <w:p w14:paraId="3C293330" w14:textId="77777777" w:rsidR="0017114E" w:rsidRPr="000970C3" w:rsidRDefault="0017114E" w:rsidP="007E3017">
      <w:pPr>
        <w:jc w:val="both"/>
        <w:rPr>
          <w:sz w:val="24"/>
          <w:szCs w:val="24"/>
        </w:rPr>
      </w:pPr>
    </w:p>
    <w:p w14:paraId="5638A083" w14:textId="77777777" w:rsidR="007E3017" w:rsidRPr="000970C3" w:rsidRDefault="007E3017" w:rsidP="007E3017">
      <w:pPr>
        <w:jc w:val="both"/>
        <w:rPr>
          <w:sz w:val="24"/>
          <w:szCs w:val="24"/>
        </w:rPr>
      </w:pPr>
    </w:p>
    <w:p w14:paraId="2A6549C1" w14:textId="77777777" w:rsidR="007E3017" w:rsidRPr="000970C3" w:rsidRDefault="007E3017" w:rsidP="007E3017">
      <w:pPr>
        <w:ind w:firstLine="680"/>
        <w:jc w:val="center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>AIŠKINAMASIS RAŠTAS</w:t>
      </w:r>
    </w:p>
    <w:p w14:paraId="0ACB3048" w14:textId="21C4F5C3" w:rsidR="007E3017" w:rsidRPr="000970C3" w:rsidRDefault="007E3017" w:rsidP="007E3017">
      <w:pPr>
        <w:ind w:firstLine="680"/>
        <w:jc w:val="center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 xml:space="preserve">DĖL </w:t>
      </w:r>
      <w:r w:rsidR="005F24D4" w:rsidRPr="000970C3">
        <w:rPr>
          <w:b/>
          <w:sz w:val="24"/>
          <w:szCs w:val="24"/>
        </w:rPr>
        <w:t xml:space="preserve">KAI KURIŲ </w:t>
      </w:r>
      <w:r w:rsidR="00C77007" w:rsidRPr="000970C3">
        <w:rPr>
          <w:b/>
          <w:sz w:val="24"/>
          <w:szCs w:val="24"/>
        </w:rPr>
        <w:t>KĖDAINIŲ RAJONO SAVIVALDYBĖS TARYBOS SPRENDIMŲ PRIPAŽINIMO NETEKUSIAIS GALIOS</w:t>
      </w:r>
    </w:p>
    <w:p w14:paraId="3007F25B" w14:textId="77777777" w:rsidR="007E3017" w:rsidRPr="000970C3" w:rsidRDefault="007E3017" w:rsidP="007E3017">
      <w:pPr>
        <w:ind w:firstLine="680"/>
        <w:jc w:val="center"/>
        <w:rPr>
          <w:b/>
          <w:sz w:val="24"/>
          <w:szCs w:val="24"/>
        </w:rPr>
      </w:pPr>
    </w:p>
    <w:p w14:paraId="3BE94960" w14:textId="07D50F68" w:rsidR="007E3017" w:rsidRPr="000970C3" w:rsidRDefault="007E3017" w:rsidP="007E3017">
      <w:pPr>
        <w:ind w:firstLine="680"/>
        <w:jc w:val="center"/>
        <w:rPr>
          <w:sz w:val="24"/>
          <w:szCs w:val="24"/>
        </w:rPr>
      </w:pPr>
      <w:r w:rsidRPr="000970C3">
        <w:rPr>
          <w:sz w:val="24"/>
          <w:szCs w:val="24"/>
        </w:rPr>
        <w:t xml:space="preserve">2024 m. </w:t>
      </w:r>
      <w:r w:rsidR="00C77007" w:rsidRPr="000970C3">
        <w:rPr>
          <w:sz w:val="24"/>
          <w:szCs w:val="24"/>
        </w:rPr>
        <w:t>sausio 2</w:t>
      </w:r>
      <w:r w:rsidR="00847160" w:rsidRPr="000970C3">
        <w:rPr>
          <w:sz w:val="24"/>
          <w:szCs w:val="24"/>
        </w:rPr>
        <w:t>5</w:t>
      </w:r>
      <w:r w:rsidR="00C77007" w:rsidRPr="000970C3">
        <w:rPr>
          <w:sz w:val="24"/>
          <w:szCs w:val="24"/>
        </w:rPr>
        <w:t xml:space="preserve"> </w:t>
      </w:r>
      <w:r w:rsidRPr="000970C3">
        <w:rPr>
          <w:sz w:val="24"/>
          <w:szCs w:val="24"/>
        </w:rPr>
        <w:t>d.</w:t>
      </w:r>
    </w:p>
    <w:p w14:paraId="7FB0CA2D" w14:textId="77777777" w:rsidR="007E3017" w:rsidRPr="000970C3" w:rsidRDefault="007E3017" w:rsidP="007E3017">
      <w:pPr>
        <w:ind w:firstLine="680"/>
        <w:jc w:val="center"/>
        <w:rPr>
          <w:sz w:val="24"/>
          <w:szCs w:val="24"/>
        </w:rPr>
      </w:pPr>
      <w:r w:rsidRPr="000970C3">
        <w:rPr>
          <w:sz w:val="24"/>
          <w:szCs w:val="24"/>
        </w:rPr>
        <w:t>Kėdainiai</w:t>
      </w:r>
    </w:p>
    <w:p w14:paraId="3C492C8A" w14:textId="77777777" w:rsidR="007E3017" w:rsidRPr="000970C3" w:rsidRDefault="007E3017" w:rsidP="007E3017">
      <w:pPr>
        <w:ind w:firstLine="709"/>
      </w:pPr>
    </w:p>
    <w:p w14:paraId="5E3E7E47" w14:textId="62349187" w:rsidR="007E3017" w:rsidRPr="000970C3" w:rsidRDefault="007E3017" w:rsidP="007E3017">
      <w:pPr>
        <w:ind w:firstLine="680"/>
        <w:jc w:val="both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>Parengto sprendimo projekto tikslai</w:t>
      </w:r>
      <w:r w:rsidR="00C77007" w:rsidRPr="000970C3">
        <w:rPr>
          <w:b/>
          <w:sz w:val="24"/>
          <w:szCs w:val="24"/>
        </w:rPr>
        <w:t xml:space="preserve"> </w:t>
      </w:r>
    </w:p>
    <w:p w14:paraId="1E7F42F6" w14:textId="0C00B4A1" w:rsidR="007E3017" w:rsidRPr="000970C3" w:rsidRDefault="007E3017" w:rsidP="007E3017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0970C3">
        <w:rPr>
          <w:sz w:val="24"/>
          <w:szCs w:val="24"/>
        </w:rPr>
        <w:t>P</w:t>
      </w:r>
      <w:r w:rsidR="00F73603" w:rsidRPr="000970C3">
        <w:rPr>
          <w:sz w:val="24"/>
          <w:szCs w:val="24"/>
        </w:rPr>
        <w:t xml:space="preserve">ripažinti netekusiais galios </w:t>
      </w:r>
      <w:r w:rsidR="009B5E35" w:rsidRPr="000970C3">
        <w:rPr>
          <w:sz w:val="24"/>
          <w:szCs w:val="24"/>
        </w:rPr>
        <w:t xml:space="preserve">kai kuriuos </w:t>
      </w:r>
      <w:r w:rsidR="00F73603" w:rsidRPr="000970C3">
        <w:rPr>
          <w:sz w:val="24"/>
          <w:szCs w:val="24"/>
        </w:rPr>
        <w:t xml:space="preserve">Kėdainių rajono savivaldybės tarybos sprendimus: </w:t>
      </w:r>
    </w:p>
    <w:p w14:paraId="18C42941" w14:textId="77777777" w:rsidR="00A31EBA" w:rsidRPr="000970C3" w:rsidRDefault="00A31EBA" w:rsidP="00A31EBA">
      <w:pPr>
        <w:pStyle w:val="istatymas"/>
        <w:spacing w:before="0" w:beforeAutospacing="0" w:after="0" w:afterAutospacing="0"/>
        <w:ind w:firstLine="680"/>
        <w:jc w:val="both"/>
      </w:pPr>
      <w:r w:rsidRPr="000970C3">
        <w:t xml:space="preserve">1. Kėdainių rajono savivaldybės tarybos 2020 m. vasario 28 d. sprendimą Nr. TS-22 „Dėl Sporto projektų finansavimo iš Kėdainių rajono savivaldybės biudžeto lėšų konkurso tvarkos aprašo tvirtinimo“;  </w:t>
      </w:r>
    </w:p>
    <w:p w14:paraId="386F6AEB" w14:textId="77777777" w:rsidR="00A31EBA" w:rsidRPr="000970C3" w:rsidRDefault="00A31EBA" w:rsidP="00A31EBA">
      <w:pPr>
        <w:pStyle w:val="istatymas"/>
        <w:spacing w:before="0" w:beforeAutospacing="0" w:after="0" w:afterAutospacing="0"/>
        <w:ind w:firstLine="680"/>
        <w:jc w:val="both"/>
      </w:pPr>
      <w:r w:rsidRPr="000970C3">
        <w:t xml:space="preserve">2. Kėdainių rajono savivaldybės tarybos 2021 m. liepos 16 d. sprendimą Nr. TS-168 „Dėl Bendruomeninių organizacijų veiklos projektų finansavimo Kėdainių rajono savivaldybės biudžeto lėšomis konkurso tvarkos aprašo patvirtinimo“ su visais pakeitimais ir papildymais; </w:t>
      </w:r>
    </w:p>
    <w:p w14:paraId="25659E14" w14:textId="77777777" w:rsidR="00A31EBA" w:rsidRPr="000970C3" w:rsidRDefault="00A31EBA" w:rsidP="00A31EBA">
      <w:pPr>
        <w:pStyle w:val="istatymas"/>
        <w:spacing w:before="0" w:beforeAutospacing="0" w:after="0" w:afterAutospacing="0"/>
        <w:ind w:firstLine="680"/>
        <w:jc w:val="both"/>
      </w:pPr>
      <w:r w:rsidRPr="000970C3">
        <w:rPr>
          <w:shd w:val="clear" w:color="auto" w:fill="FFFFFF"/>
        </w:rPr>
        <w:t>3. Kėdainių rajono savivaldybės tarybos 2022 m. vasario 25 d. sprendimą Nr. TS-24 „Dėl Jaunimo iniciatyvų projektų finansavimo iš Kėdainių rajono savivaldybės biudžeto tvarkos aprašo patvirtinimo“</w:t>
      </w:r>
      <w:r w:rsidRPr="000970C3">
        <w:t xml:space="preserve"> su visais pakeitimais ir papildymais; </w:t>
      </w:r>
    </w:p>
    <w:p w14:paraId="466E1D89" w14:textId="77777777" w:rsidR="00A31EBA" w:rsidRPr="000970C3" w:rsidRDefault="00A31EBA" w:rsidP="00A31EBA">
      <w:pPr>
        <w:pStyle w:val="istatymas"/>
        <w:spacing w:before="0" w:beforeAutospacing="0" w:after="0" w:afterAutospacing="0"/>
        <w:ind w:firstLine="680"/>
        <w:jc w:val="both"/>
      </w:pPr>
      <w:r w:rsidRPr="000970C3">
        <w:t xml:space="preserve">4. Kėdainių rajono savivaldybės tarybos 2022 m. balandžio 29 d. sprendimą Nr. TS-117 „Dėl Kėdainių rajono savivaldybės neformaliojo vaikų švietimo programų finansavimo ir administravimo tvarkos aprašo patvirtinimo“; </w:t>
      </w:r>
    </w:p>
    <w:p w14:paraId="096FFA6C" w14:textId="77777777" w:rsidR="00A31EBA" w:rsidRPr="000970C3" w:rsidRDefault="00A31EBA" w:rsidP="00A31EBA">
      <w:pPr>
        <w:pStyle w:val="istatymas"/>
        <w:spacing w:before="0" w:beforeAutospacing="0" w:after="0" w:afterAutospacing="0"/>
        <w:ind w:firstLine="680"/>
        <w:jc w:val="both"/>
      </w:pPr>
      <w:r w:rsidRPr="000970C3">
        <w:t>5. Kėdainių rajono savivaldybės tarybos 2022 m. balandžio 29 d. sprendimą Nr. TS-136 „Dėl Nevyriausybinių organizacijų institucinio stiprinimo ir veiklos plėtojimo projektų finansavimo Kėdainių rajono savivaldybės biudžeto lėšomis konkurso nuostatų patvirtinimo“;</w:t>
      </w:r>
    </w:p>
    <w:p w14:paraId="27E6B90F" w14:textId="77777777" w:rsidR="00A31EBA" w:rsidRPr="000970C3" w:rsidRDefault="00A31EBA" w:rsidP="00A31EBA">
      <w:pPr>
        <w:pStyle w:val="istatymas"/>
        <w:spacing w:before="0" w:beforeAutospacing="0" w:after="0" w:afterAutospacing="0"/>
        <w:ind w:firstLine="680"/>
        <w:jc w:val="both"/>
      </w:pPr>
      <w:r w:rsidRPr="000970C3">
        <w:t>6. Kėdainių rajono savivaldybės tarybos 2023 m. vasario 24 d. sprendimą Nr. TS-35 „Dėl  Kultūros projektų finansavimo Kėdainių rajono savivaldybės biudžeto lėšomis konkurso nuostatų tvirtinimo“;</w:t>
      </w:r>
    </w:p>
    <w:p w14:paraId="59563449" w14:textId="77777777" w:rsidR="00A31EBA" w:rsidRPr="000970C3" w:rsidRDefault="00A31EBA" w:rsidP="00A31EBA">
      <w:pPr>
        <w:pStyle w:val="istatymas"/>
        <w:spacing w:before="0" w:beforeAutospacing="0" w:after="0" w:afterAutospacing="0"/>
        <w:ind w:firstLine="680"/>
        <w:jc w:val="both"/>
        <w:rPr>
          <w:lang w:eastAsia="en-GB"/>
        </w:rPr>
      </w:pPr>
      <w:r w:rsidRPr="000970C3">
        <w:t xml:space="preserve">7. Kėdainių rajono savivaldybės tarybos </w:t>
      </w:r>
      <w:r w:rsidRPr="000970C3">
        <w:rPr>
          <w:lang w:eastAsia="en-GB"/>
        </w:rPr>
        <w:t xml:space="preserve">2023 m. spalio 27 d. sprendimą Nr. TS-306 „Dėl Kėdainių rajono savivaldybės vaikų vasaros stovyklų ir kitų neformaliojo vaikų švietimo veiklų programų konkurso tvarkos aprašo patvirtinimo“. </w:t>
      </w:r>
    </w:p>
    <w:p w14:paraId="133890B1" w14:textId="7C69377F" w:rsidR="007E3017" w:rsidRPr="000970C3" w:rsidRDefault="007E3017" w:rsidP="007E3017">
      <w:pPr>
        <w:ind w:firstLine="680"/>
        <w:jc w:val="both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>Sprendimo projekto esmė, rengimo priežastys ir motyvai:</w:t>
      </w:r>
    </w:p>
    <w:p w14:paraId="1F309A95" w14:textId="517016FA" w:rsidR="007C3446" w:rsidRPr="000970C3" w:rsidRDefault="00EF1014" w:rsidP="007C3446">
      <w:pPr>
        <w:tabs>
          <w:tab w:val="left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0970C3">
        <w:rPr>
          <w:sz w:val="24"/>
          <w:szCs w:val="24"/>
          <w:lang w:eastAsia="en-US"/>
        </w:rPr>
        <w:t xml:space="preserve">Atsižvelgus į pasikeitusias Lietuvos Respublikos vietos savivaldos įstatymo </w:t>
      </w:r>
      <w:r w:rsidR="00EC7C25" w:rsidRPr="000970C3">
        <w:rPr>
          <w:sz w:val="24"/>
          <w:szCs w:val="24"/>
          <w:lang w:eastAsia="en-US"/>
        </w:rPr>
        <w:t xml:space="preserve">(toliau – Įstatymas) </w:t>
      </w:r>
      <w:r w:rsidRPr="000970C3">
        <w:rPr>
          <w:sz w:val="24"/>
          <w:szCs w:val="24"/>
          <w:lang w:eastAsia="en-US"/>
        </w:rPr>
        <w:t xml:space="preserve">nuostatas, reglamentuojančias </w:t>
      </w:r>
      <w:r w:rsidRPr="000970C3">
        <w:rPr>
          <w:sz w:val="24"/>
          <w:szCs w:val="24"/>
        </w:rPr>
        <w:t xml:space="preserve">savivaldybės biudžeto asignavimų </w:t>
      </w:r>
      <w:r w:rsidR="002A43EB" w:rsidRPr="000970C3">
        <w:rPr>
          <w:sz w:val="24"/>
          <w:szCs w:val="24"/>
        </w:rPr>
        <w:t xml:space="preserve">ir kitų piniginių išteklių </w:t>
      </w:r>
      <w:r w:rsidRPr="000970C3">
        <w:rPr>
          <w:sz w:val="24"/>
          <w:szCs w:val="24"/>
        </w:rPr>
        <w:t>administravimą</w:t>
      </w:r>
      <w:r w:rsidR="00EC7C25" w:rsidRPr="000970C3">
        <w:rPr>
          <w:sz w:val="24"/>
          <w:szCs w:val="24"/>
        </w:rPr>
        <w:t>, valdymą bei v</w:t>
      </w:r>
      <w:r w:rsidR="002A43EB" w:rsidRPr="000970C3">
        <w:rPr>
          <w:sz w:val="24"/>
          <w:szCs w:val="24"/>
        </w:rPr>
        <w:t>ykdymą</w:t>
      </w:r>
      <w:r w:rsidR="009341FD" w:rsidRPr="000970C3">
        <w:rPr>
          <w:sz w:val="24"/>
          <w:szCs w:val="24"/>
        </w:rPr>
        <w:t xml:space="preserve"> </w:t>
      </w:r>
      <w:r w:rsidRPr="000970C3">
        <w:rPr>
          <w:sz w:val="24"/>
          <w:szCs w:val="24"/>
        </w:rPr>
        <w:t>ir 2023 m. vasario-</w:t>
      </w:r>
      <w:r w:rsidR="007C3446" w:rsidRPr="000970C3">
        <w:rPr>
          <w:sz w:val="24"/>
          <w:szCs w:val="24"/>
        </w:rPr>
        <w:t>gruodžio mėn. Kėdainių rajono savivaldybės (toliau – Savivaldybė) administracijoje vykdyto Kokybės vadybos sistemos pagal standarto LST EN ISO 9001:2015/ (ISO 9001:2015</w:t>
      </w:r>
      <w:r w:rsidR="0025052A" w:rsidRPr="000970C3">
        <w:rPr>
          <w:sz w:val="24"/>
          <w:szCs w:val="24"/>
        </w:rPr>
        <w:t>,</w:t>
      </w:r>
      <w:r w:rsidR="007C3446" w:rsidRPr="000970C3">
        <w:rPr>
          <w:sz w:val="24"/>
          <w:szCs w:val="24"/>
        </w:rPr>
        <w:t xml:space="preserve"> sertifikavimo sritis: Vietos savivaldos lygmens viešasis administravimas, administracinių paslaugų teikimas, vidau</w:t>
      </w:r>
      <w:r w:rsidR="0025052A" w:rsidRPr="000970C3">
        <w:rPr>
          <w:sz w:val="24"/>
          <w:szCs w:val="24"/>
        </w:rPr>
        <w:t>s</w:t>
      </w:r>
      <w:r w:rsidR="007C3446" w:rsidRPr="000970C3">
        <w:rPr>
          <w:sz w:val="24"/>
          <w:szCs w:val="24"/>
        </w:rPr>
        <w:t xml:space="preserve"> administravimas</w:t>
      </w:r>
      <w:r w:rsidR="0025052A" w:rsidRPr="000970C3">
        <w:rPr>
          <w:sz w:val="24"/>
          <w:szCs w:val="24"/>
        </w:rPr>
        <w:t xml:space="preserve">) </w:t>
      </w:r>
      <w:r w:rsidR="007C3446" w:rsidRPr="000970C3">
        <w:rPr>
          <w:sz w:val="24"/>
          <w:szCs w:val="24"/>
        </w:rPr>
        <w:t xml:space="preserve">reikalavimus diegimo </w:t>
      </w:r>
      <w:r w:rsidR="0025052A" w:rsidRPr="000970C3">
        <w:rPr>
          <w:sz w:val="24"/>
          <w:szCs w:val="24"/>
        </w:rPr>
        <w:t>laikotarpyje</w:t>
      </w:r>
      <w:r w:rsidR="007C3446" w:rsidRPr="000970C3">
        <w:rPr>
          <w:sz w:val="24"/>
          <w:szCs w:val="24"/>
        </w:rPr>
        <w:t xml:space="preserve"> </w:t>
      </w:r>
      <w:r w:rsidR="0025052A" w:rsidRPr="000970C3">
        <w:rPr>
          <w:sz w:val="24"/>
          <w:szCs w:val="24"/>
        </w:rPr>
        <w:t>atliktos</w:t>
      </w:r>
      <w:r w:rsidR="007C3446" w:rsidRPr="000970C3">
        <w:rPr>
          <w:sz w:val="24"/>
          <w:szCs w:val="24"/>
        </w:rPr>
        <w:t xml:space="preserve"> procesų analizės </w:t>
      </w:r>
      <w:r w:rsidR="0025052A" w:rsidRPr="000970C3">
        <w:rPr>
          <w:sz w:val="24"/>
          <w:szCs w:val="24"/>
        </w:rPr>
        <w:t xml:space="preserve">metu </w:t>
      </w:r>
      <w:r w:rsidR="007C3446" w:rsidRPr="000970C3">
        <w:rPr>
          <w:sz w:val="24"/>
          <w:szCs w:val="24"/>
        </w:rPr>
        <w:t xml:space="preserve">nustatytas neatitiktis (neatitiktis – reikalavimo neįvykdymas), sprendimo projekte siūloma pripažinti netekusiais galios kai kuriuos Kėdainių rajono savivaldybės tarybos sprendimus, reglamentuojančius </w:t>
      </w:r>
      <w:bookmarkStart w:id="1" w:name="_Hlk157071079"/>
      <w:r w:rsidR="007C3446" w:rsidRPr="000970C3">
        <w:rPr>
          <w:sz w:val="24"/>
          <w:szCs w:val="24"/>
        </w:rPr>
        <w:t>Savivaldybės administracijos vykdomų projektų / programų finansavimo konkursų organizavimo tvarkas</w:t>
      </w:r>
      <w:r w:rsidR="0025052A" w:rsidRPr="000970C3">
        <w:rPr>
          <w:sz w:val="24"/>
          <w:szCs w:val="24"/>
        </w:rPr>
        <w:t xml:space="preserve">. </w:t>
      </w:r>
    </w:p>
    <w:bookmarkEnd w:id="1"/>
    <w:p w14:paraId="2B861212" w14:textId="13BCB631" w:rsidR="00A31EBA" w:rsidRPr="000970C3" w:rsidRDefault="009B5E35" w:rsidP="00847160">
      <w:pPr>
        <w:tabs>
          <w:tab w:val="left" w:pos="1134"/>
          <w:tab w:val="left" w:pos="1276"/>
        </w:tabs>
        <w:ind w:firstLine="709"/>
        <w:contextualSpacing/>
        <w:jc w:val="both"/>
        <w:rPr>
          <w:b/>
          <w:sz w:val="24"/>
          <w:szCs w:val="24"/>
        </w:rPr>
      </w:pPr>
      <w:r w:rsidRPr="000970C3">
        <w:rPr>
          <w:rFonts w:eastAsia="Arial"/>
          <w:sz w:val="24"/>
          <w:szCs w:val="24"/>
          <w:lang w:eastAsia="ar-SA"/>
        </w:rPr>
        <w:t xml:space="preserve">Lėšos projektų / programų konkursų organizavimui kiekvienais metais yra planuojamos Savivaldybės strateginiame veiklos plane ir numatomos Savivaldybės biudžete. </w:t>
      </w:r>
      <w:r w:rsidR="0025052A" w:rsidRPr="000970C3">
        <w:rPr>
          <w:sz w:val="24"/>
          <w:szCs w:val="24"/>
        </w:rPr>
        <w:t xml:space="preserve">Savivaldybės </w:t>
      </w:r>
      <w:r w:rsidR="009341FD" w:rsidRPr="000970C3">
        <w:rPr>
          <w:rFonts w:eastAsia="Arial"/>
          <w:sz w:val="24"/>
          <w:szCs w:val="24"/>
          <w:lang w:eastAsia="ar-SA"/>
        </w:rPr>
        <w:t xml:space="preserve">strateginį veiklos planą ir Savivaldybės biudžetą tvirtina Savivaldybės taryba, </w:t>
      </w:r>
      <w:r w:rsidR="009341FD" w:rsidRPr="000970C3">
        <w:rPr>
          <w:sz w:val="24"/>
          <w:szCs w:val="24"/>
        </w:rPr>
        <w:t xml:space="preserve">Savivaldybės meras administruoja savivaldybės biudžeto asignavimus ir kitus piniginius išteklius, organizuoja savivaldybės biudžeto vykdymą (Įstatymo 27 straipsnio 2 dalies 3 punktas), Savivaldybės administracijos direktorius valdo savivaldybės administracijai skirtus biudžeto asignavimus (Įstatymo 34 straipsnio 6 dalies 1 punktas). </w:t>
      </w:r>
    </w:p>
    <w:p w14:paraId="14574BF1" w14:textId="0893DCB0" w:rsidR="007E3017" w:rsidRPr="000970C3" w:rsidRDefault="007E3017" w:rsidP="007E3017">
      <w:pPr>
        <w:ind w:firstLine="709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>Lėšų poreikis (jeigu sprendimui įgyvendinti reikalingos lėšos):</w:t>
      </w:r>
      <w:r w:rsidR="00F73603" w:rsidRPr="000970C3">
        <w:rPr>
          <w:rFonts w:eastAsia="SimSun"/>
          <w:sz w:val="24"/>
          <w:szCs w:val="24"/>
          <w:lang w:eastAsia="zh-CN"/>
        </w:rPr>
        <w:t xml:space="preserve"> </w:t>
      </w:r>
    </w:p>
    <w:p w14:paraId="740921B5" w14:textId="77777777" w:rsidR="007E3017" w:rsidRPr="000970C3" w:rsidRDefault="007E3017" w:rsidP="007E3017">
      <w:pPr>
        <w:ind w:firstLine="709"/>
        <w:rPr>
          <w:sz w:val="24"/>
          <w:szCs w:val="24"/>
        </w:rPr>
      </w:pPr>
      <w:r w:rsidRPr="000970C3">
        <w:rPr>
          <w:sz w:val="24"/>
          <w:szCs w:val="24"/>
        </w:rPr>
        <w:lastRenderedPageBreak/>
        <w:t>Nėra.</w:t>
      </w:r>
    </w:p>
    <w:p w14:paraId="1D5F0FB2" w14:textId="77777777" w:rsidR="007E3017" w:rsidRPr="000970C3" w:rsidRDefault="007E3017" w:rsidP="007E3017">
      <w:pPr>
        <w:ind w:firstLine="680"/>
        <w:jc w:val="both"/>
        <w:rPr>
          <w:b/>
          <w:sz w:val="24"/>
          <w:szCs w:val="24"/>
        </w:rPr>
      </w:pPr>
      <w:r w:rsidRPr="000970C3">
        <w:rPr>
          <w:b/>
          <w:sz w:val="24"/>
          <w:szCs w:val="24"/>
        </w:rPr>
        <w:t>Laukiami rezultatai</w:t>
      </w:r>
    </w:p>
    <w:p w14:paraId="62E9EBB7" w14:textId="77777777" w:rsidR="007E3017" w:rsidRPr="000970C3" w:rsidRDefault="007E3017" w:rsidP="007E3017">
      <w:pPr>
        <w:ind w:firstLine="680"/>
        <w:jc w:val="both"/>
        <w:rPr>
          <w:sz w:val="24"/>
          <w:szCs w:val="24"/>
        </w:rPr>
      </w:pPr>
      <w:r w:rsidRPr="000970C3">
        <w:rPr>
          <w:sz w:val="24"/>
          <w:szCs w:val="24"/>
        </w:rPr>
        <w:t>Įgyvendintos Lietuvos Respublikos vietos savivaldos įstatymo nuostatos.</w:t>
      </w:r>
    </w:p>
    <w:p w14:paraId="4304B355" w14:textId="77777777" w:rsidR="007E3017" w:rsidRPr="000970C3" w:rsidRDefault="007E3017" w:rsidP="007E3017">
      <w:pPr>
        <w:ind w:firstLine="680"/>
        <w:rPr>
          <w:b/>
          <w:bCs/>
          <w:sz w:val="24"/>
          <w:szCs w:val="24"/>
        </w:rPr>
      </w:pPr>
      <w:r w:rsidRPr="000970C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970C3" w:rsidRPr="000970C3" w14:paraId="49C11C1E" w14:textId="77777777" w:rsidTr="00D1456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09447" w14:textId="77777777" w:rsidR="007E3017" w:rsidRPr="000970C3" w:rsidRDefault="007E3017" w:rsidP="00D1456A">
            <w:pPr>
              <w:rPr>
                <w:b/>
                <w:sz w:val="24"/>
                <w:szCs w:val="24"/>
                <w:lang w:eastAsia="en-US" w:bidi="lo-LA"/>
              </w:rPr>
            </w:pPr>
            <w:r w:rsidRPr="000970C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253DCF" w14:textId="77777777" w:rsidR="007E3017" w:rsidRPr="000970C3" w:rsidRDefault="007E3017" w:rsidP="00D1456A">
            <w:pPr>
              <w:jc w:val="center"/>
              <w:rPr>
                <w:b/>
                <w:bCs/>
                <w:sz w:val="24"/>
                <w:szCs w:val="24"/>
              </w:rPr>
            </w:pPr>
            <w:r w:rsidRPr="000970C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0970C3" w:rsidRPr="000970C3" w14:paraId="67C95BC0" w14:textId="77777777" w:rsidTr="00D1456A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096A6" w14:textId="77777777" w:rsidR="007E3017" w:rsidRPr="000970C3" w:rsidRDefault="007E3017" w:rsidP="00D1456A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196C" w14:textId="77777777" w:rsidR="007E3017" w:rsidRPr="000970C3" w:rsidRDefault="007E3017" w:rsidP="00D1456A">
            <w:pPr>
              <w:jc w:val="center"/>
              <w:rPr>
                <w:b/>
                <w:sz w:val="24"/>
                <w:szCs w:val="24"/>
              </w:rPr>
            </w:pPr>
            <w:r w:rsidRPr="000970C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2A24" w14:textId="77777777" w:rsidR="007E3017" w:rsidRPr="000970C3" w:rsidRDefault="007E3017" w:rsidP="00D1456A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0970C3">
              <w:rPr>
                <w:b/>
                <w:sz w:val="24"/>
                <w:szCs w:val="24"/>
              </w:rPr>
              <w:t>Neigiamas poveikis</w:t>
            </w:r>
          </w:p>
        </w:tc>
      </w:tr>
      <w:tr w:rsidR="000970C3" w:rsidRPr="000970C3" w14:paraId="31F3D488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C931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1A9E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F39F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4B43C45D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40F7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4295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3BE6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6B79B1B6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10D83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1961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8053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66C3A94A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90D9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A6E1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DB9B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63F8A6D9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6FDE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9EBF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CC0A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0FB2EE0F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BF8D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7391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585E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3BBEA423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7C1B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FCAA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BF8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40A5D829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B1A7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0C77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EEF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0970C3" w:rsidRPr="000970C3" w14:paraId="0E6F15D4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85B8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C21B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4C9D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E3017" w:rsidRPr="000970C3" w14:paraId="3BE70773" w14:textId="77777777" w:rsidTr="00D1456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23FB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  <w:r w:rsidRPr="000970C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658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7F80" w14:textId="77777777" w:rsidR="007E3017" w:rsidRPr="000970C3" w:rsidRDefault="007E3017" w:rsidP="00D1456A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2915983A" w14:textId="77777777" w:rsidR="007E3017" w:rsidRPr="000970C3" w:rsidRDefault="007E3017" w:rsidP="007E3017">
      <w:pPr>
        <w:jc w:val="both"/>
        <w:rPr>
          <w:sz w:val="24"/>
          <w:szCs w:val="24"/>
          <w:lang w:eastAsia="en-US" w:bidi="lo-LA"/>
        </w:rPr>
      </w:pPr>
    </w:p>
    <w:p w14:paraId="3C7DAD8E" w14:textId="77777777" w:rsidR="007E3017" w:rsidRPr="000970C3" w:rsidRDefault="007E3017" w:rsidP="007E3017">
      <w:pPr>
        <w:jc w:val="both"/>
        <w:rPr>
          <w:sz w:val="24"/>
          <w:szCs w:val="24"/>
        </w:rPr>
      </w:pPr>
      <w:r w:rsidRPr="000970C3">
        <w:rPr>
          <w:b/>
          <w:sz w:val="24"/>
          <w:szCs w:val="24"/>
          <w:lang w:eastAsia="en-US" w:bidi="lo-LA"/>
        </w:rPr>
        <w:t>*</w:t>
      </w:r>
      <w:r w:rsidRPr="000970C3">
        <w:rPr>
          <w:bCs/>
          <w:sz w:val="24"/>
          <w:szCs w:val="24"/>
        </w:rPr>
        <w:t xml:space="preserve"> Numatomo teisinio reguliavimo poveikio vertinimas atliekamas r</w:t>
      </w:r>
      <w:r w:rsidRPr="000970C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0970C3">
        <w:rPr>
          <w:sz w:val="24"/>
          <w:szCs w:val="24"/>
          <w:lang w:eastAsia="en-US" w:bidi="lo-LA"/>
        </w:rPr>
        <w:t xml:space="preserve"> </w:t>
      </w:r>
      <w:r w:rsidRPr="000970C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D704519" w14:textId="77777777" w:rsidR="005F24D4" w:rsidRPr="000970C3" w:rsidRDefault="005F24D4" w:rsidP="007E3017">
      <w:pPr>
        <w:jc w:val="both"/>
        <w:rPr>
          <w:sz w:val="24"/>
          <w:szCs w:val="24"/>
        </w:rPr>
      </w:pPr>
    </w:p>
    <w:p w14:paraId="373F769C" w14:textId="77777777" w:rsidR="005F24D4" w:rsidRPr="000970C3" w:rsidRDefault="005F24D4" w:rsidP="007E3017">
      <w:pPr>
        <w:jc w:val="both"/>
        <w:rPr>
          <w:sz w:val="24"/>
          <w:szCs w:val="24"/>
        </w:rPr>
      </w:pPr>
    </w:p>
    <w:p w14:paraId="1C3ED21E" w14:textId="5F2F325E" w:rsidR="005F24D4" w:rsidRPr="000970C3" w:rsidRDefault="005F24D4" w:rsidP="007E3017">
      <w:pPr>
        <w:jc w:val="both"/>
        <w:rPr>
          <w:sz w:val="24"/>
          <w:szCs w:val="24"/>
        </w:rPr>
      </w:pPr>
      <w:r w:rsidRPr="000970C3">
        <w:rPr>
          <w:sz w:val="24"/>
          <w:szCs w:val="24"/>
        </w:rPr>
        <w:t xml:space="preserve">Kultūros ir sporto skyriaus vedėjas                                                          Kęstutis Stadalnykas </w:t>
      </w:r>
    </w:p>
    <w:p w14:paraId="2AC7B698" w14:textId="77777777" w:rsidR="009B5E35" w:rsidRPr="000970C3" w:rsidRDefault="009B5E35" w:rsidP="007E3017">
      <w:pPr>
        <w:jc w:val="both"/>
        <w:rPr>
          <w:sz w:val="24"/>
          <w:szCs w:val="24"/>
        </w:rPr>
      </w:pPr>
    </w:p>
    <w:p w14:paraId="61EBB7F9" w14:textId="77777777" w:rsidR="007E3017" w:rsidRPr="000970C3" w:rsidRDefault="007E3017" w:rsidP="007E3017">
      <w:pPr>
        <w:jc w:val="both"/>
        <w:rPr>
          <w:sz w:val="24"/>
          <w:szCs w:val="24"/>
        </w:rPr>
      </w:pPr>
    </w:p>
    <w:p w14:paraId="2AFDC85D" w14:textId="77777777" w:rsidR="007E3017" w:rsidRPr="000970C3" w:rsidRDefault="007E3017" w:rsidP="007E3017">
      <w:pPr>
        <w:rPr>
          <w:sz w:val="24"/>
          <w:szCs w:val="24"/>
          <w:lang w:eastAsia="lt-LT"/>
        </w:rPr>
      </w:pPr>
    </w:p>
    <w:p w14:paraId="64FC69C1" w14:textId="77777777" w:rsidR="007E3017" w:rsidRPr="000970C3" w:rsidRDefault="007E3017" w:rsidP="007E3017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 w:rsidRPr="000970C3">
        <w:rPr>
          <w:sz w:val="24"/>
          <w:szCs w:val="24"/>
        </w:rPr>
        <w:tab/>
      </w:r>
    </w:p>
    <w:p w14:paraId="42720660" w14:textId="77777777" w:rsidR="007E3017" w:rsidRPr="000970C3" w:rsidRDefault="007E3017" w:rsidP="007E3017"/>
    <w:p w14:paraId="2B6B74FB" w14:textId="77777777" w:rsidR="007E3017" w:rsidRPr="000970C3" w:rsidRDefault="007E3017" w:rsidP="007E3017">
      <w:pPr>
        <w:rPr>
          <w:sz w:val="24"/>
          <w:szCs w:val="24"/>
        </w:rPr>
      </w:pPr>
    </w:p>
    <w:p w14:paraId="54738E6F" w14:textId="77777777" w:rsidR="007E3017" w:rsidRPr="000970C3" w:rsidRDefault="007E3017" w:rsidP="007E3017">
      <w:pPr>
        <w:rPr>
          <w:sz w:val="24"/>
          <w:szCs w:val="24"/>
        </w:rPr>
      </w:pPr>
    </w:p>
    <w:p w14:paraId="702C1C93" w14:textId="77777777" w:rsidR="007E3017" w:rsidRPr="000970C3" w:rsidRDefault="007E3017" w:rsidP="007E3017">
      <w:pPr>
        <w:rPr>
          <w:sz w:val="24"/>
          <w:szCs w:val="24"/>
        </w:rPr>
      </w:pPr>
    </w:p>
    <w:p w14:paraId="675134F4" w14:textId="77777777" w:rsidR="007E3017" w:rsidRPr="000970C3" w:rsidRDefault="007E3017" w:rsidP="007E3017">
      <w:pPr>
        <w:rPr>
          <w:sz w:val="24"/>
          <w:szCs w:val="24"/>
        </w:rPr>
      </w:pPr>
    </w:p>
    <w:p w14:paraId="170E30A5" w14:textId="77777777" w:rsidR="00AE07D5" w:rsidRPr="000970C3" w:rsidRDefault="00AE07D5"/>
    <w:sectPr w:rsidR="00AE07D5" w:rsidRPr="000970C3" w:rsidSect="00680624">
      <w:pgSz w:w="11906" w:h="16838" w:code="9"/>
      <w:pgMar w:top="1134" w:right="70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24DB"/>
    <w:multiLevelType w:val="hybridMultilevel"/>
    <w:tmpl w:val="EB56CD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736F38"/>
    <w:multiLevelType w:val="multilevel"/>
    <w:tmpl w:val="C8AE5888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17"/>
    <w:rsid w:val="00050362"/>
    <w:rsid w:val="000970C3"/>
    <w:rsid w:val="00132685"/>
    <w:rsid w:val="0016521B"/>
    <w:rsid w:val="00166154"/>
    <w:rsid w:val="0017114E"/>
    <w:rsid w:val="0025052A"/>
    <w:rsid w:val="00267A3E"/>
    <w:rsid w:val="002A43EB"/>
    <w:rsid w:val="002F152E"/>
    <w:rsid w:val="003C10B9"/>
    <w:rsid w:val="004175F2"/>
    <w:rsid w:val="004A3C79"/>
    <w:rsid w:val="004E402E"/>
    <w:rsid w:val="00513A53"/>
    <w:rsid w:val="005355E5"/>
    <w:rsid w:val="00573924"/>
    <w:rsid w:val="005F24D4"/>
    <w:rsid w:val="00603C6D"/>
    <w:rsid w:val="00633084"/>
    <w:rsid w:val="00680624"/>
    <w:rsid w:val="00785D98"/>
    <w:rsid w:val="007C3446"/>
    <w:rsid w:val="007E3017"/>
    <w:rsid w:val="00821E28"/>
    <w:rsid w:val="00847160"/>
    <w:rsid w:val="009077FC"/>
    <w:rsid w:val="009341FD"/>
    <w:rsid w:val="00967C89"/>
    <w:rsid w:val="009B5E35"/>
    <w:rsid w:val="009E53DE"/>
    <w:rsid w:val="00A31EBA"/>
    <w:rsid w:val="00A94F92"/>
    <w:rsid w:val="00AE07D5"/>
    <w:rsid w:val="00AF237B"/>
    <w:rsid w:val="00B06F75"/>
    <w:rsid w:val="00C77007"/>
    <w:rsid w:val="00CF13A4"/>
    <w:rsid w:val="00E53591"/>
    <w:rsid w:val="00E63D57"/>
    <w:rsid w:val="00EA413E"/>
    <w:rsid w:val="00EC7C25"/>
    <w:rsid w:val="00ED3098"/>
    <w:rsid w:val="00EF1014"/>
    <w:rsid w:val="00F32CD6"/>
    <w:rsid w:val="00F73603"/>
    <w:rsid w:val="00F74BA5"/>
    <w:rsid w:val="00FA2842"/>
    <w:rsid w:val="00FA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9491"/>
  <w15:chartTrackingRefBased/>
  <w15:docId w15:val="{CD61B694-2478-4094-B219-93229EDB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30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7E3017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7E3017"/>
    <w:rPr>
      <w:rFonts w:ascii="Times New Roman" w:eastAsia="Times New Roman" w:hAnsi="Times New Roman" w:cs="Times New Roman"/>
      <w:b/>
      <w:kern w:val="0"/>
      <w:sz w:val="24"/>
      <w:szCs w:val="20"/>
      <w:lang w:val="lt-LT"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7E3017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E3017"/>
    <w:rPr>
      <w:rFonts w:ascii="Times New Roman" w:eastAsia="Times New Roman" w:hAnsi="Times New Roman" w:cs="Times New Roman"/>
      <w:b/>
      <w:bCs/>
      <w:kern w:val="0"/>
      <w:sz w:val="24"/>
      <w:szCs w:val="24"/>
      <w:lang w:val="lt-LT"/>
      <w14:ligatures w14:val="none"/>
    </w:rPr>
  </w:style>
  <w:style w:type="paragraph" w:customStyle="1" w:styleId="istatymas">
    <w:name w:val="istatymas"/>
    <w:basedOn w:val="prastasis"/>
    <w:rsid w:val="007E3017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F13A4"/>
    <w:rPr>
      <w:rFonts w:ascii="Calibri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F13A4"/>
    <w:rPr>
      <w:rFonts w:ascii="Calibri" w:eastAsia="Times New Roman" w:hAnsi="Calibri"/>
      <w:szCs w:val="21"/>
    </w:rPr>
  </w:style>
  <w:style w:type="character" w:styleId="Hipersaitas">
    <w:name w:val="Hyperlink"/>
    <w:basedOn w:val="Numatytasispastraiposriftas"/>
    <w:uiPriority w:val="99"/>
    <w:semiHidden/>
    <w:unhideWhenUsed/>
    <w:rsid w:val="00EC7C2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31EBA"/>
    <w:pPr>
      <w:spacing w:line="256" w:lineRule="auto"/>
      <w:ind w:left="720"/>
      <w:contextualSpacing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4148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Steponas Navajauskas</cp:lastModifiedBy>
  <cp:revision>2</cp:revision>
  <cp:lastPrinted>2024-01-24T08:53:00Z</cp:lastPrinted>
  <dcterms:created xsi:type="dcterms:W3CDTF">2024-02-06T13:02:00Z</dcterms:created>
  <dcterms:modified xsi:type="dcterms:W3CDTF">2024-02-06T13:02:00Z</dcterms:modified>
</cp:coreProperties>
</file>