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6463" w14:textId="77777777" w:rsidR="00D6288D" w:rsidRDefault="00D6288D" w:rsidP="00D6288D">
      <w:pPr>
        <w:jc w:val="center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noProof/>
          <w:lang w:val="en-GB" w:eastAsia="en-GB"/>
        </w:rPr>
        <w:drawing>
          <wp:inline distT="0" distB="0" distL="0" distR="0" wp14:anchorId="2215B3A9" wp14:editId="359A0E52">
            <wp:extent cx="495300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E7EE" w14:textId="77777777" w:rsidR="00D6288D" w:rsidRPr="00E13C03" w:rsidRDefault="00D6288D" w:rsidP="00D6288D">
      <w:pPr>
        <w:jc w:val="center"/>
        <w:rPr>
          <w:rFonts w:ascii="Times New Roman" w:hAnsi="Times New Roman"/>
          <w:szCs w:val="24"/>
          <w:lang w:eastAsia="lt-LT"/>
        </w:rPr>
      </w:pPr>
    </w:p>
    <w:p w14:paraId="297C779E" w14:textId="77777777" w:rsidR="00D6288D" w:rsidRPr="00E13C03" w:rsidRDefault="00D6288D" w:rsidP="00D6288D">
      <w:pPr>
        <w:jc w:val="center"/>
        <w:rPr>
          <w:rFonts w:ascii="Times New Roman" w:hAnsi="Times New Roman"/>
          <w:b/>
          <w:szCs w:val="24"/>
          <w:lang w:eastAsia="lt-LT"/>
        </w:rPr>
      </w:pPr>
      <w:r w:rsidRPr="00E13C03">
        <w:rPr>
          <w:rFonts w:ascii="Times New Roman" w:hAnsi="Times New Roman"/>
          <w:b/>
          <w:szCs w:val="24"/>
          <w:lang w:eastAsia="lt-LT"/>
        </w:rPr>
        <w:t>KĖDAINIŲ RAJONO SAVIVALDYBĖS MERAS</w:t>
      </w:r>
    </w:p>
    <w:p w14:paraId="2705C04B" w14:textId="77777777" w:rsidR="00D6288D" w:rsidRDefault="00D6288D" w:rsidP="00D6288D">
      <w:pPr>
        <w:rPr>
          <w:rFonts w:ascii="Times New Roman" w:hAnsi="Times New Roman"/>
          <w:b/>
          <w:szCs w:val="24"/>
          <w:lang w:eastAsia="lt-LT"/>
        </w:rPr>
      </w:pPr>
    </w:p>
    <w:p w14:paraId="22AEB332" w14:textId="77777777" w:rsidR="00D6288D" w:rsidRDefault="00D6288D" w:rsidP="00D6288D">
      <w:pPr>
        <w:pStyle w:val="Standard"/>
        <w:ind w:right="-27" w:firstLine="0"/>
        <w:rPr>
          <w:szCs w:val="24"/>
          <w:lang w:eastAsia="lt-LT"/>
        </w:rPr>
      </w:pPr>
    </w:p>
    <w:p w14:paraId="231D569D" w14:textId="77777777" w:rsidR="00D6288D" w:rsidRPr="00201868" w:rsidRDefault="00D6288D" w:rsidP="00D6288D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b/>
          <w:szCs w:val="24"/>
          <w:lang w:val="lt-LT" w:eastAsia="lt-LT"/>
        </w:rPr>
      </w:pPr>
      <w:r w:rsidRPr="00201868">
        <w:rPr>
          <w:rFonts w:ascii="Times New Roman" w:hAnsi="Times New Roman"/>
          <w:b/>
          <w:szCs w:val="24"/>
          <w:lang w:val="lt-LT" w:eastAsia="lt-LT"/>
        </w:rPr>
        <w:t>POTVARKIS</w:t>
      </w:r>
    </w:p>
    <w:p w14:paraId="1E0B0C28" w14:textId="77777777" w:rsidR="00BD1C94" w:rsidRDefault="00D6288D" w:rsidP="00D6288D">
      <w:pPr>
        <w:overflowPunct/>
        <w:autoSpaceDE/>
        <w:autoSpaceDN w:val="0"/>
        <w:spacing w:line="276" w:lineRule="auto"/>
        <w:ind w:right="-27"/>
        <w:jc w:val="center"/>
        <w:textAlignment w:val="auto"/>
        <w:rPr>
          <w:rFonts w:ascii="Times New Roman" w:eastAsia="Calibri" w:hAnsi="Times New Roman"/>
          <w:b/>
          <w:color w:val="0C0C0C"/>
          <w:szCs w:val="24"/>
          <w:lang w:val="lt-LT" w:eastAsia="lt-LT"/>
        </w:rPr>
      </w:pPr>
      <w:r w:rsidRPr="00201868">
        <w:rPr>
          <w:rFonts w:ascii="Times New Roman" w:hAnsi="Times New Roman"/>
          <w:b/>
          <w:color w:val="0C0C0C"/>
          <w:szCs w:val="24"/>
          <w:lang w:val="lt-LT" w:eastAsia="lt-LT"/>
        </w:rPr>
        <w:t xml:space="preserve">DĖL </w:t>
      </w:r>
      <w:r>
        <w:rPr>
          <w:rFonts w:ascii="Times New Roman" w:eastAsia="Calibri" w:hAnsi="Times New Roman"/>
          <w:b/>
          <w:color w:val="0C0C0C"/>
          <w:szCs w:val="24"/>
          <w:lang w:val="lt-LT" w:eastAsia="lt-LT"/>
        </w:rPr>
        <w:t>KĖDAINIŲ</w:t>
      </w:r>
      <w:r w:rsidRPr="00201868">
        <w:rPr>
          <w:rFonts w:ascii="Times New Roman" w:eastAsia="Calibri" w:hAnsi="Times New Roman"/>
          <w:b/>
          <w:color w:val="0C0C0C"/>
          <w:szCs w:val="24"/>
          <w:lang w:val="lt-LT" w:eastAsia="lt-LT"/>
        </w:rPr>
        <w:t xml:space="preserve"> RAJONO SAVIVALDYBĖS POLITINIO (ASMENINIO) PASITIKĖJIMO VALSTYBĖS TARNAUTOJŲ DARBO APMOKĖJIMO SISTEMOS TVARKOS </w:t>
      </w:r>
    </w:p>
    <w:p w14:paraId="37908985" w14:textId="0507F9E9" w:rsidR="00D6288D" w:rsidRPr="00201868" w:rsidRDefault="00D6288D" w:rsidP="00D6288D">
      <w:pPr>
        <w:overflowPunct/>
        <w:autoSpaceDE/>
        <w:autoSpaceDN w:val="0"/>
        <w:spacing w:line="276" w:lineRule="auto"/>
        <w:ind w:right="-27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  <w:r w:rsidRPr="00201868">
        <w:rPr>
          <w:rFonts w:ascii="Times New Roman" w:eastAsia="Calibri" w:hAnsi="Times New Roman"/>
          <w:b/>
          <w:color w:val="0C0C0C"/>
          <w:szCs w:val="24"/>
          <w:lang w:val="lt-LT" w:eastAsia="lt-LT"/>
        </w:rPr>
        <w:t>APRAŠO PATVIRTINIMO</w:t>
      </w:r>
    </w:p>
    <w:p w14:paraId="3EF88DE8" w14:textId="77777777" w:rsidR="00D6288D" w:rsidRDefault="00D6288D" w:rsidP="00D6288D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</w:p>
    <w:p w14:paraId="6068C7E8" w14:textId="77777777" w:rsidR="00D6288D" w:rsidRPr="00201868" w:rsidRDefault="00D6288D" w:rsidP="00D6288D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  <w:r>
        <w:rPr>
          <w:rFonts w:ascii="Times New Roman" w:hAnsi="Times New Roman"/>
          <w:szCs w:val="24"/>
          <w:lang w:val="lt-LT" w:eastAsia="lt-LT"/>
        </w:rPr>
        <w:t>2024 m. sausio     d. Nr. MP1-</w:t>
      </w:r>
    </w:p>
    <w:p w14:paraId="2ECA0C30" w14:textId="77777777" w:rsidR="00D6288D" w:rsidRPr="00201868" w:rsidRDefault="00D6288D" w:rsidP="00D6288D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  <w:r>
        <w:rPr>
          <w:rFonts w:ascii="Times New Roman" w:hAnsi="Times New Roman"/>
          <w:szCs w:val="24"/>
          <w:lang w:val="lt-LT" w:eastAsia="lt-LT"/>
        </w:rPr>
        <w:t>Kėdainiai</w:t>
      </w:r>
    </w:p>
    <w:p w14:paraId="18425F69" w14:textId="77777777" w:rsidR="00D6288D" w:rsidRPr="00201868" w:rsidRDefault="00D6288D" w:rsidP="00D6288D">
      <w:pPr>
        <w:overflowPunct/>
        <w:autoSpaceDE/>
        <w:autoSpaceDN w:val="0"/>
        <w:spacing w:line="276" w:lineRule="auto"/>
        <w:jc w:val="center"/>
        <w:textAlignment w:val="auto"/>
        <w:rPr>
          <w:rFonts w:ascii="Times New Roman" w:hAnsi="Times New Roman"/>
          <w:szCs w:val="24"/>
          <w:lang w:val="lt-LT" w:eastAsia="lt-LT"/>
        </w:rPr>
      </w:pPr>
    </w:p>
    <w:p w14:paraId="45530E0B" w14:textId="77777777" w:rsidR="00D6288D" w:rsidRPr="00201868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  <w:r w:rsidRPr="00201868">
        <w:rPr>
          <w:rFonts w:ascii="Times New Roman" w:hAnsi="Times New Roman"/>
          <w:szCs w:val="24"/>
          <w:lang w:val="lt-LT" w:eastAsia="lt-LT"/>
        </w:rPr>
        <w:tab/>
        <w:t xml:space="preserve">Vadovaudamasis Lietuvos Respublikos vietos savivaldos 25 straipsnio 5 dalimi, </w:t>
      </w:r>
      <w:r w:rsidRPr="00201868">
        <w:rPr>
          <w:rFonts w:ascii="Times New Roman" w:hAnsi="Times New Roman"/>
          <w:bCs/>
          <w:color w:val="000000"/>
          <w:szCs w:val="24"/>
          <w:lang w:val="lt-LT" w:eastAsia="lt-LT"/>
        </w:rPr>
        <w:t xml:space="preserve">Lietuvos Respublikos </w:t>
      </w:r>
      <w:r w:rsidRPr="00201868">
        <w:rPr>
          <w:rFonts w:ascii="Times New Roman" w:hAnsi="Times New Roman"/>
          <w:color w:val="000000"/>
          <w:szCs w:val="24"/>
          <w:shd w:val="clear" w:color="auto" w:fill="FFFFFF"/>
          <w:lang w:val="lt-LT" w:eastAsia="lt-LT"/>
        </w:rPr>
        <w:t>valstybės tarnybos įstatymo</w:t>
      </w:r>
      <w:r>
        <w:rPr>
          <w:rFonts w:ascii="Times New Roman" w:hAnsi="Times New Roman"/>
          <w:color w:val="000000"/>
          <w:szCs w:val="24"/>
          <w:shd w:val="clear" w:color="auto" w:fill="FFFFFF"/>
          <w:lang w:val="lt-LT" w:eastAsia="lt-LT"/>
        </w:rPr>
        <w:t xml:space="preserve"> </w:t>
      </w:r>
      <w:r w:rsidRPr="001E7CEA">
        <w:rPr>
          <w:rFonts w:ascii="Times New Roman" w:hAnsi="Times New Roman"/>
          <w:color w:val="000000"/>
          <w:szCs w:val="24"/>
          <w:shd w:val="clear" w:color="auto" w:fill="FFFFFF"/>
          <w:lang w:val="lt-LT" w:eastAsia="lt-LT"/>
        </w:rPr>
        <w:t xml:space="preserve">19 straipsnio 3 dalimi, </w:t>
      </w:r>
      <w:r w:rsidRPr="001E7CEA">
        <w:rPr>
          <w:rFonts w:ascii="Times New Roman" w:hAnsi="Times New Roman"/>
          <w:bCs/>
          <w:color w:val="000000"/>
          <w:szCs w:val="24"/>
          <w:shd w:val="clear" w:color="auto" w:fill="FFFFFF"/>
          <w:lang w:val="lt-LT" w:eastAsia="lt-LT"/>
        </w:rPr>
        <w:t>Darbo apmokėjimo</w:t>
      </w:r>
      <w:r w:rsidRPr="00201868">
        <w:rPr>
          <w:rFonts w:ascii="Times New Roman" w:hAnsi="Times New Roman"/>
          <w:bCs/>
          <w:color w:val="000000"/>
          <w:szCs w:val="24"/>
          <w:shd w:val="clear" w:color="auto" w:fill="FFFFFF"/>
          <w:lang w:val="lt-LT" w:eastAsia="lt-LT"/>
        </w:rPr>
        <w:t xml:space="preserve"> sistemos nustatymo rekomendacijomis, patvirtintomis </w:t>
      </w:r>
      <w:r w:rsidRPr="00201868">
        <w:rPr>
          <w:rFonts w:ascii="Times New Roman" w:hAnsi="Times New Roman"/>
          <w:color w:val="000000"/>
          <w:szCs w:val="24"/>
          <w:shd w:val="clear" w:color="auto" w:fill="FFFFFF"/>
          <w:lang w:val="lt-LT" w:eastAsia="lt-LT"/>
        </w:rPr>
        <w:t xml:space="preserve">Lietuvos Respublikos Vyriausybės </w:t>
      </w:r>
      <w:r w:rsidRPr="00201868">
        <w:rPr>
          <w:rFonts w:ascii="Times New Roman" w:hAnsi="Times New Roman"/>
          <w:color w:val="00000A"/>
          <w:szCs w:val="24"/>
          <w:shd w:val="clear" w:color="auto" w:fill="FFFFFF"/>
          <w:lang w:val="lt-LT" w:eastAsia="lt-LT"/>
        </w:rPr>
        <w:t xml:space="preserve">2023 m. lapkričio </w:t>
      </w:r>
      <w:r w:rsidRPr="00201868">
        <w:rPr>
          <w:rFonts w:ascii="Times New Roman" w:hAnsi="Times New Roman"/>
          <w:szCs w:val="24"/>
          <w:shd w:val="clear" w:color="auto" w:fill="FFFFFF"/>
          <w:lang w:val="lt-LT" w:eastAsia="lt-LT"/>
        </w:rPr>
        <w:t>8 d. nutarimu Nr. 857 „Dėl D</w:t>
      </w:r>
      <w:r w:rsidRPr="00201868">
        <w:rPr>
          <w:rFonts w:ascii="Times New Roman" w:hAnsi="Times New Roman"/>
          <w:bCs/>
          <w:szCs w:val="24"/>
          <w:shd w:val="clear" w:color="auto" w:fill="FFFFFF"/>
          <w:lang w:val="lt-LT" w:eastAsia="lt-LT"/>
        </w:rPr>
        <w:t>arbo apmokėjimo sistemos nustatymo rekomendacijų patvirtinimo“:</w:t>
      </w:r>
    </w:p>
    <w:p w14:paraId="1E4EA01A" w14:textId="339C9A40" w:rsidR="00D6288D" w:rsidRPr="00201868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  <w:r w:rsidRPr="00201868">
        <w:rPr>
          <w:rFonts w:ascii="Times New Roman" w:hAnsi="Times New Roman"/>
          <w:bCs/>
          <w:szCs w:val="24"/>
          <w:shd w:val="clear" w:color="auto" w:fill="FFFFFF"/>
          <w:lang w:val="lt-LT" w:eastAsia="lt-LT"/>
        </w:rPr>
        <w:tab/>
      </w:r>
      <w:r w:rsidRPr="00201868">
        <w:rPr>
          <w:rFonts w:ascii="Times New Roman" w:hAnsi="Times New Roman"/>
          <w:bCs/>
          <w:szCs w:val="24"/>
          <w:lang w:val="lt-LT" w:eastAsia="lt-LT"/>
        </w:rPr>
        <w:t xml:space="preserve">1. </w:t>
      </w:r>
      <w:r w:rsidRPr="00201868">
        <w:rPr>
          <w:rFonts w:ascii="Times New Roman" w:hAnsi="Times New Roman"/>
          <w:bCs/>
          <w:spacing w:val="100"/>
          <w:szCs w:val="24"/>
          <w:lang w:val="lt-LT" w:eastAsia="lt-LT"/>
        </w:rPr>
        <w:t>Tvirtinu</w:t>
      </w:r>
      <w:r>
        <w:rPr>
          <w:rFonts w:ascii="Times New Roman" w:hAnsi="Times New Roman"/>
          <w:bCs/>
          <w:spacing w:val="100"/>
          <w:szCs w:val="24"/>
          <w:lang w:val="lt-LT" w:eastAsia="lt-LT"/>
        </w:rPr>
        <w:t xml:space="preserve"> </w:t>
      </w:r>
      <w:r w:rsidRPr="003655D4">
        <w:rPr>
          <w:rFonts w:ascii="Times New Roman" w:hAnsi="Times New Roman"/>
          <w:bCs/>
          <w:szCs w:val="24"/>
          <w:lang w:val="lt-LT" w:eastAsia="lt-LT"/>
        </w:rPr>
        <w:t>Kėdainių</w:t>
      </w:r>
      <w:r w:rsidRPr="00201868">
        <w:rPr>
          <w:rFonts w:ascii="Times New Roman" w:hAnsi="Times New Roman"/>
          <w:bCs/>
          <w:szCs w:val="24"/>
          <w:lang w:val="lt-LT" w:eastAsia="lt-LT"/>
        </w:rPr>
        <w:t xml:space="preserve"> rajono savivaldybės politinio (asmeninio) pasitikėjimo valstybės tarnautojų darbo apmokėjimo sistemos tvarkos aprašą (pridedama).</w:t>
      </w:r>
    </w:p>
    <w:p w14:paraId="4960D2B2" w14:textId="77777777" w:rsidR="00D6288D" w:rsidRPr="00201868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  <w:r w:rsidRPr="00201868">
        <w:rPr>
          <w:rFonts w:ascii="Times New Roman" w:hAnsi="Times New Roman"/>
          <w:szCs w:val="24"/>
          <w:lang w:val="lt-LT" w:eastAsia="en-US"/>
        </w:rPr>
        <w:tab/>
      </w:r>
      <w:r w:rsidRPr="003655D4">
        <w:rPr>
          <w:rFonts w:ascii="Times New Roman" w:hAnsi="Times New Roman"/>
          <w:szCs w:val="24"/>
          <w:lang w:val="lt-LT" w:eastAsia="en-US"/>
        </w:rPr>
        <w:t>2</w:t>
      </w:r>
      <w:r w:rsidRPr="00201868">
        <w:rPr>
          <w:rFonts w:ascii="Times New Roman" w:hAnsi="Times New Roman"/>
          <w:szCs w:val="24"/>
          <w:lang w:val="lt-LT" w:eastAsia="en-US"/>
        </w:rPr>
        <w:t>. N u r o d a u  šį potvarkį paskelbti Savivaldybės interneto svetainėje.</w:t>
      </w:r>
    </w:p>
    <w:p w14:paraId="227FDAEC" w14:textId="77777777" w:rsidR="00D6288D" w:rsidRPr="003655D4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bCs/>
          <w:szCs w:val="24"/>
          <w:lang w:val="lt-LT" w:eastAsia="en-US"/>
        </w:rPr>
      </w:pPr>
      <w:r w:rsidRPr="00201868">
        <w:rPr>
          <w:rFonts w:ascii="Times New Roman" w:hAnsi="Times New Roman"/>
          <w:bCs/>
          <w:szCs w:val="24"/>
          <w:lang w:val="lt-LT" w:eastAsia="en-US"/>
        </w:rPr>
        <w:tab/>
      </w:r>
      <w:r w:rsidRPr="003655D4">
        <w:rPr>
          <w:rFonts w:ascii="Times New Roman" w:hAnsi="Times New Roman"/>
          <w:bCs/>
          <w:szCs w:val="24"/>
          <w:lang w:val="lt-LT" w:eastAsia="en-US"/>
        </w:rPr>
        <w:t xml:space="preserve">Šis potvarkis per vieną mėnesį nuo potvarkio </w:t>
      </w:r>
      <w:r>
        <w:rPr>
          <w:rFonts w:ascii="Times New Roman" w:hAnsi="Times New Roman"/>
          <w:bCs/>
          <w:szCs w:val="24"/>
          <w:lang w:val="lt-LT" w:eastAsia="en-US"/>
        </w:rPr>
        <w:t>paskelbimo</w:t>
      </w:r>
      <w:r w:rsidRPr="003655D4">
        <w:rPr>
          <w:rFonts w:ascii="Times New Roman" w:hAnsi="Times New Roman"/>
          <w:bCs/>
          <w:szCs w:val="24"/>
          <w:lang w:val="lt-LT" w:eastAsia="en-US"/>
        </w:rPr>
        <w:t xml:space="preserve"> dienos gali būti skundžiamas Lietuvos administracinių ginčų komisijos Kauno apygardos skyriui adresu: Laisvės al. 36, Kaunas, Lietuvos Respublikos ikiteisminio administracinių ginčų nagrinėjimo tvarkos įstatym</w:t>
      </w:r>
      <w:r>
        <w:rPr>
          <w:rFonts w:ascii="Times New Roman" w:hAnsi="Times New Roman"/>
          <w:bCs/>
          <w:szCs w:val="24"/>
          <w:lang w:val="lt-LT" w:eastAsia="en-US"/>
        </w:rPr>
        <w:t xml:space="preserve">o nustatyta tvarka arba Regionų </w:t>
      </w:r>
      <w:r w:rsidRPr="003655D4">
        <w:rPr>
          <w:rFonts w:ascii="Times New Roman" w:hAnsi="Times New Roman"/>
          <w:bCs/>
          <w:szCs w:val="24"/>
          <w:lang w:val="lt-LT" w:eastAsia="en-US"/>
        </w:rPr>
        <w:t>administraciniam teismui bet kuriuose šio teismo rūmuose Lietuvos Respublikos administracinių bylų teisenos įstatymo nustatyta tvarka.</w:t>
      </w:r>
    </w:p>
    <w:p w14:paraId="1DFE4490" w14:textId="77777777" w:rsidR="00D6288D" w:rsidRPr="003655D4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bCs/>
          <w:szCs w:val="24"/>
          <w:lang w:val="lt-LT" w:eastAsia="en-US"/>
        </w:rPr>
      </w:pPr>
    </w:p>
    <w:p w14:paraId="3E98FDF6" w14:textId="77777777" w:rsidR="00D6288D" w:rsidRPr="001B1C1F" w:rsidRDefault="00D6288D" w:rsidP="00D6288D">
      <w:pPr>
        <w:widowControl w:val="0"/>
        <w:ind w:firstLine="709"/>
        <w:jc w:val="both"/>
        <w:rPr>
          <w:lang w:val="lt-LT"/>
        </w:rPr>
      </w:pPr>
    </w:p>
    <w:p w14:paraId="0E53A24F" w14:textId="77777777" w:rsidR="00D6288D" w:rsidRPr="00201868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lang w:val="lt-LT" w:eastAsia="en-US"/>
        </w:rPr>
      </w:pPr>
    </w:p>
    <w:p w14:paraId="39865F4E" w14:textId="77777777" w:rsidR="00D6288D" w:rsidRPr="00201868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</w:p>
    <w:p w14:paraId="73030C6C" w14:textId="77777777" w:rsidR="00D6288D" w:rsidRPr="00201868" w:rsidRDefault="00D6288D" w:rsidP="00D6288D">
      <w:pPr>
        <w:tabs>
          <w:tab w:val="left" w:pos="851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</w:p>
    <w:p w14:paraId="57008A50" w14:textId="77777777" w:rsidR="00D6288D" w:rsidRPr="00201868" w:rsidRDefault="00D6288D" w:rsidP="00D6288D">
      <w:pPr>
        <w:overflowPunct/>
        <w:autoSpaceDE/>
        <w:autoSpaceDN w:val="0"/>
        <w:jc w:val="both"/>
        <w:textAlignment w:val="auto"/>
        <w:rPr>
          <w:rFonts w:ascii="Times New Roman" w:hAnsi="Times New Roman"/>
          <w:szCs w:val="24"/>
          <w:lang w:val="lt-LT" w:eastAsia="en-US"/>
        </w:rPr>
      </w:pPr>
      <w:r w:rsidRPr="00201868">
        <w:rPr>
          <w:rFonts w:ascii="Times New Roman" w:hAnsi="Times New Roman"/>
          <w:szCs w:val="24"/>
          <w:lang w:val="lt-LT" w:eastAsia="en-US"/>
        </w:rPr>
        <w:t>Savivaldybės meras</w:t>
      </w:r>
      <w:r w:rsidRPr="00201868">
        <w:rPr>
          <w:rFonts w:ascii="Times New Roman" w:hAnsi="Times New Roman"/>
          <w:szCs w:val="24"/>
          <w:lang w:val="lt-LT" w:eastAsia="en-US"/>
        </w:rPr>
        <w:tab/>
      </w:r>
      <w:r w:rsidRPr="00201868">
        <w:rPr>
          <w:rFonts w:ascii="Times New Roman" w:hAnsi="Times New Roman"/>
          <w:szCs w:val="24"/>
          <w:lang w:val="lt-LT" w:eastAsia="en-US"/>
        </w:rPr>
        <w:tab/>
      </w:r>
      <w:r w:rsidRPr="00201868">
        <w:rPr>
          <w:rFonts w:ascii="Times New Roman" w:hAnsi="Times New Roman"/>
          <w:szCs w:val="24"/>
          <w:lang w:val="lt-LT" w:eastAsia="en-US"/>
        </w:rPr>
        <w:tab/>
      </w:r>
      <w:r w:rsidRPr="00201868">
        <w:rPr>
          <w:rFonts w:ascii="Times New Roman" w:hAnsi="Times New Roman"/>
          <w:szCs w:val="24"/>
          <w:lang w:val="lt-LT" w:eastAsia="en-US"/>
        </w:rPr>
        <w:tab/>
      </w:r>
      <w:r>
        <w:rPr>
          <w:rFonts w:ascii="Times New Roman" w:hAnsi="Times New Roman"/>
          <w:szCs w:val="24"/>
          <w:lang w:val="lt-LT" w:eastAsia="en-US"/>
        </w:rPr>
        <w:t xml:space="preserve">                Valentinas Tamulis</w:t>
      </w:r>
    </w:p>
    <w:p w14:paraId="4AC6FB4D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4EA38373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71F6C1BE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2273969A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47656018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172463DE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6A180BBF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37877EE5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641BEF3B" w14:textId="77777777" w:rsidR="00D6288D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1EB594AF" w14:textId="77777777" w:rsidR="00D6288D" w:rsidRPr="00201868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3715C6C8" w14:textId="77777777" w:rsidR="00D6288D" w:rsidRDefault="00D6288D" w:rsidP="00D6288D">
      <w:pPr>
        <w:tabs>
          <w:tab w:val="left" w:pos="2127"/>
          <w:tab w:val="left" w:pos="2694"/>
          <w:tab w:val="center" w:pos="4819"/>
          <w:tab w:val="right" w:pos="9638"/>
        </w:tabs>
        <w:overflowPunct/>
        <w:autoSpaceDE/>
        <w:autoSpaceDN w:val="0"/>
        <w:spacing w:line="276" w:lineRule="auto"/>
        <w:jc w:val="both"/>
        <w:textAlignment w:val="auto"/>
        <w:rPr>
          <w:rFonts w:ascii="Times New Roman" w:eastAsia="Calibri" w:hAnsi="Times New Roman" w:cs="TimesLT"/>
          <w:kern w:val="3"/>
          <w:szCs w:val="24"/>
          <w:lang w:val="lt-LT" w:eastAsia="en-US"/>
        </w:rPr>
      </w:pPr>
    </w:p>
    <w:p w14:paraId="54834C00" w14:textId="500DCE0B" w:rsidR="00D6288D" w:rsidRPr="00D6288D" w:rsidRDefault="00D6288D" w:rsidP="00D6288D">
      <w:pPr>
        <w:overflowPunct/>
        <w:autoSpaceDE/>
        <w:autoSpaceDN w:val="0"/>
        <w:textAlignment w:val="auto"/>
        <w:rPr>
          <w:rFonts w:ascii="Times New Roman" w:hAnsi="Times New Roman"/>
          <w:color w:val="000000"/>
          <w:szCs w:val="24"/>
          <w:lang w:val="lt-LT" w:eastAsia="en-GB"/>
        </w:rPr>
      </w:pPr>
    </w:p>
    <w:sectPr w:rsidR="00D6288D" w:rsidRPr="00D628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8D"/>
    <w:rsid w:val="00BD1C94"/>
    <w:rsid w:val="00D6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8C7F"/>
  <w15:chartTrackingRefBased/>
  <w15:docId w15:val="{900E797C-0733-41A9-B2E1-C0102074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288D"/>
    <w:pPr>
      <w:suppressAutoHyphens/>
      <w:overflowPunct w:val="0"/>
      <w:autoSpaceDE w:val="0"/>
      <w:spacing w:after="0" w:line="240" w:lineRule="auto"/>
      <w:textAlignment w:val="baseline"/>
    </w:pPr>
    <w:rPr>
      <w:rFonts w:ascii="TimesLT" w:eastAsia="Times New Roman" w:hAnsi="TimesLT" w:cs="Times New Roman"/>
      <w:kern w:val="0"/>
      <w:sz w:val="24"/>
      <w:szCs w:val="20"/>
      <w:lang w:val="en-US" w:eastAsia="ar-SA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D6288D"/>
    <w:pPr>
      <w:suppressAutoHyphens/>
      <w:autoSpaceDN w:val="0"/>
      <w:spacing w:after="0" w:line="276" w:lineRule="auto"/>
      <w:ind w:firstLine="902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media/image1.wmf"
                 Type="http://schemas.openxmlformats.org/officeDocument/2006/relationships/image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2024-01-04T06:06:00Z</dcterms:created>
  <dc:creator>Vartotoja</dc:creator>
  <cp:lastModifiedBy>Vartotoja</cp:lastModifiedBy>
  <dcterms:modified xsi:type="dcterms:W3CDTF">2024-01-04T06:07:00Z</dcterms:modified>
  <cp:revision>2</cp:revision>
</cp:coreProperties>
</file>