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04DDE" w14:textId="4064AAAB" w:rsidR="00BE1EC1" w:rsidRPr="003C4272" w:rsidRDefault="002D445C">
      <w:pPr>
        <w:ind w:right="-431"/>
        <w:jc w:val="center"/>
        <w:rPr>
          <w:b/>
          <w:bCs/>
          <w:lang w:val="lt-LT"/>
        </w:rPr>
      </w:pPr>
      <w:r w:rsidRPr="003C4272">
        <w:rPr>
          <w:noProof/>
          <w:lang w:val="lt-LT"/>
        </w:rPr>
        <w:drawing>
          <wp:inline distT="0" distB="0" distL="0" distR="0" wp14:anchorId="7298ABE5" wp14:editId="02A649AA">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09282667" w14:textId="77777777" w:rsidR="00BE1EC1" w:rsidRPr="003C4272" w:rsidRDefault="00BE1EC1">
      <w:pPr>
        <w:ind w:right="-431"/>
        <w:jc w:val="center"/>
        <w:rPr>
          <w:b/>
          <w:bCs/>
          <w:lang w:val="lt-LT"/>
        </w:rPr>
      </w:pPr>
      <w:r w:rsidRPr="003C4272">
        <w:rPr>
          <w:b/>
          <w:bCs/>
          <w:lang w:val="lt-LT"/>
        </w:rPr>
        <w:t>KĖDAINIŲ RAJONO SAVIVALDYBĖS TARYBA</w:t>
      </w:r>
    </w:p>
    <w:p w14:paraId="6455EE58" w14:textId="77777777" w:rsidR="00BE1EC1" w:rsidRPr="003C4272" w:rsidRDefault="00BE1EC1">
      <w:pPr>
        <w:pStyle w:val="Paantrat"/>
        <w:jc w:val="right"/>
        <w:rPr>
          <w:rFonts w:eastAsia="Lucida Sans Unicode"/>
          <w:color w:val="000000"/>
        </w:rPr>
      </w:pPr>
    </w:p>
    <w:p w14:paraId="4FA59742" w14:textId="77777777" w:rsidR="00BE1EC1" w:rsidRPr="003C4272" w:rsidRDefault="00BE1EC1">
      <w:pPr>
        <w:pStyle w:val="Antrat1"/>
        <w:ind w:right="-431"/>
        <w:rPr>
          <w:rFonts w:eastAsia="Lucida Sans Unicode"/>
          <w:color w:val="000000"/>
          <w:szCs w:val="24"/>
        </w:rPr>
      </w:pPr>
      <w:r w:rsidRPr="003C4272">
        <w:rPr>
          <w:rFonts w:eastAsia="Lucida Sans Unicode"/>
          <w:color w:val="000000"/>
          <w:szCs w:val="24"/>
        </w:rPr>
        <w:t>SPRENDIMAS</w:t>
      </w:r>
    </w:p>
    <w:p w14:paraId="1EA8B165" w14:textId="00F2EDBA" w:rsidR="00BE1EC1" w:rsidRPr="003C4272" w:rsidRDefault="00BE1EC1">
      <w:pPr>
        <w:pStyle w:val="Antrat1"/>
      </w:pPr>
      <w:r w:rsidRPr="003C4272">
        <w:t xml:space="preserve">DĖL </w:t>
      </w:r>
      <w:r w:rsidR="00E34B82">
        <w:t xml:space="preserve">KĖDAINIŲ RAJONO </w:t>
      </w:r>
      <w:r w:rsidR="003C4272">
        <w:t>SAVIVALDYBEI PERDUODAMŲ VALDYTI PATIKĖJIMO TEISE VALSTYBINĖS ŽEMĖS SKLYPŲ (JŲ DALIŲ) IR ŽEMĖS SKLYPAIS NESUFORMUOTOS VALSTYBINĖS ŽEMĖS PLOTŲ PRIĖMIMO–PERDAVIMO AKTŲ PASIRAŠYMO</w:t>
      </w:r>
    </w:p>
    <w:p w14:paraId="48AA312E" w14:textId="77777777" w:rsidR="00BE1EC1" w:rsidRPr="003C4272" w:rsidRDefault="00BE1EC1">
      <w:pPr>
        <w:jc w:val="center"/>
        <w:rPr>
          <w:rFonts w:eastAsia="Lucida Sans Unicode" w:cs="Tahoma"/>
          <w:b/>
          <w:color w:val="000000"/>
          <w:szCs w:val="24"/>
          <w:lang w:val="lt-LT"/>
        </w:rPr>
      </w:pPr>
    </w:p>
    <w:p w14:paraId="442D821C" w14:textId="06C840AD" w:rsidR="00BE1EC1" w:rsidRPr="003C4272" w:rsidRDefault="00BE1EC1">
      <w:pPr>
        <w:ind w:right="-241"/>
        <w:jc w:val="center"/>
        <w:rPr>
          <w:rFonts w:eastAsia="Lucida Sans Unicode" w:cs="Tahoma"/>
          <w:color w:val="000000"/>
          <w:szCs w:val="24"/>
          <w:lang w:val="lt-LT"/>
        </w:rPr>
      </w:pPr>
      <w:r w:rsidRPr="003C4272">
        <w:rPr>
          <w:rFonts w:eastAsia="Lucida Sans Unicode" w:cs="Tahoma"/>
          <w:color w:val="000000"/>
          <w:szCs w:val="24"/>
          <w:lang w:val="lt-LT"/>
        </w:rPr>
        <w:t>20</w:t>
      </w:r>
      <w:r w:rsidR="003C2EA5" w:rsidRPr="003C4272">
        <w:rPr>
          <w:rFonts w:eastAsia="Lucida Sans Unicode" w:cs="Tahoma"/>
          <w:color w:val="000000"/>
          <w:szCs w:val="24"/>
          <w:lang w:val="lt-LT"/>
        </w:rPr>
        <w:t>2</w:t>
      </w:r>
      <w:r w:rsidR="003D6810" w:rsidRPr="003C4272">
        <w:rPr>
          <w:rFonts w:eastAsia="Lucida Sans Unicode" w:cs="Tahoma"/>
          <w:color w:val="000000"/>
          <w:szCs w:val="24"/>
          <w:lang w:val="lt-LT"/>
        </w:rPr>
        <w:t>3</w:t>
      </w:r>
      <w:r w:rsidRPr="003C4272">
        <w:rPr>
          <w:rFonts w:eastAsia="Lucida Sans Unicode" w:cs="Tahoma"/>
          <w:color w:val="000000"/>
          <w:szCs w:val="24"/>
          <w:lang w:val="lt-LT"/>
        </w:rPr>
        <w:t xml:space="preserve"> m.</w:t>
      </w:r>
      <w:r w:rsidR="003C2EA5" w:rsidRPr="003C4272">
        <w:rPr>
          <w:rFonts w:eastAsia="Lucida Sans Unicode" w:cs="Tahoma"/>
          <w:color w:val="000000"/>
          <w:szCs w:val="24"/>
          <w:lang w:val="lt-LT"/>
        </w:rPr>
        <w:t xml:space="preserve"> </w:t>
      </w:r>
      <w:r w:rsidR="003C4272">
        <w:rPr>
          <w:rFonts w:eastAsia="Lucida Sans Unicode" w:cs="Tahoma"/>
          <w:color w:val="000000"/>
          <w:szCs w:val="24"/>
          <w:lang w:val="lt-LT"/>
        </w:rPr>
        <w:t xml:space="preserve">gruodžio </w:t>
      </w:r>
      <w:r w:rsidR="00EF1F57">
        <w:rPr>
          <w:rFonts w:eastAsia="Lucida Sans Unicode" w:cs="Tahoma"/>
          <w:color w:val="000000"/>
          <w:szCs w:val="24"/>
          <w:lang w:val="lt-LT"/>
        </w:rPr>
        <w:t>22</w:t>
      </w:r>
      <w:r w:rsidR="00774A2F" w:rsidRPr="003C4272">
        <w:rPr>
          <w:rFonts w:eastAsia="Lucida Sans Unicode" w:cs="Tahoma"/>
          <w:color w:val="000000"/>
          <w:szCs w:val="24"/>
          <w:lang w:val="lt-LT"/>
        </w:rPr>
        <w:t xml:space="preserve"> </w:t>
      </w:r>
      <w:r w:rsidRPr="003C4272">
        <w:rPr>
          <w:rFonts w:eastAsia="Lucida Sans Unicode" w:cs="Tahoma"/>
          <w:color w:val="000000"/>
          <w:szCs w:val="24"/>
          <w:lang w:val="lt-LT"/>
        </w:rPr>
        <w:t>d. Nr.</w:t>
      </w:r>
      <w:r w:rsidR="00B17F98" w:rsidRPr="003C4272">
        <w:rPr>
          <w:rFonts w:eastAsia="Lucida Sans Unicode" w:cs="Tahoma"/>
          <w:color w:val="000000"/>
          <w:szCs w:val="24"/>
          <w:lang w:val="lt-LT"/>
        </w:rPr>
        <w:t xml:space="preserve"> </w:t>
      </w:r>
      <w:r w:rsidR="00EF1F57">
        <w:rPr>
          <w:rFonts w:eastAsia="Lucida Sans Unicode" w:cs="Tahoma"/>
          <w:color w:val="000000"/>
          <w:szCs w:val="24"/>
          <w:lang w:val="lt-LT"/>
        </w:rPr>
        <w:t>TS-372</w:t>
      </w:r>
    </w:p>
    <w:p w14:paraId="20E54231" w14:textId="77777777" w:rsidR="00BE1EC1" w:rsidRPr="003C4272" w:rsidRDefault="00BE1EC1">
      <w:pPr>
        <w:jc w:val="center"/>
        <w:rPr>
          <w:rFonts w:eastAsia="Lucida Sans Unicode" w:cs="Tahoma"/>
          <w:color w:val="000000"/>
          <w:szCs w:val="24"/>
          <w:lang w:val="lt-LT"/>
        </w:rPr>
      </w:pPr>
      <w:r w:rsidRPr="003C4272">
        <w:rPr>
          <w:rFonts w:eastAsia="Lucida Sans Unicode" w:cs="Tahoma"/>
          <w:color w:val="000000"/>
          <w:szCs w:val="24"/>
          <w:lang w:val="lt-LT"/>
        </w:rPr>
        <w:t>Kėdainiai</w:t>
      </w:r>
    </w:p>
    <w:p w14:paraId="1629195C" w14:textId="77777777" w:rsidR="00BE1EC1" w:rsidRPr="00E34B82" w:rsidRDefault="00BE1EC1">
      <w:pPr>
        <w:rPr>
          <w:rFonts w:eastAsia="Lucida Sans Unicode" w:cs="Tahoma"/>
          <w:color w:val="000000"/>
          <w:szCs w:val="24"/>
          <w:lang w:val="lt-LT"/>
        </w:rPr>
      </w:pPr>
    </w:p>
    <w:p w14:paraId="41BEA3CE" w14:textId="59EE4E84" w:rsidR="003D6810" w:rsidRPr="00E34B82" w:rsidRDefault="00BE1EC1" w:rsidP="00746C89">
      <w:pPr>
        <w:shd w:val="clear" w:color="auto" w:fill="FFFFFF"/>
        <w:tabs>
          <w:tab w:val="left" w:pos="709"/>
        </w:tabs>
        <w:ind w:right="-82" w:firstLine="567"/>
        <w:jc w:val="both"/>
        <w:rPr>
          <w:szCs w:val="24"/>
          <w:lang w:val="lt-LT" w:eastAsia="lt-LT"/>
        </w:rPr>
      </w:pPr>
      <w:r w:rsidRPr="00E34B82">
        <w:rPr>
          <w:rFonts w:eastAsia="Lucida Sans Unicode"/>
          <w:szCs w:val="24"/>
          <w:lang w:val="lt-LT"/>
        </w:rPr>
        <w:tab/>
      </w:r>
      <w:r w:rsidR="00E34B82" w:rsidRPr="00E34B82">
        <w:rPr>
          <w:rFonts w:eastAsia="Lucida Sans Unicode"/>
          <w:szCs w:val="24"/>
          <w:lang w:val="lt-LT"/>
        </w:rPr>
        <w:t>Vadovaudamasi Lietuvos Respublikos vietos savivaldos įstatymo 15 straipsnio 4 dalimi, Lietuvos Respublikos žemės įstatymo Nr. I-446 pakeitimo įstatymo Nr. XIV-1311 2 straipsnio pakeitimo įstatymo 1 straipsnio 2 dalimi</w:t>
      </w:r>
      <w:r w:rsidR="003D6810" w:rsidRPr="00E34B82">
        <w:rPr>
          <w:szCs w:val="24"/>
          <w:lang w:val="lt-LT" w:eastAsia="lt-LT"/>
        </w:rPr>
        <w:t xml:space="preserve">, </w:t>
      </w:r>
      <w:r w:rsidR="00746C89" w:rsidRPr="00746C89">
        <w:rPr>
          <w:szCs w:val="24"/>
          <w:lang w:val="lt-LT" w:eastAsia="lt-LT"/>
        </w:rPr>
        <w:t xml:space="preserve">Valstybinės žemės sklypų perdavimo valdyti, naudoti ir disponuoti jais patikėjimo teise savivaldybėms taisyklių, patvirtintų Lietuvos Respublikos Vyriausybės 2002 m. rugsėjo 10 d. nutarimu Nr. 1418 „Dėl valstybinės žemės sklypų perdavimo valdyti, naudoti ir disponuoti jais patikėjimo teise savivaldybėms taisyklių patvirtinimo“, </w:t>
      </w:r>
      <w:r w:rsidR="0051496B">
        <w:rPr>
          <w:szCs w:val="24"/>
          <w:lang w:val="lt-LT" w:eastAsia="lt-LT"/>
        </w:rPr>
        <w:t xml:space="preserve">                  </w:t>
      </w:r>
      <w:r w:rsidR="00746C89" w:rsidRPr="00746C89">
        <w:rPr>
          <w:szCs w:val="24"/>
          <w:lang w:val="lt-LT" w:eastAsia="lt-LT"/>
        </w:rPr>
        <w:t>15 punktu,</w:t>
      </w:r>
      <w:r w:rsidR="00746C89">
        <w:rPr>
          <w:szCs w:val="24"/>
          <w:lang w:val="lt-LT" w:eastAsia="lt-LT"/>
        </w:rPr>
        <w:t xml:space="preserve"> </w:t>
      </w:r>
      <w:r w:rsidR="00D404F1" w:rsidRPr="00E34B82">
        <w:rPr>
          <w:szCs w:val="24"/>
          <w:lang w:val="lt-LT" w:eastAsia="lt-LT"/>
        </w:rPr>
        <w:t>Kėdainių</w:t>
      </w:r>
      <w:r w:rsidR="003D6810" w:rsidRPr="00E34B82">
        <w:rPr>
          <w:szCs w:val="24"/>
          <w:lang w:val="lt-LT" w:eastAsia="lt-LT"/>
        </w:rPr>
        <w:t xml:space="preserve"> rajono savivaldybės taryba</w:t>
      </w:r>
      <w:r w:rsidR="00D404F1" w:rsidRPr="00E34B82">
        <w:rPr>
          <w:szCs w:val="24"/>
          <w:lang w:val="lt-LT" w:eastAsia="lt-LT"/>
        </w:rPr>
        <w:t xml:space="preserve"> </w:t>
      </w:r>
      <w:r w:rsidR="003D6810" w:rsidRPr="00E34B82">
        <w:rPr>
          <w:spacing w:val="40"/>
          <w:szCs w:val="24"/>
          <w:lang w:val="lt-LT" w:eastAsia="lt-LT"/>
        </w:rPr>
        <w:t>nusprendžia</w:t>
      </w:r>
      <w:r w:rsidR="003D6810" w:rsidRPr="00E34B82">
        <w:rPr>
          <w:szCs w:val="24"/>
          <w:lang w:val="lt-LT" w:eastAsia="lt-LT"/>
        </w:rPr>
        <w:t>:</w:t>
      </w:r>
    </w:p>
    <w:p w14:paraId="1CE9406B" w14:textId="50260EAE" w:rsidR="00E34B82" w:rsidRPr="00E34B82" w:rsidRDefault="00E34B82" w:rsidP="00E34B82">
      <w:pPr>
        <w:ind w:firstLine="709"/>
        <w:jc w:val="both"/>
        <w:rPr>
          <w:rFonts w:eastAsia="Calibri"/>
          <w:color w:val="000000"/>
          <w:szCs w:val="24"/>
          <w:lang w:val="lt-LT"/>
        </w:rPr>
      </w:pPr>
      <w:r w:rsidRPr="00E34B82">
        <w:rPr>
          <w:rFonts w:eastAsia="Calibri"/>
          <w:color w:val="000000"/>
          <w:szCs w:val="24"/>
          <w:lang w:val="lt-LT"/>
        </w:rPr>
        <w:t xml:space="preserve">Įgalioti </w:t>
      </w:r>
      <w:r>
        <w:rPr>
          <w:rFonts w:eastAsia="Calibri"/>
          <w:color w:val="000000"/>
          <w:szCs w:val="24"/>
          <w:shd w:val="clear" w:color="auto" w:fill="FFFFFF"/>
          <w:lang w:val="lt-LT"/>
        </w:rPr>
        <w:t>Kėdainių</w:t>
      </w:r>
      <w:r w:rsidRPr="00E34B82">
        <w:rPr>
          <w:rFonts w:eastAsia="Calibri"/>
          <w:color w:val="000000"/>
          <w:szCs w:val="24"/>
          <w:shd w:val="clear" w:color="auto" w:fill="FFFFFF"/>
          <w:lang w:val="lt-LT"/>
        </w:rPr>
        <w:t xml:space="preserve"> rajono savivaldybės merą</w:t>
      </w:r>
      <w:r w:rsidRPr="00E34B82">
        <w:rPr>
          <w:rFonts w:eastAsia="Calibri"/>
          <w:szCs w:val="24"/>
          <w:lang w:val="lt-LT"/>
        </w:rPr>
        <w:t xml:space="preserve"> </w:t>
      </w:r>
      <w:r w:rsidRPr="00E34B82">
        <w:rPr>
          <w:rFonts w:eastAsia="Calibri"/>
          <w:color w:val="000000"/>
          <w:szCs w:val="24"/>
          <w:lang w:val="lt-LT"/>
        </w:rPr>
        <w:t xml:space="preserve">pasirašyti Lietuvos Respublikos Vyriausybės </w:t>
      </w:r>
      <w:r>
        <w:rPr>
          <w:rFonts w:eastAsia="Calibri"/>
          <w:color w:val="000000"/>
          <w:szCs w:val="24"/>
          <w:shd w:val="clear" w:color="auto" w:fill="FFFFFF"/>
          <w:lang w:val="lt-LT"/>
        </w:rPr>
        <w:t>Kėdainių</w:t>
      </w:r>
      <w:r w:rsidRPr="00E34B82">
        <w:rPr>
          <w:rFonts w:eastAsia="Calibri"/>
          <w:color w:val="000000"/>
          <w:szCs w:val="24"/>
          <w:shd w:val="clear" w:color="auto" w:fill="FFFFFF"/>
          <w:lang w:val="lt-LT"/>
        </w:rPr>
        <w:t xml:space="preserve"> rajono savivaldybei </w:t>
      </w:r>
      <w:r w:rsidRPr="00E34B82">
        <w:rPr>
          <w:rFonts w:eastAsia="Calibri"/>
          <w:color w:val="000000"/>
          <w:szCs w:val="24"/>
          <w:lang w:val="lt-LT"/>
        </w:rPr>
        <w:t>perduodamų patikėjimo teise valdyti valstybinės žemės sklypų (jų dalių) ir žemės sklypais nesuformuotos valstybinės žemės plotų priėmimo–perdavimo akt</w:t>
      </w:r>
      <w:r w:rsidR="00746C89">
        <w:rPr>
          <w:rFonts w:eastAsia="Calibri"/>
          <w:color w:val="000000"/>
          <w:szCs w:val="24"/>
          <w:lang w:val="lt-LT"/>
        </w:rPr>
        <w:t>us</w:t>
      </w:r>
      <w:r w:rsidRPr="00E34B82">
        <w:rPr>
          <w:rFonts w:eastAsia="Calibri"/>
          <w:color w:val="000000"/>
          <w:szCs w:val="24"/>
          <w:lang w:val="lt-LT"/>
        </w:rPr>
        <w:t>.</w:t>
      </w:r>
    </w:p>
    <w:p w14:paraId="307D9AB8" w14:textId="170D0115" w:rsidR="00514E7B" w:rsidRPr="00E34B82" w:rsidRDefault="009A1CA9" w:rsidP="00E34B82">
      <w:pPr>
        <w:tabs>
          <w:tab w:val="left" w:pos="709"/>
        </w:tabs>
        <w:jc w:val="both"/>
        <w:rPr>
          <w:spacing w:val="6"/>
          <w:szCs w:val="24"/>
          <w:lang w:val="lt-LT" w:eastAsia="lt-LT"/>
        </w:rPr>
      </w:pPr>
      <w:r w:rsidRPr="00E34B82">
        <w:rPr>
          <w:spacing w:val="6"/>
          <w:szCs w:val="24"/>
          <w:lang w:val="lt-LT" w:eastAsia="lt-LT"/>
        </w:rPr>
        <w:tab/>
      </w:r>
      <w:r w:rsidR="00E34B82" w:rsidRPr="00E34B82">
        <w:rPr>
          <w:spacing w:val="6"/>
          <w:szCs w:val="24"/>
          <w:lang w:val="lt-LT"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A6F78D5" w14:textId="77777777" w:rsidR="009A1CA9" w:rsidRPr="00E34B82" w:rsidRDefault="009A1CA9" w:rsidP="00514E7B">
      <w:pPr>
        <w:jc w:val="both"/>
        <w:rPr>
          <w:spacing w:val="6"/>
          <w:szCs w:val="24"/>
          <w:lang w:val="lt-LT" w:eastAsia="lt-LT"/>
        </w:rPr>
      </w:pPr>
    </w:p>
    <w:p w14:paraId="521EDCC2" w14:textId="77777777" w:rsidR="009A1CA9" w:rsidRDefault="009A1CA9" w:rsidP="00514E7B">
      <w:pPr>
        <w:jc w:val="both"/>
        <w:rPr>
          <w:spacing w:val="6"/>
          <w:szCs w:val="24"/>
          <w:lang w:val="lt-LT" w:eastAsia="lt-LT"/>
        </w:rPr>
      </w:pPr>
    </w:p>
    <w:p w14:paraId="6024A2FE" w14:textId="182FE08C" w:rsidR="00E34B82" w:rsidRDefault="00E34B82" w:rsidP="00514E7B">
      <w:pPr>
        <w:jc w:val="both"/>
        <w:rPr>
          <w:spacing w:val="6"/>
          <w:szCs w:val="24"/>
          <w:lang w:val="lt-LT" w:eastAsia="lt-LT"/>
        </w:rPr>
      </w:pPr>
    </w:p>
    <w:p w14:paraId="7FC62316" w14:textId="77777777" w:rsidR="00EF1F57" w:rsidRPr="003C4272" w:rsidRDefault="00EF1F57" w:rsidP="00514E7B">
      <w:pPr>
        <w:jc w:val="both"/>
        <w:rPr>
          <w:spacing w:val="6"/>
          <w:szCs w:val="24"/>
          <w:lang w:val="lt-LT" w:eastAsia="lt-LT"/>
        </w:rPr>
      </w:pPr>
      <w:bookmarkStart w:id="0" w:name="_GoBack"/>
      <w:bookmarkEnd w:id="0"/>
    </w:p>
    <w:p w14:paraId="5DA5491A" w14:textId="44C0169A" w:rsidR="00514E7B" w:rsidRPr="003C4272" w:rsidRDefault="000A3DAC" w:rsidP="00514E7B">
      <w:pPr>
        <w:rPr>
          <w:szCs w:val="24"/>
          <w:lang w:val="lt-LT" w:eastAsia="lt-LT"/>
        </w:rPr>
      </w:pPr>
      <w:r w:rsidRPr="003C4272">
        <w:rPr>
          <w:szCs w:val="24"/>
          <w:lang w:val="lt-LT" w:eastAsia="lt-LT"/>
        </w:rPr>
        <w:t>Savivaldybės meras</w:t>
      </w:r>
      <w:r w:rsidR="00EF1F57" w:rsidRPr="00EF1F57">
        <w:rPr>
          <w:szCs w:val="24"/>
          <w:lang w:val="lt-LT" w:eastAsia="lt-LT"/>
        </w:rPr>
        <w:t xml:space="preserve"> </w:t>
      </w:r>
      <w:r w:rsidR="00EF1F57">
        <w:rPr>
          <w:szCs w:val="24"/>
          <w:lang w:val="lt-LT" w:eastAsia="lt-LT"/>
        </w:rPr>
        <w:tab/>
      </w:r>
      <w:r w:rsidR="00EF1F57">
        <w:rPr>
          <w:szCs w:val="24"/>
          <w:lang w:val="lt-LT" w:eastAsia="lt-LT"/>
        </w:rPr>
        <w:tab/>
      </w:r>
      <w:r w:rsidR="00EF1F57">
        <w:rPr>
          <w:szCs w:val="24"/>
          <w:lang w:val="lt-LT" w:eastAsia="lt-LT"/>
        </w:rPr>
        <w:tab/>
      </w:r>
      <w:r w:rsidR="00EF1F57">
        <w:rPr>
          <w:szCs w:val="24"/>
          <w:lang w:val="lt-LT" w:eastAsia="lt-LT"/>
        </w:rPr>
        <w:tab/>
      </w:r>
      <w:r w:rsidR="00EF1F57">
        <w:rPr>
          <w:szCs w:val="24"/>
          <w:lang w:val="lt-LT" w:eastAsia="lt-LT"/>
        </w:rPr>
        <w:tab/>
        <w:t xml:space="preserve">           </w:t>
      </w:r>
      <w:r w:rsidR="00EF1F57" w:rsidRPr="003C4272">
        <w:rPr>
          <w:szCs w:val="24"/>
          <w:lang w:val="lt-LT" w:eastAsia="lt-LT"/>
        </w:rPr>
        <w:t>Valentinas Tamulis</w:t>
      </w:r>
      <w:r w:rsidR="00EF1F57">
        <w:rPr>
          <w:szCs w:val="24"/>
          <w:lang w:val="lt-LT" w:eastAsia="lt-LT"/>
        </w:rPr>
        <w:t xml:space="preserve">       </w:t>
      </w:r>
    </w:p>
    <w:p w14:paraId="28F2567E" w14:textId="77777777" w:rsidR="00514E7B" w:rsidRPr="003C4272" w:rsidRDefault="00514E7B" w:rsidP="00514E7B">
      <w:pPr>
        <w:rPr>
          <w:szCs w:val="24"/>
          <w:lang w:val="lt-LT" w:eastAsia="lt-LT"/>
        </w:rPr>
      </w:pPr>
    </w:p>
    <w:p w14:paraId="73ECF6C3" w14:textId="77777777" w:rsidR="00514E7B" w:rsidRPr="003C4272" w:rsidRDefault="00514E7B" w:rsidP="00514E7B">
      <w:pPr>
        <w:rPr>
          <w:szCs w:val="24"/>
          <w:lang w:val="lt-LT" w:eastAsia="lt-LT"/>
        </w:rPr>
      </w:pPr>
    </w:p>
    <w:sectPr w:rsidR="00514E7B" w:rsidRPr="003C4272" w:rsidSect="002178BB">
      <w:footnotePr>
        <w:pos w:val="beneathText"/>
      </w:footnotePr>
      <w:pgSz w:w="11905" w:h="16837"/>
      <w:pgMar w:top="1021" w:right="851" w:bottom="102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4313F"/>
    <w:rsid w:val="00044A0D"/>
    <w:rsid w:val="000459E3"/>
    <w:rsid w:val="000468D7"/>
    <w:rsid w:val="000528C7"/>
    <w:rsid w:val="00054C6D"/>
    <w:rsid w:val="000558F8"/>
    <w:rsid w:val="00057318"/>
    <w:rsid w:val="000712A6"/>
    <w:rsid w:val="0007162A"/>
    <w:rsid w:val="00083616"/>
    <w:rsid w:val="00084872"/>
    <w:rsid w:val="000A1E67"/>
    <w:rsid w:val="000A3DAC"/>
    <w:rsid w:val="000B286E"/>
    <w:rsid w:val="000B7376"/>
    <w:rsid w:val="000C0811"/>
    <w:rsid w:val="000C22A6"/>
    <w:rsid w:val="000D0B06"/>
    <w:rsid w:val="000E4100"/>
    <w:rsid w:val="000E6572"/>
    <w:rsid w:val="000F3208"/>
    <w:rsid w:val="000F7B44"/>
    <w:rsid w:val="00103B24"/>
    <w:rsid w:val="00107777"/>
    <w:rsid w:val="001129AE"/>
    <w:rsid w:val="001133E5"/>
    <w:rsid w:val="00114474"/>
    <w:rsid w:val="00125B19"/>
    <w:rsid w:val="00136260"/>
    <w:rsid w:val="0013781D"/>
    <w:rsid w:val="00152246"/>
    <w:rsid w:val="001559AA"/>
    <w:rsid w:val="00161AD9"/>
    <w:rsid w:val="00163C2B"/>
    <w:rsid w:val="00186363"/>
    <w:rsid w:val="001926AE"/>
    <w:rsid w:val="001A7926"/>
    <w:rsid w:val="001C3061"/>
    <w:rsid w:val="001C61AF"/>
    <w:rsid w:val="001D65EE"/>
    <w:rsid w:val="001E1484"/>
    <w:rsid w:val="001E15D9"/>
    <w:rsid w:val="001E2D23"/>
    <w:rsid w:val="001E6C1F"/>
    <w:rsid w:val="001F5014"/>
    <w:rsid w:val="00204B27"/>
    <w:rsid w:val="00206338"/>
    <w:rsid w:val="00213A71"/>
    <w:rsid w:val="002178BB"/>
    <w:rsid w:val="00232D35"/>
    <w:rsid w:val="00235090"/>
    <w:rsid w:val="00235D29"/>
    <w:rsid w:val="002515AF"/>
    <w:rsid w:val="00255C1A"/>
    <w:rsid w:val="00262E55"/>
    <w:rsid w:val="00265AEF"/>
    <w:rsid w:val="0026613B"/>
    <w:rsid w:val="00271A1F"/>
    <w:rsid w:val="0027766F"/>
    <w:rsid w:val="00283B6F"/>
    <w:rsid w:val="0028528D"/>
    <w:rsid w:val="00285DEC"/>
    <w:rsid w:val="002A2EDF"/>
    <w:rsid w:val="002A4D3C"/>
    <w:rsid w:val="002B3482"/>
    <w:rsid w:val="002D37F2"/>
    <w:rsid w:val="002D445C"/>
    <w:rsid w:val="002E60C1"/>
    <w:rsid w:val="002F4AC1"/>
    <w:rsid w:val="00300F3B"/>
    <w:rsid w:val="00311B9E"/>
    <w:rsid w:val="00312696"/>
    <w:rsid w:val="003137F0"/>
    <w:rsid w:val="00327C78"/>
    <w:rsid w:val="00330342"/>
    <w:rsid w:val="00346F16"/>
    <w:rsid w:val="00347165"/>
    <w:rsid w:val="0035172B"/>
    <w:rsid w:val="00364275"/>
    <w:rsid w:val="003653C7"/>
    <w:rsid w:val="00375295"/>
    <w:rsid w:val="003755DD"/>
    <w:rsid w:val="00380D5E"/>
    <w:rsid w:val="00383B26"/>
    <w:rsid w:val="00384D18"/>
    <w:rsid w:val="00386884"/>
    <w:rsid w:val="003A728D"/>
    <w:rsid w:val="003C2822"/>
    <w:rsid w:val="003C2EA5"/>
    <w:rsid w:val="003C3211"/>
    <w:rsid w:val="003C4272"/>
    <w:rsid w:val="003D6810"/>
    <w:rsid w:val="003E45AD"/>
    <w:rsid w:val="003F3373"/>
    <w:rsid w:val="00401CEA"/>
    <w:rsid w:val="00403549"/>
    <w:rsid w:val="004054FD"/>
    <w:rsid w:val="0040552F"/>
    <w:rsid w:val="00405E4F"/>
    <w:rsid w:val="0040760E"/>
    <w:rsid w:val="004164D0"/>
    <w:rsid w:val="0041657A"/>
    <w:rsid w:val="00423BA5"/>
    <w:rsid w:val="00432DF2"/>
    <w:rsid w:val="004422CC"/>
    <w:rsid w:val="00467C7E"/>
    <w:rsid w:val="0048721A"/>
    <w:rsid w:val="00487E93"/>
    <w:rsid w:val="004912DE"/>
    <w:rsid w:val="00493147"/>
    <w:rsid w:val="0049744F"/>
    <w:rsid w:val="004B0035"/>
    <w:rsid w:val="004C1DE7"/>
    <w:rsid w:val="004C36A1"/>
    <w:rsid w:val="004C3721"/>
    <w:rsid w:val="004D1156"/>
    <w:rsid w:val="004D4A69"/>
    <w:rsid w:val="004E2A10"/>
    <w:rsid w:val="004E610D"/>
    <w:rsid w:val="004F7F44"/>
    <w:rsid w:val="00506BE3"/>
    <w:rsid w:val="005117D8"/>
    <w:rsid w:val="00512B2D"/>
    <w:rsid w:val="0051496B"/>
    <w:rsid w:val="00514E7B"/>
    <w:rsid w:val="00515187"/>
    <w:rsid w:val="00543E51"/>
    <w:rsid w:val="00546638"/>
    <w:rsid w:val="0054779D"/>
    <w:rsid w:val="00556202"/>
    <w:rsid w:val="00557996"/>
    <w:rsid w:val="005614DB"/>
    <w:rsid w:val="00567AE9"/>
    <w:rsid w:val="00571A7F"/>
    <w:rsid w:val="00573C75"/>
    <w:rsid w:val="00575F3B"/>
    <w:rsid w:val="005875A7"/>
    <w:rsid w:val="00590FA4"/>
    <w:rsid w:val="0059297A"/>
    <w:rsid w:val="005A45EE"/>
    <w:rsid w:val="005A57E8"/>
    <w:rsid w:val="005C5FD7"/>
    <w:rsid w:val="005D5FCF"/>
    <w:rsid w:val="005D7A09"/>
    <w:rsid w:val="005E1AF7"/>
    <w:rsid w:val="005E4FEE"/>
    <w:rsid w:val="005E6086"/>
    <w:rsid w:val="005E62F3"/>
    <w:rsid w:val="005F0ED2"/>
    <w:rsid w:val="006004E4"/>
    <w:rsid w:val="006014A6"/>
    <w:rsid w:val="00603122"/>
    <w:rsid w:val="00606F60"/>
    <w:rsid w:val="00635039"/>
    <w:rsid w:val="006531F9"/>
    <w:rsid w:val="006558C1"/>
    <w:rsid w:val="00656004"/>
    <w:rsid w:val="00660FD6"/>
    <w:rsid w:val="00661BB9"/>
    <w:rsid w:val="006636BB"/>
    <w:rsid w:val="00666380"/>
    <w:rsid w:val="00667F01"/>
    <w:rsid w:val="0067048B"/>
    <w:rsid w:val="00670CF5"/>
    <w:rsid w:val="00674F33"/>
    <w:rsid w:val="00675A14"/>
    <w:rsid w:val="00675D66"/>
    <w:rsid w:val="00676F36"/>
    <w:rsid w:val="00677DD3"/>
    <w:rsid w:val="006A29B1"/>
    <w:rsid w:val="006A49AC"/>
    <w:rsid w:val="006A76EE"/>
    <w:rsid w:val="006C06D2"/>
    <w:rsid w:val="006C7291"/>
    <w:rsid w:val="006D5B07"/>
    <w:rsid w:val="006E3E52"/>
    <w:rsid w:val="006E704D"/>
    <w:rsid w:val="006F6118"/>
    <w:rsid w:val="006F7D9C"/>
    <w:rsid w:val="00703D45"/>
    <w:rsid w:val="00724C4A"/>
    <w:rsid w:val="0073542A"/>
    <w:rsid w:val="00736CB6"/>
    <w:rsid w:val="00737D91"/>
    <w:rsid w:val="00740A19"/>
    <w:rsid w:val="00746C89"/>
    <w:rsid w:val="00746F6E"/>
    <w:rsid w:val="007532DC"/>
    <w:rsid w:val="00754829"/>
    <w:rsid w:val="007616B1"/>
    <w:rsid w:val="00773E4F"/>
    <w:rsid w:val="00774A2F"/>
    <w:rsid w:val="00777929"/>
    <w:rsid w:val="007779F1"/>
    <w:rsid w:val="007824F5"/>
    <w:rsid w:val="0079034B"/>
    <w:rsid w:val="0079318F"/>
    <w:rsid w:val="007A2786"/>
    <w:rsid w:val="007A5DDB"/>
    <w:rsid w:val="007B75FE"/>
    <w:rsid w:val="007C56B3"/>
    <w:rsid w:val="007D1DDE"/>
    <w:rsid w:val="007E43C9"/>
    <w:rsid w:val="007E4BDA"/>
    <w:rsid w:val="007E500F"/>
    <w:rsid w:val="00802EA7"/>
    <w:rsid w:val="008039B1"/>
    <w:rsid w:val="0081063E"/>
    <w:rsid w:val="00831142"/>
    <w:rsid w:val="008345AB"/>
    <w:rsid w:val="008426A9"/>
    <w:rsid w:val="008431BE"/>
    <w:rsid w:val="008571A5"/>
    <w:rsid w:val="008603C0"/>
    <w:rsid w:val="0086056B"/>
    <w:rsid w:val="008725FF"/>
    <w:rsid w:val="008744BF"/>
    <w:rsid w:val="0087622A"/>
    <w:rsid w:val="008802D6"/>
    <w:rsid w:val="008852BA"/>
    <w:rsid w:val="00892927"/>
    <w:rsid w:val="00896767"/>
    <w:rsid w:val="008A1CDC"/>
    <w:rsid w:val="008B0F77"/>
    <w:rsid w:val="008B2D6C"/>
    <w:rsid w:val="008B7E38"/>
    <w:rsid w:val="008C135E"/>
    <w:rsid w:val="008E1F0C"/>
    <w:rsid w:val="008F6C35"/>
    <w:rsid w:val="008F7072"/>
    <w:rsid w:val="009056B8"/>
    <w:rsid w:val="0091166C"/>
    <w:rsid w:val="00912212"/>
    <w:rsid w:val="00912DF5"/>
    <w:rsid w:val="009200EA"/>
    <w:rsid w:val="00921CEA"/>
    <w:rsid w:val="0093029A"/>
    <w:rsid w:val="009325CC"/>
    <w:rsid w:val="00935538"/>
    <w:rsid w:val="00942DAD"/>
    <w:rsid w:val="009433AB"/>
    <w:rsid w:val="00946BFF"/>
    <w:rsid w:val="009633C5"/>
    <w:rsid w:val="00963621"/>
    <w:rsid w:val="0097130C"/>
    <w:rsid w:val="00982CB1"/>
    <w:rsid w:val="00983ACA"/>
    <w:rsid w:val="00985F74"/>
    <w:rsid w:val="00986276"/>
    <w:rsid w:val="00991594"/>
    <w:rsid w:val="00993705"/>
    <w:rsid w:val="00994CD9"/>
    <w:rsid w:val="009A1CA9"/>
    <w:rsid w:val="009A572B"/>
    <w:rsid w:val="009A6CE9"/>
    <w:rsid w:val="009B713F"/>
    <w:rsid w:val="009C5262"/>
    <w:rsid w:val="009D0783"/>
    <w:rsid w:val="009D28A1"/>
    <w:rsid w:val="009E2E68"/>
    <w:rsid w:val="009E6C01"/>
    <w:rsid w:val="00A024FF"/>
    <w:rsid w:val="00A03073"/>
    <w:rsid w:val="00A11E7C"/>
    <w:rsid w:val="00A132DB"/>
    <w:rsid w:val="00A148BB"/>
    <w:rsid w:val="00A16F09"/>
    <w:rsid w:val="00A22959"/>
    <w:rsid w:val="00A32125"/>
    <w:rsid w:val="00A33460"/>
    <w:rsid w:val="00A35C69"/>
    <w:rsid w:val="00A4040B"/>
    <w:rsid w:val="00A464A7"/>
    <w:rsid w:val="00A51036"/>
    <w:rsid w:val="00A52A20"/>
    <w:rsid w:val="00A54B12"/>
    <w:rsid w:val="00A60855"/>
    <w:rsid w:val="00A7073A"/>
    <w:rsid w:val="00A75BCB"/>
    <w:rsid w:val="00A868FC"/>
    <w:rsid w:val="00AA19B3"/>
    <w:rsid w:val="00AB1205"/>
    <w:rsid w:val="00AB5E49"/>
    <w:rsid w:val="00AB6656"/>
    <w:rsid w:val="00AD54CA"/>
    <w:rsid w:val="00AE0BD9"/>
    <w:rsid w:val="00AE0DA0"/>
    <w:rsid w:val="00AE799E"/>
    <w:rsid w:val="00AF177C"/>
    <w:rsid w:val="00AF2FBB"/>
    <w:rsid w:val="00B01393"/>
    <w:rsid w:val="00B0291F"/>
    <w:rsid w:val="00B068CA"/>
    <w:rsid w:val="00B074A6"/>
    <w:rsid w:val="00B13007"/>
    <w:rsid w:val="00B17F98"/>
    <w:rsid w:val="00B26066"/>
    <w:rsid w:val="00B27C82"/>
    <w:rsid w:val="00B32CAC"/>
    <w:rsid w:val="00B346F5"/>
    <w:rsid w:val="00B36401"/>
    <w:rsid w:val="00B4103C"/>
    <w:rsid w:val="00B4231E"/>
    <w:rsid w:val="00B435A6"/>
    <w:rsid w:val="00B563CA"/>
    <w:rsid w:val="00B7118F"/>
    <w:rsid w:val="00B83827"/>
    <w:rsid w:val="00B93D74"/>
    <w:rsid w:val="00B940AD"/>
    <w:rsid w:val="00B95051"/>
    <w:rsid w:val="00B9634E"/>
    <w:rsid w:val="00B978A4"/>
    <w:rsid w:val="00BA0297"/>
    <w:rsid w:val="00BA19FB"/>
    <w:rsid w:val="00BC279A"/>
    <w:rsid w:val="00BC302F"/>
    <w:rsid w:val="00BC574A"/>
    <w:rsid w:val="00BD0B03"/>
    <w:rsid w:val="00BD2841"/>
    <w:rsid w:val="00BD3D92"/>
    <w:rsid w:val="00BD45CD"/>
    <w:rsid w:val="00BD57A2"/>
    <w:rsid w:val="00BE1EC1"/>
    <w:rsid w:val="00BF6F33"/>
    <w:rsid w:val="00C048C1"/>
    <w:rsid w:val="00C103BF"/>
    <w:rsid w:val="00C10862"/>
    <w:rsid w:val="00C1212F"/>
    <w:rsid w:val="00C1514C"/>
    <w:rsid w:val="00C16A07"/>
    <w:rsid w:val="00C16C86"/>
    <w:rsid w:val="00C16FDC"/>
    <w:rsid w:val="00C326A8"/>
    <w:rsid w:val="00C365D5"/>
    <w:rsid w:val="00C36D9E"/>
    <w:rsid w:val="00C45B67"/>
    <w:rsid w:val="00C620EF"/>
    <w:rsid w:val="00C70D29"/>
    <w:rsid w:val="00C808B1"/>
    <w:rsid w:val="00C81D1F"/>
    <w:rsid w:val="00C83541"/>
    <w:rsid w:val="00C95254"/>
    <w:rsid w:val="00C979B6"/>
    <w:rsid w:val="00CB754D"/>
    <w:rsid w:val="00CC5AA9"/>
    <w:rsid w:val="00CD0D2B"/>
    <w:rsid w:val="00CF2E6B"/>
    <w:rsid w:val="00CF5601"/>
    <w:rsid w:val="00D20F17"/>
    <w:rsid w:val="00D2181E"/>
    <w:rsid w:val="00D34716"/>
    <w:rsid w:val="00D404F1"/>
    <w:rsid w:val="00D40B80"/>
    <w:rsid w:val="00D419B5"/>
    <w:rsid w:val="00D46B81"/>
    <w:rsid w:val="00D529AC"/>
    <w:rsid w:val="00D57462"/>
    <w:rsid w:val="00D61241"/>
    <w:rsid w:val="00D65C72"/>
    <w:rsid w:val="00D66396"/>
    <w:rsid w:val="00D70817"/>
    <w:rsid w:val="00D76A9D"/>
    <w:rsid w:val="00D8709D"/>
    <w:rsid w:val="00D965BB"/>
    <w:rsid w:val="00DB6645"/>
    <w:rsid w:val="00DD0C06"/>
    <w:rsid w:val="00DD6D63"/>
    <w:rsid w:val="00DD7111"/>
    <w:rsid w:val="00DE731B"/>
    <w:rsid w:val="00DF3860"/>
    <w:rsid w:val="00E00E28"/>
    <w:rsid w:val="00E0298D"/>
    <w:rsid w:val="00E05CBC"/>
    <w:rsid w:val="00E10C60"/>
    <w:rsid w:val="00E34B82"/>
    <w:rsid w:val="00E3518F"/>
    <w:rsid w:val="00E37DC7"/>
    <w:rsid w:val="00E47BF3"/>
    <w:rsid w:val="00E53113"/>
    <w:rsid w:val="00E565C4"/>
    <w:rsid w:val="00E63CC2"/>
    <w:rsid w:val="00E67D7C"/>
    <w:rsid w:val="00E777A5"/>
    <w:rsid w:val="00E77943"/>
    <w:rsid w:val="00E80B86"/>
    <w:rsid w:val="00E864EF"/>
    <w:rsid w:val="00E90FCA"/>
    <w:rsid w:val="00E93365"/>
    <w:rsid w:val="00E93CCE"/>
    <w:rsid w:val="00EA0E61"/>
    <w:rsid w:val="00EA2C27"/>
    <w:rsid w:val="00EA4DA9"/>
    <w:rsid w:val="00EB3CA7"/>
    <w:rsid w:val="00EB64B8"/>
    <w:rsid w:val="00ED2A47"/>
    <w:rsid w:val="00EE4608"/>
    <w:rsid w:val="00EE5FC4"/>
    <w:rsid w:val="00EE7250"/>
    <w:rsid w:val="00EF04F4"/>
    <w:rsid w:val="00EF1AC3"/>
    <w:rsid w:val="00EF1F57"/>
    <w:rsid w:val="00F039BA"/>
    <w:rsid w:val="00F05BA8"/>
    <w:rsid w:val="00F06787"/>
    <w:rsid w:val="00F1003E"/>
    <w:rsid w:val="00F13294"/>
    <w:rsid w:val="00F26078"/>
    <w:rsid w:val="00F3120F"/>
    <w:rsid w:val="00F322BC"/>
    <w:rsid w:val="00F4780D"/>
    <w:rsid w:val="00F732E5"/>
    <w:rsid w:val="00F745C9"/>
    <w:rsid w:val="00F8327E"/>
    <w:rsid w:val="00F94465"/>
    <w:rsid w:val="00F946AB"/>
    <w:rsid w:val="00F94A86"/>
    <w:rsid w:val="00FA51EC"/>
    <w:rsid w:val="00FA779B"/>
    <w:rsid w:val="00FB0EFB"/>
    <w:rsid w:val="00FD4487"/>
    <w:rsid w:val="00FD72FF"/>
    <w:rsid w:val="00FE1970"/>
    <w:rsid w:val="00FE44E9"/>
    <w:rsid w:val="00FF3544"/>
    <w:rsid w:val="00FF382D"/>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6A68"/>
  <w15:chartTrackingRefBased/>
  <w15:docId w15:val="{6403FFC2-F0D1-43A3-A268-445A563A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3CA"/>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antrat">
    <w:name w:val="Subtitle"/>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 w:type="table" w:styleId="Lentelstinklelis">
    <w:name w:val="Table Grid"/>
    <w:basedOn w:val="prastojilentel"/>
    <w:uiPriority w:val="39"/>
    <w:rsid w:val="00C16C86"/>
    <w:rPr>
      <w:rFonts w:eastAsia="Calibri"/>
      <w:sz w:val="24"/>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semiHidden/>
    <w:unhideWhenUsed/>
    <w:rsid w:val="00A32125"/>
    <w:rPr>
      <w:color w:val="0000FF"/>
      <w:u w:val="single"/>
    </w:rPr>
  </w:style>
  <w:style w:type="paragraph" w:styleId="Sraopastraipa">
    <w:name w:val="List Paragraph"/>
    <w:basedOn w:val="prastasis"/>
    <w:uiPriority w:val="34"/>
    <w:qFormat/>
    <w:rsid w:val="002D37F2"/>
    <w:pPr>
      <w:widowControl/>
      <w:suppressAutoHyphens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295795820">
      <w:bodyDiv w:val="1"/>
      <w:marLeft w:val="0"/>
      <w:marRight w:val="0"/>
      <w:marTop w:val="0"/>
      <w:marBottom w:val="0"/>
      <w:divBdr>
        <w:top w:val="none" w:sz="0" w:space="0" w:color="auto"/>
        <w:left w:val="none" w:sz="0" w:space="0" w:color="auto"/>
        <w:bottom w:val="none" w:sz="0" w:space="0" w:color="auto"/>
        <w:right w:val="none" w:sz="0" w:space="0" w:color="auto"/>
      </w:divBdr>
    </w:div>
    <w:div w:id="1320379883">
      <w:bodyDiv w:val="1"/>
      <w:marLeft w:val="0"/>
      <w:marRight w:val="0"/>
      <w:marTop w:val="0"/>
      <w:marBottom w:val="0"/>
      <w:divBdr>
        <w:top w:val="none" w:sz="0" w:space="0" w:color="auto"/>
        <w:left w:val="none" w:sz="0" w:space="0" w:color="auto"/>
        <w:bottom w:val="none" w:sz="0" w:space="0" w:color="auto"/>
        <w:right w:val="none" w:sz="0" w:space="0" w:color="auto"/>
      </w:divBdr>
      <w:divsChild>
        <w:div w:id="265581730">
          <w:marLeft w:val="0"/>
          <w:marRight w:val="0"/>
          <w:marTop w:val="0"/>
          <w:marBottom w:val="0"/>
          <w:divBdr>
            <w:top w:val="none" w:sz="0" w:space="0" w:color="auto"/>
            <w:left w:val="none" w:sz="0" w:space="0" w:color="auto"/>
            <w:bottom w:val="none" w:sz="0" w:space="0" w:color="auto"/>
            <w:right w:val="none" w:sz="0" w:space="0" w:color="auto"/>
          </w:divBdr>
        </w:div>
        <w:div w:id="383218279">
          <w:marLeft w:val="0"/>
          <w:marRight w:val="0"/>
          <w:marTop w:val="0"/>
          <w:marBottom w:val="0"/>
          <w:divBdr>
            <w:top w:val="none" w:sz="0" w:space="0" w:color="auto"/>
            <w:left w:val="none" w:sz="0" w:space="0" w:color="auto"/>
            <w:bottom w:val="none" w:sz="0" w:space="0" w:color="auto"/>
            <w:right w:val="none" w:sz="0" w:space="0" w:color="auto"/>
          </w:divBdr>
        </w:div>
        <w:div w:id="390271762">
          <w:marLeft w:val="0"/>
          <w:marRight w:val="0"/>
          <w:marTop w:val="0"/>
          <w:marBottom w:val="0"/>
          <w:divBdr>
            <w:top w:val="none" w:sz="0" w:space="0" w:color="auto"/>
            <w:left w:val="none" w:sz="0" w:space="0" w:color="auto"/>
            <w:bottom w:val="none" w:sz="0" w:space="0" w:color="auto"/>
            <w:right w:val="none" w:sz="0" w:space="0" w:color="auto"/>
          </w:divBdr>
        </w:div>
        <w:div w:id="601298661">
          <w:marLeft w:val="0"/>
          <w:marRight w:val="0"/>
          <w:marTop w:val="0"/>
          <w:marBottom w:val="0"/>
          <w:divBdr>
            <w:top w:val="none" w:sz="0" w:space="0" w:color="auto"/>
            <w:left w:val="none" w:sz="0" w:space="0" w:color="auto"/>
            <w:bottom w:val="none" w:sz="0" w:space="0" w:color="auto"/>
            <w:right w:val="none" w:sz="0" w:space="0" w:color="auto"/>
          </w:divBdr>
          <w:divsChild>
            <w:div w:id="1288701927">
              <w:marLeft w:val="0"/>
              <w:marRight w:val="0"/>
              <w:marTop w:val="0"/>
              <w:marBottom w:val="0"/>
              <w:divBdr>
                <w:top w:val="none" w:sz="0" w:space="0" w:color="auto"/>
                <w:left w:val="none" w:sz="0" w:space="0" w:color="auto"/>
                <w:bottom w:val="none" w:sz="0" w:space="0" w:color="auto"/>
                <w:right w:val="none" w:sz="0" w:space="0" w:color="auto"/>
              </w:divBdr>
            </w:div>
            <w:div w:id="1890535786">
              <w:marLeft w:val="0"/>
              <w:marRight w:val="0"/>
              <w:marTop w:val="0"/>
              <w:marBottom w:val="0"/>
              <w:divBdr>
                <w:top w:val="none" w:sz="0" w:space="0" w:color="auto"/>
                <w:left w:val="none" w:sz="0" w:space="0" w:color="auto"/>
                <w:bottom w:val="none" w:sz="0" w:space="0" w:color="auto"/>
                <w:right w:val="none" w:sz="0" w:space="0" w:color="auto"/>
              </w:divBdr>
            </w:div>
            <w:div w:id="2089107416">
              <w:marLeft w:val="0"/>
              <w:marRight w:val="0"/>
              <w:marTop w:val="0"/>
              <w:marBottom w:val="0"/>
              <w:divBdr>
                <w:top w:val="none" w:sz="0" w:space="0" w:color="auto"/>
                <w:left w:val="none" w:sz="0" w:space="0" w:color="auto"/>
                <w:bottom w:val="none" w:sz="0" w:space="0" w:color="auto"/>
                <w:right w:val="none" w:sz="0" w:space="0" w:color="auto"/>
              </w:divBdr>
            </w:div>
          </w:divsChild>
        </w:div>
        <w:div w:id="636833600">
          <w:marLeft w:val="0"/>
          <w:marRight w:val="0"/>
          <w:marTop w:val="0"/>
          <w:marBottom w:val="0"/>
          <w:divBdr>
            <w:top w:val="none" w:sz="0" w:space="0" w:color="auto"/>
            <w:left w:val="none" w:sz="0" w:space="0" w:color="auto"/>
            <w:bottom w:val="none" w:sz="0" w:space="0" w:color="auto"/>
            <w:right w:val="none" w:sz="0" w:space="0" w:color="auto"/>
          </w:divBdr>
        </w:div>
        <w:div w:id="1288774805">
          <w:marLeft w:val="0"/>
          <w:marRight w:val="0"/>
          <w:marTop w:val="0"/>
          <w:marBottom w:val="0"/>
          <w:divBdr>
            <w:top w:val="none" w:sz="0" w:space="0" w:color="auto"/>
            <w:left w:val="none" w:sz="0" w:space="0" w:color="auto"/>
            <w:bottom w:val="none" w:sz="0" w:space="0" w:color="auto"/>
            <w:right w:val="none" w:sz="0" w:space="0" w:color="auto"/>
          </w:divBdr>
        </w:div>
        <w:div w:id="1293704625">
          <w:marLeft w:val="0"/>
          <w:marRight w:val="0"/>
          <w:marTop w:val="0"/>
          <w:marBottom w:val="0"/>
          <w:divBdr>
            <w:top w:val="none" w:sz="0" w:space="0" w:color="auto"/>
            <w:left w:val="none" w:sz="0" w:space="0" w:color="auto"/>
            <w:bottom w:val="none" w:sz="0" w:space="0" w:color="auto"/>
            <w:right w:val="none" w:sz="0" w:space="0" w:color="auto"/>
          </w:divBdr>
        </w:div>
        <w:div w:id="1558858272">
          <w:marLeft w:val="0"/>
          <w:marRight w:val="0"/>
          <w:marTop w:val="0"/>
          <w:marBottom w:val="0"/>
          <w:divBdr>
            <w:top w:val="none" w:sz="0" w:space="0" w:color="auto"/>
            <w:left w:val="none" w:sz="0" w:space="0" w:color="auto"/>
            <w:bottom w:val="none" w:sz="0" w:space="0" w:color="auto"/>
            <w:right w:val="none" w:sz="0" w:space="0" w:color="auto"/>
          </w:divBdr>
        </w:div>
        <w:div w:id="1729765871">
          <w:marLeft w:val="0"/>
          <w:marRight w:val="0"/>
          <w:marTop w:val="0"/>
          <w:marBottom w:val="0"/>
          <w:divBdr>
            <w:top w:val="none" w:sz="0" w:space="0" w:color="auto"/>
            <w:left w:val="none" w:sz="0" w:space="0" w:color="auto"/>
            <w:bottom w:val="none" w:sz="0" w:space="0" w:color="auto"/>
            <w:right w:val="none" w:sz="0" w:space="0" w:color="auto"/>
          </w:divBdr>
        </w:div>
        <w:div w:id="1760519709">
          <w:marLeft w:val="0"/>
          <w:marRight w:val="0"/>
          <w:marTop w:val="0"/>
          <w:marBottom w:val="0"/>
          <w:divBdr>
            <w:top w:val="none" w:sz="0" w:space="0" w:color="auto"/>
            <w:left w:val="none" w:sz="0" w:space="0" w:color="auto"/>
            <w:bottom w:val="none" w:sz="0" w:space="0" w:color="auto"/>
            <w:right w:val="none" w:sz="0" w:space="0" w:color="auto"/>
          </w:divBdr>
        </w:div>
        <w:div w:id="1847552464">
          <w:marLeft w:val="0"/>
          <w:marRight w:val="0"/>
          <w:marTop w:val="0"/>
          <w:marBottom w:val="0"/>
          <w:divBdr>
            <w:top w:val="none" w:sz="0" w:space="0" w:color="auto"/>
            <w:left w:val="none" w:sz="0" w:space="0" w:color="auto"/>
            <w:bottom w:val="none" w:sz="0" w:space="0" w:color="auto"/>
            <w:right w:val="none" w:sz="0" w:space="0" w:color="auto"/>
          </w:divBdr>
        </w:div>
        <w:div w:id="1984499301">
          <w:marLeft w:val="0"/>
          <w:marRight w:val="0"/>
          <w:marTop w:val="0"/>
          <w:marBottom w:val="0"/>
          <w:divBdr>
            <w:top w:val="none" w:sz="0" w:space="0" w:color="auto"/>
            <w:left w:val="none" w:sz="0" w:space="0" w:color="auto"/>
            <w:bottom w:val="none" w:sz="0" w:space="0" w:color="auto"/>
            <w:right w:val="none" w:sz="0" w:space="0" w:color="auto"/>
          </w:divBdr>
        </w:div>
        <w:div w:id="2013412583">
          <w:marLeft w:val="0"/>
          <w:marRight w:val="0"/>
          <w:marTop w:val="0"/>
          <w:marBottom w:val="0"/>
          <w:divBdr>
            <w:top w:val="none" w:sz="0" w:space="0" w:color="auto"/>
            <w:left w:val="none" w:sz="0" w:space="0" w:color="auto"/>
            <w:bottom w:val="none" w:sz="0" w:space="0" w:color="auto"/>
            <w:right w:val="none" w:sz="0" w:space="0" w:color="auto"/>
          </w:divBdr>
        </w:div>
      </w:divsChild>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88152-2D9B-4551-BD84-3D1438DDD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1083</Words>
  <Characters>618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2</cp:revision>
  <cp:lastPrinted>2023-12-22T12:35:00Z</cp:lastPrinted>
  <dcterms:created xsi:type="dcterms:W3CDTF">2023-12-22T12:41:00Z</dcterms:created>
  <dcterms:modified xsi:type="dcterms:W3CDTF">2023-12-22T12:41:00Z</dcterms:modified>
</cp:coreProperties>
</file>