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D64FE" w14:textId="54979851" w:rsidR="00ED576A" w:rsidRPr="00B927B7" w:rsidRDefault="00ED576A" w:rsidP="00ED576A">
      <w:pPr>
        <w:jc w:val="right"/>
        <w:rPr>
          <w:b/>
          <w:bCs/>
          <w:sz w:val="23"/>
          <w:szCs w:val="23"/>
        </w:rPr>
      </w:pPr>
      <w:r w:rsidRPr="00B927B7">
        <w:rPr>
          <w:b/>
          <w:bCs/>
          <w:sz w:val="23"/>
          <w:szCs w:val="23"/>
        </w:rPr>
        <w:t>Projektas</w:t>
      </w:r>
    </w:p>
    <w:p w14:paraId="2E8333DE" w14:textId="77777777" w:rsidR="00ED576A" w:rsidRPr="00B927B7" w:rsidRDefault="00ED576A">
      <w:pPr>
        <w:jc w:val="center"/>
        <w:rPr>
          <w:sz w:val="23"/>
          <w:szCs w:val="23"/>
        </w:rPr>
      </w:pPr>
    </w:p>
    <w:p w14:paraId="20DBCD32" w14:textId="13C2AD68" w:rsidR="00AE0936" w:rsidRPr="00B927B7" w:rsidRDefault="00AE0936">
      <w:pPr>
        <w:jc w:val="center"/>
        <w:rPr>
          <w:sz w:val="23"/>
          <w:szCs w:val="23"/>
        </w:rPr>
      </w:pPr>
      <w:r w:rsidRPr="00B927B7">
        <w:rPr>
          <w:sz w:val="23"/>
          <w:szCs w:val="23"/>
        </w:rPr>
        <w:object w:dxaOrig="1345" w:dyaOrig="672" w14:anchorId="43A0F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6" o:title=""/>
          </v:shape>
          <o:OLEObject Type="Embed" ProgID="OutPlace" ShapeID="_x0000_i1025" DrawAspect="Content" ObjectID="_1764068658" r:id="rId7"/>
        </w:object>
      </w:r>
    </w:p>
    <w:p w14:paraId="2B5BCDC8" w14:textId="77777777" w:rsidR="00AE0936" w:rsidRPr="00B927B7" w:rsidRDefault="00AE0936">
      <w:pPr>
        <w:jc w:val="center"/>
        <w:rPr>
          <w:sz w:val="23"/>
          <w:szCs w:val="23"/>
        </w:rPr>
      </w:pPr>
    </w:p>
    <w:p w14:paraId="7BF24A98" w14:textId="77777777" w:rsidR="00AE0936" w:rsidRPr="00B927B7" w:rsidRDefault="00AE0936">
      <w:pPr>
        <w:jc w:val="center"/>
        <w:rPr>
          <w:b/>
          <w:sz w:val="23"/>
          <w:szCs w:val="23"/>
        </w:rPr>
      </w:pPr>
      <w:r w:rsidRPr="00B927B7">
        <w:rPr>
          <w:b/>
          <w:sz w:val="23"/>
          <w:szCs w:val="23"/>
        </w:rPr>
        <w:t>KĖDAINIŲ RAJONO SAVIVALDYBĖS TARYBA</w:t>
      </w:r>
    </w:p>
    <w:p w14:paraId="19249A5D" w14:textId="77777777" w:rsidR="00AE0936" w:rsidRPr="00B927B7" w:rsidRDefault="00AE0936">
      <w:pPr>
        <w:jc w:val="center"/>
        <w:rPr>
          <w:b/>
          <w:sz w:val="23"/>
          <w:szCs w:val="23"/>
        </w:rPr>
      </w:pPr>
    </w:p>
    <w:p w14:paraId="2C42A00D" w14:textId="77777777" w:rsidR="00BC7227" w:rsidRPr="00B927B7" w:rsidRDefault="00BC7227" w:rsidP="00BC7227">
      <w:pPr>
        <w:jc w:val="center"/>
        <w:rPr>
          <w:b/>
          <w:sz w:val="23"/>
          <w:szCs w:val="23"/>
        </w:rPr>
      </w:pPr>
      <w:r w:rsidRPr="00B927B7">
        <w:rPr>
          <w:b/>
          <w:sz w:val="23"/>
          <w:szCs w:val="23"/>
        </w:rPr>
        <w:t>SPRENDIMAS</w:t>
      </w:r>
    </w:p>
    <w:p w14:paraId="1302EA64" w14:textId="533E143C" w:rsidR="00BC7227" w:rsidRPr="00B927B7" w:rsidRDefault="00BC7227" w:rsidP="00BC7227">
      <w:pPr>
        <w:jc w:val="center"/>
        <w:rPr>
          <w:b/>
          <w:sz w:val="23"/>
          <w:szCs w:val="23"/>
        </w:rPr>
      </w:pPr>
      <w:r w:rsidRPr="00B927B7">
        <w:rPr>
          <w:b/>
          <w:bCs/>
          <w:sz w:val="23"/>
          <w:szCs w:val="23"/>
        </w:rPr>
        <w:t xml:space="preserve">DĖL </w:t>
      </w:r>
      <w:r w:rsidR="009A5628" w:rsidRPr="00B927B7">
        <w:rPr>
          <w:b/>
          <w:sz w:val="23"/>
          <w:szCs w:val="23"/>
        </w:rPr>
        <w:t>KĖDAINIŲ KRAŠTO MUZIEJAUS</w:t>
      </w:r>
      <w:r w:rsidRPr="00B927B7">
        <w:rPr>
          <w:b/>
          <w:sz w:val="23"/>
          <w:szCs w:val="23"/>
        </w:rPr>
        <w:t xml:space="preserve"> </w:t>
      </w:r>
      <w:bookmarkStart w:id="0" w:name="_Hlk151366622"/>
      <w:r w:rsidRPr="00B927B7">
        <w:rPr>
          <w:b/>
          <w:bCs/>
          <w:sz w:val="23"/>
          <w:szCs w:val="23"/>
        </w:rPr>
        <w:t>TEIKIAMŲ</w:t>
      </w:r>
      <w:bookmarkEnd w:id="0"/>
      <w:r w:rsidRPr="00B927B7">
        <w:rPr>
          <w:b/>
          <w:bCs/>
          <w:sz w:val="23"/>
          <w:szCs w:val="23"/>
        </w:rPr>
        <w:t xml:space="preserve"> PASLAUGŲ KAINŲ NUSTATYMO</w:t>
      </w:r>
    </w:p>
    <w:p w14:paraId="71E6C5BB" w14:textId="77777777" w:rsidR="00BC7227" w:rsidRPr="00B927B7" w:rsidRDefault="00BC7227" w:rsidP="00BC7227">
      <w:pPr>
        <w:jc w:val="center"/>
        <w:rPr>
          <w:b/>
          <w:sz w:val="23"/>
          <w:szCs w:val="23"/>
        </w:rPr>
      </w:pPr>
    </w:p>
    <w:p w14:paraId="3D3C9B1C" w14:textId="38F75DA4" w:rsidR="00BC7227" w:rsidRPr="00B927B7" w:rsidRDefault="00BC7227" w:rsidP="00BC7227">
      <w:pPr>
        <w:jc w:val="center"/>
        <w:rPr>
          <w:sz w:val="23"/>
          <w:szCs w:val="23"/>
        </w:rPr>
      </w:pPr>
      <w:r w:rsidRPr="00B927B7">
        <w:rPr>
          <w:sz w:val="23"/>
          <w:szCs w:val="23"/>
        </w:rPr>
        <w:t>20</w:t>
      </w:r>
      <w:r w:rsidR="00ED576A" w:rsidRPr="00B927B7">
        <w:rPr>
          <w:sz w:val="23"/>
          <w:szCs w:val="23"/>
        </w:rPr>
        <w:t>2</w:t>
      </w:r>
      <w:r w:rsidR="0039656F" w:rsidRPr="00B927B7">
        <w:rPr>
          <w:sz w:val="23"/>
          <w:szCs w:val="23"/>
        </w:rPr>
        <w:t>3</w:t>
      </w:r>
      <w:r w:rsidRPr="00B927B7">
        <w:rPr>
          <w:sz w:val="23"/>
          <w:szCs w:val="23"/>
        </w:rPr>
        <w:t xml:space="preserve"> m. </w:t>
      </w:r>
      <w:r w:rsidR="001546CA" w:rsidRPr="00B927B7">
        <w:rPr>
          <w:sz w:val="23"/>
          <w:szCs w:val="23"/>
        </w:rPr>
        <w:t>gruodžio</w:t>
      </w:r>
      <w:r w:rsidR="004106DC" w:rsidRPr="00B927B7">
        <w:rPr>
          <w:sz w:val="23"/>
          <w:szCs w:val="23"/>
        </w:rPr>
        <w:t xml:space="preserve"> </w:t>
      </w:r>
      <w:r w:rsidR="00435185">
        <w:rPr>
          <w:sz w:val="23"/>
          <w:szCs w:val="23"/>
        </w:rPr>
        <w:t>8</w:t>
      </w:r>
      <w:r w:rsidR="004106DC" w:rsidRPr="00B927B7">
        <w:rPr>
          <w:sz w:val="23"/>
          <w:szCs w:val="23"/>
        </w:rPr>
        <w:t xml:space="preserve"> d. Nr. </w:t>
      </w:r>
      <w:r w:rsidR="00435185">
        <w:rPr>
          <w:sz w:val="23"/>
          <w:szCs w:val="23"/>
        </w:rPr>
        <w:t>SP-374</w:t>
      </w:r>
    </w:p>
    <w:p w14:paraId="59174488" w14:textId="77777777" w:rsidR="00BC7227" w:rsidRPr="00B927B7" w:rsidRDefault="00BC7227" w:rsidP="00BC7227">
      <w:pPr>
        <w:jc w:val="center"/>
        <w:rPr>
          <w:sz w:val="23"/>
          <w:szCs w:val="23"/>
        </w:rPr>
      </w:pPr>
      <w:r w:rsidRPr="00B927B7">
        <w:rPr>
          <w:sz w:val="23"/>
          <w:szCs w:val="23"/>
        </w:rPr>
        <w:t>Kėdainiai</w:t>
      </w:r>
    </w:p>
    <w:p w14:paraId="6CACFA8F" w14:textId="77777777" w:rsidR="00BC7227" w:rsidRPr="00B927B7" w:rsidRDefault="00BC7227" w:rsidP="00BC7227">
      <w:pPr>
        <w:rPr>
          <w:rFonts w:eastAsia="Times New Roman"/>
          <w:sz w:val="23"/>
          <w:szCs w:val="23"/>
        </w:rPr>
      </w:pPr>
    </w:p>
    <w:p w14:paraId="43152208" w14:textId="7842B62A" w:rsidR="00BC7227" w:rsidRPr="00B927B7" w:rsidRDefault="00BC7227" w:rsidP="00B32BD0">
      <w:pPr>
        <w:ind w:firstLine="720"/>
        <w:jc w:val="both"/>
        <w:rPr>
          <w:sz w:val="23"/>
          <w:szCs w:val="23"/>
        </w:rPr>
      </w:pPr>
      <w:r w:rsidRPr="00B927B7">
        <w:rPr>
          <w:sz w:val="23"/>
          <w:szCs w:val="23"/>
        </w:rPr>
        <w:t xml:space="preserve">Vadovaudamasi Lietuvos Respublikos vietos savivaldos įstatymo </w:t>
      </w:r>
      <w:bookmarkStart w:id="1" w:name="_Hlk151365754"/>
      <w:r w:rsidRPr="00B927B7">
        <w:rPr>
          <w:sz w:val="23"/>
          <w:szCs w:val="23"/>
        </w:rPr>
        <w:t>1</w:t>
      </w:r>
      <w:r w:rsidR="00396969" w:rsidRPr="00B927B7">
        <w:rPr>
          <w:sz w:val="23"/>
          <w:szCs w:val="23"/>
        </w:rPr>
        <w:t>5</w:t>
      </w:r>
      <w:r w:rsidRPr="00B927B7">
        <w:rPr>
          <w:sz w:val="23"/>
          <w:szCs w:val="23"/>
        </w:rPr>
        <w:t xml:space="preserve"> straipsnio 2 dalies </w:t>
      </w:r>
      <w:r w:rsidR="00396969" w:rsidRPr="00B927B7">
        <w:rPr>
          <w:sz w:val="23"/>
          <w:szCs w:val="23"/>
        </w:rPr>
        <w:t>29</w:t>
      </w:r>
      <w:r w:rsidRPr="00B927B7">
        <w:rPr>
          <w:sz w:val="23"/>
          <w:szCs w:val="23"/>
        </w:rPr>
        <w:t xml:space="preserve"> punktu</w:t>
      </w:r>
      <w:r w:rsidR="00171B09" w:rsidRPr="00B927B7">
        <w:rPr>
          <w:sz w:val="23"/>
          <w:szCs w:val="23"/>
        </w:rPr>
        <w:t xml:space="preserve">, Lietuvos Respublikos kultūros ministro 2015 m. rugpjūčio 31 d. įsakymo Nr. ĮV-556 „Dėl muziejų lankymo nuolaidų nustatymo“ </w:t>
      </w:r>
      <w:r w:rsidR="00853220" w:rsidRPr="00B927B7">
        <w:rPr>
          <w:sz w:val="23"/>
          <w:szCs w:val="23"/>
        </w:rPr>
        <w:t>2</w:t>
      </w:r>
      <w:r w:rsidR="00171B09" w:rsidRPr="00B927B7">
        <w:rPr>
          <w:sz w:val="23"/>
          <w:szCs w:val="23"/>
        </w:rPr>
        <w:t xml:space="preserve"> punktu</w:t>
      </w:r>
      <w:r w:rsidR="00077798" w:rsidRPr="00B927B7">
        <w:rPr>
          <w:sz w:val="23"/>
          <w:szCs w:val="23"/>
        </w:rPr>
        <w:t xml:space="preserve"> ir</w:t>
      </w:r>
      <w:r w:rsidRPr="00B927B7">
        <w:rPr>
          <w:sz w:val="23"/>
          <w:szCs w:val="23"/>
        </w:rPr>
        <w:t xml:space="preserve"> atsižvelgdama </w:t>
      </w:r>
      <w:r w:rsidR="00171B09" w:rsidRPr="00B927B7">
        <w:rPr>
          <w:sz w:val="23"/>
          <w:szCs w:val="23"/>
        </w:rPr>
        <w:t xml:space="preserve">į </w:t>
      </w:r>
      <w:r w:rsidR="00DE37A6" w:rsidRPr="00B927B7">
        <w:rPr>
          <w:sz w:val="23"/>
          <w:szCs w:val="23"/>
        </w:rPr>
        <w:t>K</w:t>
      </w:r>
      <w:r w:rsidR="00EE30A6" w:rsidRPr="00B927B7">
        <w:rPr>
          <w:sz w:val="23"/>
          <w:szCs w:val="23"/>
        </w:rPr>
        <w:t>ėdainių krašto muziejaus</w:t>
      </w:r>
      <w:r w:rsidRPr="00B927B7">
        <w:rPr>
          <w:sz w:val="23"/>
          <w:szCs w:val="23"/>
        </w:rPr>
        <w:t xml:space="preserve"> direktoriaus 20</w:t>
      </w:r>
      <w:r w:rsidR="00ED576A" w:rsidRPr="00B927B7">
        <w:rPr>
          <w:sz w:val="23"/>
          <w:szCs w:val="23"/>
        </w:rPr>
        <w:t>2</w:t>
      </w:r>
      <w:r w:rsidR="0039656F" w:rsidRPr="00B927B7">
        <w:rPr>
          <w:sz w:val="23"/>
          <w:szCs w:val="23"/>
        </w:rPr>
        <w:t>3</w:t>
      </w:r>
      <w:r w:rsidRPr="00B927B7">
        <w:rPr>
          <w:sz w:val="23"/>
          <w:szCs w:val="23"/>
        </w:rPr>
        <w:t xml:space="preserve"> m. </w:t>
      </w:r>
      <w:r w:rsidR="003C79AE" w:rsidRPr="00B927B7">
        <w:rPr>
          <w:sz w:val="23"/>
          <w:szCs w:val="23"/>
        </w:rPr>
        <w:t>lapkričio</w:t>
      </w:r>
      <w:r w:rsidRPr="00B927B7">
        <w:rPr>
          <w:sz w:val="23"/>
          <w:szCs w:val="23"/>
        </w:rPr>
        <w:t xml:space="preserve"> </w:t>
      </w:r>
      <w:r w:rsidR="00640FE0" w:rsidRPr="00B927B7">
        <w:rPr>
          <w:sz w:val="23"/>
          <w:szCs w:val="23"/>
        </w:rPr>
        <w:t>8</w:t>
      </w:r>
      <w:r w:rsidRPr="00B927B7">
        <w:rPr>
          <w:sz w:val="23"/>
          <w:szCs w:val="23"/>
        </w:rPr>
        <w:t xml:space="preserve"> d. raštą Nr. </w:t>
      </w:r>
      <w:r w:rsidR="00EE30A6" w:rsidRPr="00B927B7">
        <w:rPr>
          <w:sz w:val="23"/>
          <w:szCs w:val="23"/>
        </w:rPr>
        <w:t>121</w:t>
      </w:r>
      <w:r w:rsidRPr="00B927B7">
        <w:rPr>
          <w:sz w:val="23"/>
          <w:szCs w:val="23"/>
        </w:rPr>
        <w:t xml:space="preserve"> „Dėl </w:t>
      </w:r>
      <w:r w:rsidR="00EE30A6" w:rsidRPr="00B927B7">
        <w:rPr>
          <w:sz w:val="23"/>
          <w:szCs w:val="23"/>
        </w:rPr>
        <w:t>Kėdainių krašto muziejaus</w:t>
      </w:r>
      <w:r w:rsidRPr="00B927B7">
        <w:rPr>
          <w:sz w:val="23"/>
          <w:szCs w:val="23"/>
        </w:rPr>
        <w:t xml:space="preserve"> </w:t>
      </w:r>
      <w:r w:rsidR="0039656F" w:rsidRPr="00B927B7">
        <w:rPr>
          <w:sz w:val="23"/>
          <w:szCs w:val="23"/>
        </w:rPr>
        <w:t xml:space="preserve">ir jo padalinių </w:t>
      </w:r>
      <w:r w:rsidRPr="00B927B7">
        <w:rPr>
          <w:sz w:val="23"/>
          <w:szCs w:val="23"/>
        </w:rPr>
        <w:t xml:space="preserve">paslaugų kainų“, </w:t>
      </w:r>
      <w:bookmarkEnd w:id="1"/>
      <w:r w:rsidRPr="00B927B7">
        <w:rPr>
          <w:sz w:val="23"/>
          <w:szCs w:val="23"/>
        </w:rPr>
        <w:t xml:space="preserve">Kėdainių rajono savivaldybės taryba </w:t>
      </w:r>
      <w:r w:rsidRPr="00B927B7">
        <w:rPr>
          <w:spacing w:val="60"/>
          <w:sz w:val="23"/>
          <w:szCs w:val="23"/>
        </w:rPr>
        <w:t>nusprendžia</w:t>
      </w:r>
      <w:r w:rsidRPr="00B927B7">
        <w:rPr>
          <w:sz w:val="23"/>
          <w:szCs w:val="23"/>
        </w:rPr>
        <w:t>:</w:t>
      </w:r>
    </w:p>
    <w:p w14:paraId="1CC75DE8" w14:textId="37FF30CB" w:rsidR="00BC7227" w:rsidRPr="00B927B7" w:rsidRDefault="00BC7227" w:rsidP="00B32BD0">
      <w:pPr>
        <w:ind w:firstLine="720"/>
        <w:jc w:val="both"/>
        <w:rPr>
          <w:rFonts w:eastAsia="Times New Roman"/>
          <w:sz w:val="23"/>
          <w:szCs w:val="23"/>
        </w:rPr>
      </w:pPr>
      <w:r w:rsidRPr="00B927B7">
        <w:rPr>
          <w:sz w:val="23"/>
          <w:szCs w:val="23"/>
        </w:rPr>
        <w:t xml:space="preserve">1. Nustatyti </w:t>
      </w:r>
      <w:r w:rsidR="00EE30A6" w:rsidRPr="00B927B7">
        <w:rPr>
          <w:sz w:val="23"/>
          <w:szCs w:val="23"/>
        </w:rPr>
        <w:t>Kėdainių krašto muziejaus</w:t>
      </w:r>
      <w:r w:rsidRPr="00B927B7">
        <w:rPr>
          <w:rFonts w:eastAsia="Times New Roman"/>
          <w:sz w:val="23"/>
          <w:szCs w:val="23"/>
        </w:rPr>
        <w:t xml:space="preserve"> </w:t>
      </w:r>
      <w:r w:rsidRPr="00B927B7">
        <w:rPr>
          <w:sz w:val="23"/>
          <w:szCs w:val="23"/>
        </w:rPr>
        <w:t xml:space="preserve">teikiamų </w:t>
      </w:r>
      <w:r w:rsidRPr="00B927B7">
        <w:rPr>
          <w:rFonts w:eastAsia="Times New Roman"/>
          <w:sz w:val="23"/>
          <w:szCs w:val="23"/>
        </w:rPr>
        <w:t>paslaugų kainas:</w:t>
      </w:r>
    </w:p>
    <w:p w14:paraId="7E4EC653" w14:textId="675B6C49" w:rsidR="00640FE0" w:rsidRPr="00B927B7" w:rsidRDefault="00640FE0" w:rsidP="00B32BD0">
      <w:pPr>
        <w:tabs>
          <w:tab w:val="left" w:pos="561"/>
          <w:tab w:val="left" w:pos="709"/>
        </w:tabs>
        <w:ind w:firstLine="720"/>
        <w:jc w:val="both"/>
        <w:rPr>
          <w:rFonts w:eastAsia="Times New Roman"/>
          <w:sz w:val="23"/>
          <w:szCs w:val="23"/>
        </w:rPr>
      </w:pPr>
      <w:bookmarkStart w:id="2" w:name="_Hlk151365780"/>
      <w:r w:rsidRPr="00B927B7">
        <w:rPr>
          <w:sz w:val="23"/>
          <w:szCs w:val="23"/>
        </w:rPr>
        <w:t>1.1. Lankytojų bilietai:</w:t>
      </w:r>
    </w:p>
    <w:bookmarkEnd w:id="2"/>
    <w:p w14:paraId="2F1B5584" w14:textId="570A7ACA" w:rsidR="00640FE0" w:rsidRPr="00B927B7" w:rsidRDefault="00640FE0" w:rsidP="00B32BD0">
      <w:pPr>
        <w:tabs>
          <w:tab w:val="left" w:pos="561"/>
          <w:tab w:val="left" w:pos="709"/>
        </w:tabs>
        <w:ind w:firstLine="720"/>
        <w:jc w:val="both"/>
        <w:rPr>
          <w:sz w:val="23"/>
          <w:szCs w:val="23"/>
        </w:rPr>
      </w:pPr>
      <w:r w:rsidRPr="00B927B7">
        <w:rPr>
          <w:sz w:val="23"/>
          <w:szCs w:val="23"/>
        </w:rPr>
        <w:t xml:space="preserve">1.1.1. </w:t>
      </w:r>
      <w:r w:rsidR="0022237D" w:rsidRPr="00B927B7">
        <w:rPr>
          <w:sz w:val="23"/>
          <w:szCs w:val="23"/>
        </w:rPr>
        <w:t>Kėdainių k</w:t>
      </w:r>
      <w:r w:rsidRPr="00B927B7">
        <w:rPr>
          <w:sz w:val="23"/>
          <w:szCs w:val="23"/>
        </w:rPr>
        <w:t xml:space="preserve">rašto muziejaus, </w:t>
      </w:r>
      <w:proofErr w:type="spellStart"/>
      <w:r w:rsidRPr="00B927B7">
        <w:rPr>
          <w:sz w:val="23"/>
          <w:szCs w:val="23"/>
        </w:rPr>
        <w:t>Daugiakultūrio</w:t>
      </w:r>
      <w:proofErr w:type="spellEnd"/>
      <w:r w:rsidRPr="00B927B7">
        <w:rPr>
          <w:sz w:val="23"/>
          <w:szCs w:val="23"/>
        </w:rPr>
        <w:t xml:space="preserve"> centro ir </w:t>
      </w:r>
      <w:r w:rsidR="00A05F27" w:rsidRPr="00B927B7">
        <w:rPr>
          <w:sz w:val="23"/>
          <w:szCs w:val="23"/>
        </w:rPr>
        <w:t xml:space="preserve">Kunigaikščių </w:t>
      </w:r>
      <w:r w:rsidRPr="00B927B7">
        <w:rPr>
          <w:sz w:val="23"/>
          <w:szCs w:val="23"/>
        </w:rPr>
        <w:t>Radvilų mauzoliejaus lankytojo bilietas</w:t>
      </w:r>
      <w:r w:rsidR="001540BD" w:rsidRPr="00B927B7">
        <w:rPr>
          <w:sz w:val="23"/>
          <w:szCs w:val="23"/>
        </w:rPr>
        <w:t xml:space="preserve"> </w:t>
      </w:r>
      <w:r w:rsidRPr="00B927B7">
        <w:rPr>
          <w:sz w:val="23"/>
          <w:szCs w:val="23"/>
        </w:rPr>
        <w:t>–</w:t>
      </w:r>
      <w:r w:rsidR="00BA627E" w:rsidRPr="00B927B7">
        <w:rPr>
          <w:sz w:val="23"/>
          <w:szCs w:val="23"/>
        </w:rPr>
        <w:t xml:space="preserve"> </w:t>
      </w:r>
      <w:r w:rsidRPr="00B927B7">
        <w:rPr>
          <w:sz w:val="23"/>
          <w:szCs w:val="23"/>
        </w:rPr>
        <w:t>3,00 Eur</w:t>
      </w:r>
      <w:r w:rsidR="00B87507" w:rsidRPr="00B927B7">
        <w:rPr>
          <w:sz w:val="23"/>
          <w:szCs w:val="23"/>
        </w:rPr>
        <w:t>/</w:t>
      </w:r>
      <w:proofErr w:type="spellStart"/>
      <w:r w:rsidR="00B87507" w:rsidRPr="00B927B7">
        <w:rPr>
          <w:sz w:val="23"/>
          <w:szCs w:val="23"/>
        </w:rPr>
        <w:t>asm</w:t>
      </w:r>
      <w:proofErr w:type="spellEnd"/>
      <w:r w:rsidR="00B87507" w:rsidRPr="00B927B7">
        <w:rPr>
          <w:sz w:val="23"/>
          <w:szCs w:val="23"/>
        </w:rPr>
        <w:t>.</w:t>
      </w:r>
      <w:r w:rsidRPr="00B927B7">
        <w:rPr>
          <w:sz w:val="23"/>
          <w:szCs w:val="23"/>
        </w:rPr>
        <w:t>;</w:t>
      </w:r>
      <w:r w:rsidRPr="00B927B7">
        <w:rPr>
          <w:sz w:val="23"/>
          <w:szCs w:val="23"/>
          <w:shd w:val="clear" w:color="auto" w:fill="FFFFFF"/>
        </w:rPr>
        <w:t xml:space="preserve"> </w:t>
      </w:r>
    </w:p>
    <w:p w14:paraId="5F6DE218" w14:textId="79189178" w:rsidR="00640FE0" w:rsidRPr="00B927B7" w:rsidRDefault="00640FE0" w:rsidP="00B32BD0">
      <w:pPr>
        <w:widowControl/>
        <w:tabs>
          <w:tab w:val="left" w:pos="0"/>
        </w:tabs>
        <w:suppressAutoHyphens w:val="0"/>
        <w:ind w:firstLine="720"/>
        <w:jc w:val="both"/>
        <w:rPr>
          <w:sz w:val="23"/>
          <w:szCs w:val="23"/>
        </w:rPr>
      </w:pPr>
      <w:bookmarkStart w:id="3" w:name="_Hlk151365844"/>
      <w:r w:rsidRPr="00B927B7">
        <w:rPr>
          <w:sz w:val="23"/>
          <w:szCs w:val="23"/>
        </w:rPr>
        <w:t>1.1.</w:t>
      </w:r>
      <w:r w:rsidR="00077798" w:rsidRPr="00B927B7">
        <w:rPr>
          <w:sz w:val="23"/>
          <w:szCs w:val="23"/>
        </w:rPr>
        <w:t>2</w:t>
      </w:r>
      <w:r w:rsidRPr="00B927B7">
        <w:rPr>
          <w:sz w:val="23"/>
          <w:szCs w:val="23"/>
        </w:rPr>
        <w:t>. 1863 m. sukilimo muziejaus lankytojo bilietas – 2,00 Eur</w:t>
      </w:r>
      <w:r w:rsidR="00B87507" w:rsidRPr="00B927B7">
        <w:rPr>
          <w:sz w:val="23"/>
          <w:szCs w:val="23"/>
        </w:rPr>
        <w:t>/</w:t>
      </w:r>
      <w:proofErr w:type="spellStart"/>
      <w:r w:rsidR="00B87507" w:rsidRPr="00B927B7">
        <w:rPr>
          <w:sz w:val="23"/>
          <w:szCs w:val="23"/>
        </w:rPr>
        <w:t>asm</w:t>
      </w:r>
      <w:proofErr w:type="spellEnd"/>
      <w:r w:rsidR="00B87507" w:rsidRPr="00B927B7">
        <w:rPr>
          <w:sz w:val="23"/>
          <w:szCs w:val="23"/>
        </w:rPr>
        <w:t>.</w:t>
      </w:r>
      <w:r w:rsidRPr="00B927B7">
        <w:rPr>
          <w:sz w:val="23"/>
          <w:szCs w:val="23"/>
        </w:rPr>
        <w:t>;</w:t>
      </w:r>
    </w:p>
    <w:p w14:paraId="4347C13F" w14:textId="073A9C99" w:rsidR="00077798" w:rsidRPr="00B927B7" w:rsidRDefault="00A978C4" w:rsidP="00F32A61">
      <w:pPr>
        <w:ind w:firstLine="709"/>
        <w:jc w:val="both"/>
        <w:textAlignment w:val="center"/>
        <w:rPr>
          <w:sz w:val="23"/>
          <w:szCs w:val="23"/>
        </w:rPr>
      </w:pPr>
      <w:r w:rsidRPr="00B927B7">
        <w:rPr>
          <w:sz w:val="23"/>
          <w:szCs w:val="23"/>
        </w:rPr>
        <w:t>1.</w:t>
      </w:r>
      <w:r w:rsidR="00513019" w:rsidRPr="00B927B7">
        <w:rPr>
          <w:sz w:val="23"/>
          <w:szCs w:val="23"/>
        </w:rPr>
        <w:t>2</w:t>
      </w:r>
      <w:r w:rsidRPr="00B927B7">
        <w:rPr>
          <w:sz w:val="23"/>
          <w:szCs w:val="23"/>
        </w:rPr>
        <w:t xml:space="preserve">. </w:t>
      </w:r>
      <w:r w:rsidR="009D6BB7" w:rsidRPr="00B927B7">
        <w:rPr>
          <w:sz w:val="23"/>
          <w:szCs w:val="23"/>
        </w:rPr>
        <w:t>N</w:t>
      </w:r>
      <w:r w:rsidR="00E06736" w:rsidRPr="00B927B7">
        <w:rPr>
          <w:sz w:val="23"/>
          <w:szCs w:val="23"/>
        </w:rPr>
        <w:t xml:space="preserve">ustatyti </w:t>
      </w:r>
      <w:r w:rsidR="0022237D" w:rsidRPr="00B927B7">
        <w:rPr>
          <w:sz w:val="23"/>
          <w:szCs w:val="23"/>
        </w:rPr>
        <w:t>Kėdainių k</w:t>
      </w:r>
      <w:r w:rsidR="00171B09" w:rsidRPr="00B927B7">
        <w:rPr>
          <w:sz w:val="23"/>
          <w:szCs w:val="23"/>
        </w:rPr>
        <w:t xml:space="preserve">rašto muziejaus, </w:t>
      </w:r>
      <w:proofErr w:type="spellStart"/>
      <w:r w:rsidR="00171B09" w:rsidRPr="00B927B7">
        <w:rPr>
          <w:sz w:val="23"/>
          <w:szCs w:val="23"/>
        </w:rPr>
        <w:t>Daugiakultūrio</w:t>
      </w:r>
      <w:proofErr w:type="spellEnd"/>
      <w:r w:rsidR="00171B09" w:rsidRPr="00B927B7">
        <w:rPr>
          <w:sz w:val="23"/>
          <w:szCs w:val="23"/>
        </w:rPr>
        <w:t xml:space="preserve"> centro, </w:t>
      </w:r>
      <w:r w:rsidR="00821F7C" w:rsidRPr="00B927B7">
        <w:rPr>
          <w:sz w:val="23"/>
          <w:szCs w:val="23"/>
        </w:rPr>
        <w:t xml:space="preserve">Kunigaikščių </w:t>
      </w:r>
      <w:r w:rsidR="00171B09" w:rsidRPr="00B927B7">
        <w:rPr>
          <w:sz w:val="23"/>
          <w:szCs w:val="23"/>
        </w:rPr>
        <w:t>Radvilų mauzoliejaus ir 1863 m. sukilimo muziejaus</w:t>
      </w:r>
      <w:r w:rsidR="00376850" w:rsidRPr="00B927B7">
        <w:rPr>
          <w:sz w:val="23"/>
          <w:szCs w:val="23"/>
        </w:rPr>
        <w:t xml:space="preserve"> </w:t>
      </w:r>
      <w:r w:rsidR="00F32A61" w:rsidRPr="00B927B7">
        <w:rPr>
          <w:sz w:val="23"/>
          <w:szCs w:val="23"/>
        </w:rPr>
        <w:t>nuolatinių ekspozicijų ir parodų lankymo kainą taikant 50 procentų nuolaidą</w:t>
      </w:r>
      <w:r w:rsidRPr="00B927B7">
        <w:rPr>
          <w:sz w:val="23"/>
          <w:szCs w:val="23"/>
        </w:rPr>
        <w:t>:</w:t>
      </w:r>
    </w:p>
    <w:p w14:paraId="65E3A914" w14:textId="27597B68" w:rsidR="00A978C4" w:rsidRPr="00B927B7" w:rsidRDefault="00A978C4" w:rsidP="00B32BD0">
      <w:pPr>
        <w:tabs>
          <w:tab w:val="left" w:pos="561"/>
          <w:tab w:val="left" w:pos="1122"/>
        </w:tabs>
        <w:ind w:firstLine="720"/>
        <w:jc w:val="both"/>
        <w:rPr>
          <w:sz w:val="23"/>
          <w:szCs w:val="23"/>
        </w:rPr>
      </w:pPr>
      <w:r w:rsidRPr="00B927B7">
        <w:rPr>
          <w:rFonts w:eastAsia="Times New Roman"/>
          <w:sz w:val="23"/>
          <w:szCs w:val="23"/>
        </w:rPr>
        <w:t>1.</w:t>
      </w:r>
      <w:r w:rsidR="009D6BB7" w:rsidRPr="00B927B7">
        <w:rPr>
          <w:rFonts w:eastAsia="Times New Roman"/>
          <w:sz w:val="23"/>
          <w:szCs w:val="23"/>
        </w:rPr>
        <w:t>2</w:t>
      </w:r>
      <w:r w:rsidRPr="00B927B7">
        <w:rPr>
          <w:rFonts w:eastAsia="Times New Roman"/>
          <w:sz w:val="23"/>
          <w:szCs w:val="23"/>
        </w:rPr>
        <w:t>.</w:t>
      </w:r>
      <w:r w:rsidR="00077798" w:rsidRPr="00B927B7">
        <w:rPr>
          <w:rFonts w:eastAsia="Times New Roman"/>
          <w:sz w:val="23"/>
          <w:szCs w:val="23"/>
        </w:rPr>
        <w:t>1.</w:t>
      </w:r>
      <w:r w:rsidRPr="00B927B7">
        <w:rPr>
          <w:rFonts w:eastAsia="Times New Roman"/>
          <w:sz w:val="23"/>
          <w:szCs w:val="23"/>
        </w:rPr>
        <w:t xml:space="preserve"> 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p w14:paraId="69DA5D46" w14:textId="68D19DF9" w:rsidR="00A978C4" w:rsidRPr="00B927B7" w:rsidRDefault="00A978C4" w:rsidP="00B32BD0">
      <w:pPr>
        <w:widowControl/>
        <w:suppressAutoHyphens w:val="0"/>
        <w:ind w:firstLine="720"/>
        <w:jc w:val="both"/>
        <w:textAlignment w:val="center"/>
        <w:rPr>
          <w:rFonts w:eastAsia="Times New Roman"/>
          <w:sz w:val="23"/>
          <w:szCs w:val="23"/>
        </w:rPr>
      </w:pPr>
      <w:bookmarkStart w:id="4" w:name="part_91e31eab1cdd44498829d493a1ae04ac"/>
      <w:bookmarkEnd w:id="4"/>
      <w:r w:rsidRPr="00B927B7">
        <w:rPr>
          <w:rFonts w:eastAsia="Times New Roman"/>
          <w:sz w:val="23"/>
          <w:szCs w:val="23"/>
        </w:rPr>
        <w:t>1.</w:t>
      </w:r>
      <w:r w:rsidR="009D6BB7" w:rsidRPr="00B927B7">
        <w:rPr>
          <w:rFonts w:eastAsia="Times New Roman"/>
          <w:sz w:val="23"/>
          <w:szCs w:val="23"/>
        </w:rPr>
        <w:t>2</w:t>
      </w:r>
      <w:r w:rsidR="00077798" w:rsidRPr="00B927B7">
        <w:rPr>
          <w:rFonts w:eastAsia="Times New Roman"/>
          <w:sz w:val="23"/>
          <w:szCs w:val="23"/>
        </w:rPr>
        <w:t>.2</w:t>
      </w:r>
      <w:r w:rsidRPr="00B927B7">
        <w:rPr>
          <w:rFonts w:eastAsia="Times New Roman"/>
          <w:sz w:val="23"/>
          <w:szCs w:val="23"/>
        </w:rPr>
        <w:t>. 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p w14:paraId="4A078C14" w14:textId="6DE41B44" w:rsidR="00A978C4" w:rsidRPr="00B927B7" w:rsidRDefault="00A978C4" w:rsidP="00B32BD0">
      <w:pPr>
        <w:tabs>
          <w:tab w:val="left" w:pos="561"/>
          <w:tab w:val="left" w:pos="1122"/>
        </w:tabs>
        <w:ind w:firstLine="720"/>
        <w:jc w:val="both"/>
        <w:rPr>
          <w:sz w:val="23"/>
          <w:szCs w:val="23"/>
        </w:rPr>
      </w:pPr>
      <w:r w:rsidRPr="00B927B7">
        <w:rPr>
          <w:sz w:val="23"/>
          <w:szCs w:val="23"/>
        </w:rPr>
        <w:t>1.</w:t>
      </w:r>
      <w:r w:rsidR="009D6BB7" w:rsidRPr="00B927B7">
        <w:rPr>
          <w:sz w:val="23"/>
          <w:szCs w:val="23"/>
        </w:rPr>
        <w:t>2</w:t>
      </w:r>
      <w:r w:rsidR="00077798" w:rsidRPr="00B927B7">
        <w:rPr>
          <w:sz w:val="23"/>
          <w:szCs w:val="23"/>
        </w:rPr>
        <w:t>.3</w:t>
      </w:r>
      <w:r w:rsidRPr="00B927B7">
        <w:rPr>
          <w:sz w:val="23"/>
          <w:szCs w:val="23"/>
        </w:rPr>
        <w:t>. nuolatinės privalomosios karo tarnybos kariams, kariams savanoriams, Lietuvos šaulių sąjungos nariams;</w:t>
      </w:r>
    </w:p>
    <w:p w14:paraId="4AE162E9" w14:textId="360CAF41" w:rsidR="00A978C4" w:rsidRPr="00B927B7" w:rsidRDefault="00A978C4" w:rsidP="00B32BD0">
      <w:pPr>
        <w:tabs>
          <w:tab w:val="left" w:pos="561"/>
          <w:tab w:val="left" w:pos="1122"/>
        </w:tabs>
        <w:ind w:firstLine="720"/>
        <w:jc w:val="both"/>
        <w:rPr>
          <w:sz w:val="23"/>
          <w:szCs w:val="23"/>
        </w:rPr>
      </w:pPr>
      <w:r w:rsidRPr="00B927B7">
        <w:rPr>
          <w:sz w:val="23"/>
          <w:szCs w:val="23"/>
        </w:rPr>
        <w:t>1.</w:t>
      </w:r>
      <w:r w:rsidR="009D6BB7" w:rsidRPr="00B927B7">
        <w:rPr>
          <w:sz w:val="23"/>
          <w:szCs w:val="23"/>
        </w:rPr>
        <w:t>2</w:t>
      </w:r>
      <w:r w:rsidR="00077798" w:rsidRPr="00B927B7">
        <w:rPr>
          <w:sz w:val="23"/>
          <w:szCs w:val="23"/>
        </w:rPr>
        <w:t>.</w:t>
      </w:r>
      <w:r w:rsidRPr="00B927B7">
        <w:rPr>
          <w:sz w:val="23"/>
          <w:szCs w:val="23"/>
        </w:rPr>
        <w:t>4. asmenims, kuriems sukako valstybinio socialinio draudimo senatvės pensijos amžius (iki 80 metų);</w:t>
      </w:r>
    </w:p>
    <w:p w14:paraId="55392E45" w14:textId="2972A67F" w:rsidR="00A978C4" w:rsidRPr="00B927B7" w:rsidRDefault="00A978C4" w:rsidP="00B32BD0">
      <w:pPr>
        <w:tabs>
          <w:tab w:val="left" w:pos="561"/>
          <w:tab w:val="left" w:pos="1122"/>
        </w:tabs>
        <w:ind w:firstLine="720"/>
        <w:jc w:val="both"/>
        <w:rPr>
          <w:sz w:val="23"/>
          <w:szCs w:val="23"/>
        </w:rPr>
      </w:pPr>
      <w:r w:rsidRPr="00B927B7">
        <w:rPr>
          <w:sz w:val="23"/>
          <w:szCs w:val="23"/>
        </w:rPr>
        <w:t>1.</w:t>
      </w:r>
      <w:r w:rsidR="009D6BB7" w:rsidRPr="00B927B7">
        <w:rPr>
          <w:sz w:val="23"/>
          <w:szCs w:val="23"/>
        </w:rPr>
        <w:t>2</w:t>
      </w:r>
      <w:r w:rsidR="00077798" w:rsidRPr="00B927B7">
        <w:rPr>
          <w:sz w:val="23"/>
          <w:szCs w:val="23"/>
        </w:rPr>
        <w:t>.</w:t>
      </w:r>
      <w:r w:rsidRPr="00B927B7">
        <w:rPr>
          <w:sz w:val="23"/>
          <w:szCs w:val="23"/>
        </w:rPr>
        <w:t>5. nuo 1939–1990 metų okupacijų nukentėjusiems asmenims – politiniams kaliniams ir tremtiniams, buvusiems getų, koncentracijos ar kitokio tipo prievartinių stovyklų kaliniams;</w:t>
      </w:r>
    </w:p>
    <w:p w14:paraId="66AF37C6" w14:textId="39DC45B6" w:rsidR="00A978C4" w:rsidRPr="00B927B7" w:rsidRDefault="00A978C4" w:rsidP="00B32BD0">
      <w:pPr>
        <w:tabs>
          <w:tab w:val="left" w:pos="561"/>
          <w:tab w:val="left" w:pos="1122"/>
        </w:tabs>
        <w:ind w:firstLine="720"/>
        <w:jc w:val="both"/>
        <w:rPr>
          <w:sz w:val="23"/>
          <w:szCs w:val="23"/>
        </w:rPr>
      </w:pPr>
      <w:r w:rsidRPr="00B927B7">
        <w:rPr>
          <w:sz w:val="23"/>
          <w:szCs w:val="23"/>
        </w:rPr>
        <w:t>1.</w:t>
      </w:r>
      <w:r w:rsidR="009D6BB7" w:rsidRPr="00B927B7">
        <w:rPr>
          <w:sz w:val="23"/>
          <w:szCs w:val="23"/>
        </w:rPr>
        <w:t>2</w:t>
      </w:r>
      <w:r w:rsidR="00077798" w:rsidRPr="00B927B7">
        <w:rPr>
          <w:sz w:val="23"/>
          <w:szCs w:val="23"/>
        </w:rPr>
        <w:t>.</w:t>
      </w:r>
      <w:r w:rsidRPr="00B927B7">
        <w:rPr>
          <w:sz w:val="23"/>
          <w:szCs w:val="23"/>
        </w:rPr>
        <w:t>6. Lietuvos Respublikos nepriklausomybės gynėjams, nukentėjusiems nuo 1991 m. sausio 11–13 d. ir po to vykdytos SSRS agresijos;</w:t>
      </w:r>
    </w:p>
    <w:p w14:paraId="4B6E2D8F" w14:textId="2078690E" w:rsidR="00A978C4" w:rsidRPr="00B927B7" w:rsidRDefault="00A978C4" w:rsidP="00B32BD0">
      <w:pPr>
        <w:tabs>
          <w:tab w:val="left" w:pos="561"/>
          <w:tab w:val="left" w:pos="1122"/>
        </w:tabs>
        <w:ind w:firstLine="720"/>
        <w:jc w:val="both"/>
        <w:rPr>
          <w:sz w:val="23"/>
          <w:szCs w:val="23"/>
        </w:rPr>
      </w:pPr>
      <w:r w:rsidRPr="00B927B7">
        <w:rPr>
          <w:sz w:val="23"/>
          <w:szCs w:val="23"/>
        </w:rPr>
        <w:t>1.</w:t>
      </w:r>
      <w:r w:rsidR="009D6BB7" w:rsidRPr="00B927B7">
        <w:rPr>
          <w:sz w:val="23"/>
          <w:szCs w:val="23"/>
        </w:rPr>
        <w:t>2</w:t>
      </w:r>
      <w:r w:rsidR="00077798" w:rsidRPr="00B927B7">
        <w:rPr>
          <w:sz w:val="23"/>
          <w:szCs w:val="23"/>
        </w:rPr>
        <w:t>.</w:t>
      </w:r>
      <w:r w:rsidRPr="00B927B7">
        <w:rPr>
          <w:sz w:val="23"/>
          <w:szCs w:val="23"/>
        </w:rPr>
        <w:t>7. pasipriešinimo 1940–1990 metų okupacijoms dalyviams – kariams savanoriams</w:t>
      </w:r>
      <w:r w:rsidR="009D6BB7" w:rsidRPr="00B927B7">
        <w:rPr>
          <w:sz w:val="23"/>
          <w:szCs w:val="23"/>
        </w:rPr>
        <w:t>,</w:t>
      </w:r>
      <w:r w:rsidRPr="00B927B7">
        <w:rPr>
          <w:sz w:val="23"/>
          <w:szCs w:val="23"/>
        </w:rPr>
        <w:t xml:space="preserve"> ir laisvės kovų dalyviams.</w:t>
      </w:r>
    </w:p>
    <w:p w14:paraId="2A41EDAC" w14:textId="725113D5" w:rsidR="009A39C7" w:rsidRPr="00B927B7" w:rsidRDefault="009A39C7" w:rsidP="009A39C7">
      <w:pPr>
        <w:tabs>
          <w:tab w:val="left" w:pos="561"/>
          <w:tab w:val="left" w:pos="1122"/>
        </w:tabs>
        <w:ind w:firstLine="720"/>
        <w:jc w:val="both"/>
        <w:rPr>
          <w:sz w:val="23"/>
          <w:szCs w:val="23"/>
        </w:rPr>
      </w:pPr>
      <w:bookmarkStart w:id="5" w:name="_Hlk152323975"/>
      <w:bookmarkEnd w:id="3"/>
      <w:r w:rsidRPr="00B927B7">
        <w:rPr>
          <w:sz w:val="23"/>
          <w:szCs w:val="23"/>
        </w:rPr>
        <w:t>1.</w:t>
      </w:r>
      <w:r w:rsidR="00513019" w:rsidRPr="00B927B7">
        <w:rPr>
          <w:sz w:val="23"/>
          <w:szCs w:val="23"/>
        </w:rPr>
        <w:t>3</w:t>
      </w:r>
      <w:r w:rsidRPr="00B927B7">
        <w:rPr>
          <w:sz w:val="23"/>
          <w:szCs w:val="23"/>
        </w:rPr>
        <w:t xml:space="preserve">. Leisti nemokamai lankyti Kėdainių krašto muziejaus, </w:t>
      </w:r>
      <w:proofErr w:type="spellStart"/>
      <w:r w:rsidRPr="00B927B7">
        <w:rPr>
          <w:sz w:val="23"/>
          <w:szCs w:val="23"/>
        </w:rPr>
        <w:t>Daugiakultūrio</w:t>
      </w:r>
      <w:proofErr w:type="spellEnd"/>
      <w:r w:rsidRPr="00B927B7">
        <w:rPr>
          <w:sz w:val="23"/>
          <w:szCs w:val="23"/>
        </w:rPr>
        <w:t xml:space="preserve"> centro, </w:t>
      </w:r>
      <w:r w:rsidR="00555334" w:rsidRPr="00B927B7">
        <w:rPr>
          <w:sz w:val="23"/>
          <w:szCs w:val="23"/>
        </w:rPr>
        <w:t xml:space="preserve">Kunigaikščių </w:t>
      </w:r>
      <w:r w:rsidRPr="00B927B7">
        <w:rPr>
          <w:sz w:val="23"/>
          <w:szCs w:val="23"/>
        </w:rPr>
        <w:t>Radvilų mauzoliejaus ir 1863 m. sukilimo muziejaus nuolatines ekspozicijas ir parodas:</w:t>
      </w:r>
    </w:p>
    <w:p w14:paraId="3E47B846" w14:textId="0F4351D8" w:rsidR="009A39C7" w:rsidRPr="00B927B7" w:rsidRDefault="009A39C7" w:rsidP="009A39C7">
      <w:pPr>
        <w:widowControl/>
        <w:suppressAutoHyphens w:val="0"/>
        <w:ind w:firstLine="720"/>
        <w:jc w:val="both"/>
        <w:textAlignment w:val="center"/>
        <w:rPr>
          <w:rFonts w:eastAsia="Times New Roman"/>
          <w:sz w:val="23"/>
          <w:szCs w:val="23"/>
        </w:rPr>
      </w:pPr>
      <w:r w:rsidRPr="00B927B7">
        <w:rPr>
          <w:rFonts w:eastAsia="Times New Roman"/>
          <w:sz w:val="23"/>
          <w:szCs w:val="23"/>
        </w:rPr>
        <w:t>1.</w:t>
      </w:r>
      <w:r w:rsidR="009D6BB7" w:rsidRPr="00B927B7">
        <w:rPr>
          <w:rFonts w:eastAsia="Times New Roman"/>
          <w:sz w:val="23"/>
          <w:szCs w:val="23"/>
        </w:rPr>
        <w:t>3</w:t>
      </w:r>
      <w:r w:rsidRPr="00B927B7">
        <w:rPr>
          <w:rFonts w:eastAsia="Times New Roman"/>
          <w:sz w:val="23"/>
          <w:szCs w:val="23"/>
        </w:rPr>
        <w:t>.1.  ikimokyklinio amžiaus vaikams</w:t>
      </w:r>
      <w:bookmarkStart w:id="6" w:name="part_17af7b785e854df8b9e825d4a152a36f"/>
      <w:bookmarkEnd w:id="6"/>
      <w:r w:rsidRPr="00B927B7">
        <w:rPr>
          <w:rFonts w:eastAsia="Times New Roman"/>
          <w:sz w:val="23"/>
          <w:szCs w:val="23"/>
        </w:rPr>
        <w:t>;</w:t>
      </w:r>
    </w:p>
    <w:p w14:paraId="607538A2" w14:textId="4A9DE5FD" w:rsidR="009A39C7" w:rsidRPr="00B927B7" w:rsidRDefault="009A39C7" w:rsidP="009A39C7">
      <w:pPr>
        <w:widowControl/>
        <w:suppressAutoHyphens w:val="0"/>
        <w:ind w:firstLine="720"/>
        <w:jc w:val="both"/>
        <w:textAlignment w:val="center"/>
        <w:rPr>
          <w:rFonts w:eastAsia="Times New Roman"/>
          <w:sz w:val="23"/>
          <w:szCs w:val="23"/>
        </w:rPr>
      </w:pPr>
      <w:r w:rsidRPr="00B927B7">
        <w:rPr>
          <w:rFonts w:eastAsia="Times New Roman"/>
          <w:sz w:val="23"/>
          <w:szCs w:val="23"/>
        </w:rPr>
        <w:t>1.</w:t>
      </w:r>
      <w:r w:rsidR="009D6BB7" w:rsidRPr="00B927B7">
        <w:rPr>
          <w:rFonts w:eastAsia="Times New Roman"/>
          <w:sz w:val="23"/>
          <w:szCs w:val="23"/>
        </w:rPr>
        <w:t>3</w:t>
      </w:r>
      <w:r w:rsidRPr="00B927B7">
        <w:rPr>
          <w:rFonts w:eastAsia="Times New Roman"/>
          <w:sz w:val="23"/>
          <w:szCs w:val="23"/>
        </w:rPr>
        <w:t>.2. našlaičiams ir tėvų globos netekusiems vaikams;</w:t>
      </w:r>
    </w:p>
    <w:p w14:paraId="0C0A8B93" w14:textId="08DE1831" w:rsidR="009A39C7" w:rsidRPr="00B927B7" w:rsidRDefault="009A39C7" w:rsidP="009A39C7">
      <w:pPr>
        <w:widowControl/>
        <w:suppressAutoHyphens w:val="0"/>
        <w:ind w:firstLine="720"/>
        <w:jc w:val="both"/>
        <w:rPr>
          <w:rFonts w:eastAsia="Times New Roman"/>
          <w:sz w:val="23"/>
          <w:szCs w:val="23"/>
        </w:rPr>
      </w:pPr>
      <w:bookmarkStart w:id="7" w:name="part_a4cc9e8a501b4ee5a6ca9bd98c3d9a0d"/>
      <w:bookmarkEnd w:id="7"/>
      <w:r w:rsidRPr="00B927B7">
        <w:rPr>
          <w:rFonts w:eastAsia="Times New Roman"/>
          <w:sz w:val="23"/>
          <w:szCs w:val="23"/>
        </w:rPr>
        <w:t>1.</w:t>
      </w:r>
      <w:r w:rsidR="009D6BB7" w:rsidRPr="00B927B7">
        <w:rPr>
          <w:rFonts w:eastAsia="Times New Roman"/>
          <w:sz w:val="23"/>
          <w:szCs w:val="23"/>
        </w:rPr>
        <w:t>3</w:t>
      </w:r>
      <w:r w:rsidRPr="00B927B7">
        <w:rPr>
          <w:rFonts w:eastAsia="Times New Roman"/>
          <w:sz w:val="23"/>
          <w:szCs w:val="23"/>
        </w:rPr>
        <w:t>.3. asmenims su negalia ir juos lydintiems asmeniniams asistentams bei kitiems lydintiems asmenims (vienam asmeniui – vienas lydintysis);</w:t>
      </w:r>
    </w:p>
    <w:p w14:paraId="0B994F63" w14:textId="42D7D86B" w:rsidR="009A39C7" w:rsidRPr="00B927B7" w:rsidRDefault="009A39C7" w:rsidP="009A39C7">
      <w:pPr>
        <w:widowControl/>
        <w:suppressAutoHyphens w:val="0"/>
        <w:ind w:firstLine="720"/>
        <w:jc w:val="both"/>
        <w:textAlignment w:val="center"/>
        <w:rPr>
          <w:rFonts w:eastAsia="Times New Roman"/>
          <w:sz w:val="23"/>
          <w:szCs w:val="23"/>
        </w:rPr>
      </w:pPr>
      <w:r w:rsidRPr="00B927B7">
        <w:rPr>
          <w:rFonts w:eastAsia="Times New Roman"/>
          <w:sz w:val="23"/>
          <w:szCs w:val="23"/>
        </w:rPr>
        <w:t>1.</w:t>
      </w:r>
      <w:r w:rsidR="009D6BB7" w:rsidRPr="00B927B7">
        <w:rPr>
          <w:rFonts w:eastAsia="Times New Roman"/>
          <w:sz w:val="23"/>
          <w:szCs w:val="23"/>
        </w:rPr>
        <w:t>3</w:t>
      </w:r>
      <w:r w:rsidRPr="00B927B7">
        <w:rPr>
          <w:rFonts w:eastAsia="Times New Roman"/>
          <w:sz w:val="23"/>
          <w:szCs w:val="23"/>
        </w:rPr>
        <w:t>.4. asmenims, kuriems sukako 80 metų ir vyresniems;</w:t>
      </w:r>
    </w:p>
    <w:p w14:paraId="1387394C" w14:textId="3E14136B" w:rsidR="009A39C7" w:rsidRPr="00B927B7" w:rsidRDefault="009A39C7" w:rsidP="009A39C7">
      <w:pPr>
        <w:widowControl/>
        <w:suppressAutoHyphens w:val="0"/>
        <w:ind w:firstLine="720"/>
        <w:jc w:val="both"/>
        <w:textAlignment w:val="center"/>
        <w:rPr>
          <w:rFonts w:eastAsia="Times New Roman"/>
          <w:sz w:val="23"/>
          <w:szCs w:val="23"/>
        </w:rPr>
      </w:pPr>
      <w:bookmarkStart w:id="8" w:name="part_23b8bf89129c4e2f87efe262c0e25665"/>
      <w:bookmarkEnd w:id="8"/>
      <w:r w:rsidRPr="00B927B7">
        <w:rPr>
          <w:rFonts w:eastAsia="Times New Roman"/>
          <w:sz w:val="23"/>
          <w:szCs w:val="23"/>
        </w:rPr>
        <w:t>1.</w:t>
      </w:r>
      <w:r w:rsidR="009D6BB7" w:rsidRPr="00B927B7">
        <w:rPr>
          <w:rFonts w:eastAsia="Times New Roman"/>
          <w:sz w:val="23"/>
          <w:szCs w:val="23"/>
        </w:rPr>
        <w:t>3</w:t>
      </w:r>
      <w:r w:rsidRPr="00B927B7">
        <w:rPr>
          <w:rFonts w:eastAsia="Times New Roman"/>
          <w:sz w:val="23"/>
          <w:szCs w:val="23"/>
        </w:rPr>
        <w:t xml:space="preserve">.5. Lietuvos muziejų darbuotojams, </w:t>
      </w:r>
      <w:bookmarkStart w:id="9" w:name="part_6635977349b94d6ea55eb152f2dd9c3e"/>
      <w:bookmarkEnd w:id="9"/>
      <w:r w:rsidRPr="00B927B7">
        <w:rPr>
          <w:rFonts w:eastAsia="Times New Roman"/>
          <w:sz w:val="23"/>
          <w:szCs w:val="23"/>
        </w:rPr>
        <w:t>Tarptautinės muziejų tarybos (ICOM) nariams;</w:t>
      </w:r>
    </w:p>
    <w:p w14:paraId="45ADD227" w14:textId="7792441A" w:rsidR="009A39C7" w:rsidRPr="00B927B7" w:rsidRDefault="009A39C7" w:rsidP="009A39C7">
      <w:pPr>
        <w:tabs>
          <w:tab w:val="left" w:pos="561"/>
        </w:tabs>
        <w:ind w:firstLine="720"/>
        <w:jc w:val="both"/>
        <w:rPr>
          <w:sz w:val="23"/>
          <w:szCs w:val="23"/>
        </w:rPr>
      </w:pPr>
      <w:r w:rsidRPr="00B927B7">
        <w:rPr>
          <w:sz w:val="23"/>
          <w:szCs w:val="23"/>
        </w:rPr>
        <w:lastRenderedPageBreak/>
        <w:t>1.</w:t>
      </w:r>
      <w:r w:rsidR="009D6BB7" w:rsidRPr="00B927B7">
        <w:rPr>
          <w:sz w:val="23"/>
          <w:szCs w:val="23"/>
        </w:rPr>
        <w:t>3</w:t>
      </w:r>
      <w:r w:rsidRPr="00B927B7">
        <w:rPr>
          <w:sz w:val="23"/>
          <w:szCs w:val="23"/>
        </w:rPr>
        <w:t>.6. nuo rugsėjo 1 d. iki gegužės 31 d. trečiadieniais Kėdainių rajono savivaldybės švietimo įstaigų mokiniams</w:t>
      </w:r>
      <w:bookmarkStart w:id="10" w:name="_Hlk151366306"/>
      <w:r w:rsidRPr="00B927B7">
        <w:rPr>
          <w:sz w:val="23"/>
          <w:szCs w:val="23"/>
        </w:rPr>
        <w:t xml:space="preserve">; </w:t>
      </w:r>
    </w:p>
    <w:p w14:paraId="38640F30" w14:textId="0A471E98" w:rsidR="009A39C7" w:rsidRPr="00B927B7" w:rsidRDefault="009A39C7" w:rsidP="009A39C7">
      <w:pPr>
        <w:tabs>
          <w:tab w:val="left" w:pos="561"/>
        </w:tabs>
        <w:ind w:firstLine="720"/>
        <w:jc w:val="both"/>
        <w:rPr>
          <w:sz w:val="23"/>
          <w:szCs w:val="23"/>
        </w:rPr>
      </w:pPr>
      <w:bookmarkStart w:id="11" w:name="_Hlk151366445"/>
      <w:bookmarkEnd w:id="10"/>
      <w:r w:rsidRPr="00B927B7">
        <w:rPr>
          <w:sz w:val="23"/>
          <w:szCs w:val="23"/>
        </w:rPr>
        <w:t>1.</w:t>
      </w:r>
      <w:r w:rsidR="009D6BB7" w:rsidRPr="00B927B7">
        <w:rPr>
          <w:sz w:val="23"/>
          <w:szCs w:val="23"/>
        </w:rPr>
        <w:t>3</w:t>
      </w:r>
      <w:r w:rsidRPr="00B927B7">
        <w:rPr>
          <w:sz w:val="23"/>
          <w:szCs w:val="23"/>
        </w:rPr>
        <w:t>.7. visiems lankytojams kiekvieno mėnesio paskutinį sekmadienį, Kėdainių miesto šventės, Europos muziejų nakties, Tarptautinės turizmo dienos metu;</w:t>
      </w:r>
    </w:p>
    <w:bookmarkEnd w:id="11"/>
    <w:p w14:paraId="71A7894A" w14:textId="149673F1" w:rsidR="009A39C7" w:rsidRPr="00B927B7" w:rsidRDefault="009A39C7" w:rsidP="009A39C7">
      <w:pPr>
        <w:widowControl/>
        <w:suppressAutoHyphens w:val="0"/>
        <w:ind w:firstLine="720"/>
        <w:jc w:val="both"/>
        <w:textAlignment w:val="center"/>
        <w:rPr>
          <w:rFonts w:eastAsia="Times New Roman"/>
          <w:sz w:val="23"/>
          <w:szCs w:val="23"/>
        </w:rPr>
      </w:pPr>
      <w:r w:rsidRPr="00B927B7">
        <w:rPr>
          <w:rFonts w:eastAsia="Times New Roman"/>
          <w:sz w:val="23"/>
          <w:szCs w:val="23"/>
        </w:rPr>
        <w:t>1.</w:t>
      </w:r>
      <w:r w:rsidR="009D6BB7" w:rsidRPr="00B927B7">
        <w:rPr>
          <w:rFonts w:eastAsia="Times New Roman"/>
          <w:sz w:val="23"/>
          <w:szCs w:val="23"/>
        </w:rPr>
        <w:t>3</w:t>
      </w:r>
      <w:r w:rsidRPr="00B927B7">
        <w:rPr>
          <w:rFonts w:eastAsia="Times New Roman"/>
          <w:sz w:val="23"/>
          <w:szCs w:val="23"/>
        </w:rPr>
        <w:t xml:space="preserve">.8. </w:t>
      </w:r>
      <w:r w:rsidRPr="00B927B7">
        <w:rPr>
          <w:sz w:val="23"/>
          <w:szCs w:val="23"/>
        </w:rPr>
        <w:t>nuolaidas taikyti tik lankytojui pateikus teisę į nuolaidą patvirtinantį dokumentą, išskyrus 1.</w:t>
      </w:r>
      <w:r w:rsidR="009D6BB7" w:rsidRPr="00B927B7">
        <w:rPr>
          <w:sz w:val="23"/>
          <w:szCs w:val="23"/>
        </w:rPr>
        <w:t>3</w:t>
      </w:r>
      <w:r w:rsidRPr="00B927B7">
        <w:rPr>
          <w:sz w:val="23"/>
          <w:szCs w:val="23"/>
        </w:rPr>
        <w:t>.1 ir 1.</w:t>
      </w:r>
      <w:r w:rsidR="009D6BB7" w:rsidRPr="00B927B7">
        <w:rPr>
          <w:sz w:val="23"/>
          <w:szCs w:val="23"/>
        </w:rPr>
        <w:t>3</w:t>
      </w:r>
      <w:r w:rsidRPr="00B927B7">
        <w:rPr>
          <w:sz w:val="23"/>
          <w:szCs w:val="23"/>
        </w:rPr>
        <w:t>.7. papunkčiuose nurodytai lankytojų grupei</w:t>
      </w:r>
      <w:r w:rsidR="00FC68C3" w:rsidRPr="00B927B7">
        <w:rPr>
          <w:sz w:val="23"/>
          <w:szCs w:val="23"/>
        </w:rPr>
        <w:t>.</w:t>
      </w:r>
    </w:p>
    <w:bookmarkEnd w:id="5"/>
    <w:p w14:paraId="434AC874" w14:textId="0A83ED06" w:rsidR="009A39C7" w:rsidRPr="00B927B7" w:rsidRDefault="009A39C7" w:rsidP="009A39C7">
      <w:pPr>
        <w:tabs>
          <w:tab w:val="left" w:pos="561"/>
          <w:tab w:val="left" w:pos="1122"/>
        </w:tabs>
        <w:ind w:firstLine="720"/>
        <w:jc w:val="both"/>
        <w:rPr>
          <w:rFonts w:eastAsia="Times New Roman"/>
          <w:sz w:val="23"/>
          <w:szCs w:val="23"/>
        </w:rPr>
      </w:pPr>
      <w:r w:rsidRPr="00B927B7">
        <w:rPr>
          <w:sz w:val="23"/>
          <w:szCs w:val="23"/>
        </w:rPr>
        <w:t>1.</w:t>
      </w:r>
      <w:r w:rsidR="00DD7EC7" w:rsidRPr="00B927B7">
        <w:rPr>
          <w:sz w:val="23"/>
          <w:szCs w:val="23"/>
        </w:rPr>
        <w:t>4</w:t>
      </w:r>
      <w:r w:rsidRPr="00B927B7">
        <w:rPr>
          <w:sz w:val="23"/>
          <w:szCs w:val="23"/>
        </w:rPr>
        <w:t xml:space="preserve">. </w:t>
      </w:r>
      <w:bookmarkStart w:id="12" w:name="_Hlk152324053"/>
      <w:r w:rsidRPr="00B927B7">
        <w:rPr>
          <w:sz w:val="23"/>
          <w:szCs w:val="23"/>
        </w:rPr>
        <w:t xml:space="preserve">Leisti </w:t>
      </w:r>
      <w:r w:rsidR="009D6BB7" w:rsidRPr="00B927B7">
        <w:rPr>
          <w:sz w:val="23"/>
          <w:szCs w:val="23"/>
        </w:rPr>
        <w:t xml:space="preserve">visiems lankytojams </w:t>
      </w:r>
      <w:r w:rsidRPr="00B927B7">
        <w:rPr>
          <w:sz w:val="23"/>
          <w:szCs w:val="23"/>
        </w:rPr>
        <w:t>nemokamai lankyti</w:t>
      </w:r>
      <w:r w:rsidR="00B54B78" w:rsidRPr="00B927B7">
        <w:rPr>
          <w:sz w:val="23"/>
          <w:szCs w:val="23"/>
        </w:rPr>
        <w:t xml:space="preserve"> Janinos</w:t>
      </w:r>
      <w:r w:rsidRPr="00B927B7">
        <w:rPr>
          <w:rFonts w:eastAsia="Times New Roman"/>
          <w:sz w:val="23"/>
          <w:szCs w:val="23"/>
        </w:rPr>
        <w:t xml:space="preserve"> Monkutės-</w:t>
      </w:r>
      <w:proofErr w:type="spellStart"/>
      <w:r w:rsidRPr="00B927B7">
        <w:rPr>
          <w:rFonts w:eastAsia="Times New Roman"/>
          <w:sz w:val="23"/>
          <w:szCs w:val="23"/>
        </w:rPr>
        <w:t>Marks</w:t>
      </w:r>
      <w:proofErr w:type="spellEnd"/>
      <w:r w:rsidRPr="00B927B7">
        <w:rPr>
          <w:rFonts w:eastAsia="Times New Roman"/>
          <w:sz w:val="23"/>
          <w:szCs w:val="23"/>
        </w:rPr>
        <w:t xml:space="preserve"> muziejaus-galerijos, V</w:t>
      </w:r>
      <w:r w:rsidR="00B54B78" w:rsidRPr="00B927B7">
        <w:rPr>
          <w:rFonts w:eastAsia="Times New Roman"/>
          <w:sz w:val="23"/>
          <w:szCs w:val="23"/>
        </w:rPr>
        <w:t>ytauto</w:t>
      </w:r>
      <w:r w:rsidRPr="00B927B7">
        <w:rPr>
          <w:rFonts w:eastAsia="Times New Roman"/>
          <w:sz w:val="23"/>
          <w:szCs w:val="23"/>
        </w:rPr>
        <w:t xml:space="preserve"> Ulevičiaus medžio skulptūrų muziejaus ir Tradicinių amatų centro </w:t>
      </w:r>
      <w:proofErr w:type="spellStart"/>
      <w:r w:rsidRPr="00B927B7">
        <w:rPr>
          <w:rFonts w:eastAsia="Times New Roman"/>
          <w:sz w:val="23"/>
          <w:szCs w:val="23"/>
        </w:rPr>
        <w:t>Arnetų</w:t>
      </w:r>
      <w:proofErr w:type="spellEnd"/>
      <w:r w:rsidRPr="00B927B7">
        <w:rPr>
          <w:rFonts w:eastAsia="Times New Roman"/>
          <w:sz w:val="23"/>
          <w:szCs w:val="23"/>
        </w:rPr>
        <w:t xml:space="preserve"> name </w:t>
      </w:r>
      <w:r w:rsidRPr="00B927B7">
        <w:rPr>
          <w:sz w:val="23"/>
          <w:szCs w:val="23"/>
        </w:rPr>
        <w:t>nuolatines ekspozicijas ir parodas</w:t>
      </w:r>
      <w:r w:rsidRPr="00B927B7">
        <w:rPr>
          <w:rFonts w:eastAsia="Times New Roman"/>
          <w:sz w:val="23"/>
          <w:szCs w:val="23"/>
        </w:rPr>
        <w:t>.</w:t>
      </w:r>
    </w:p>
    <w:bookmarkEnd w:id="12"/>
    <w:p w14:paraId="1845DFD1" w14:textId="5FCE74C5" w:rsidR="00640FE0" w:rsidRPr="00B927B7" w:rsidRDefault="00640FE0" w:rsidP="00B32BD0">
      <w:pPr>
        <w:tabs>
          <w:tab w:val="left" w:pos="561"/>
          <w:tab w:val="left" w:pos="1122"/>
        </w:tabs>
        <w:ind w:firstLine="720"/>
        <w:jc w:val="both"/>
        <w:rPr>
          <w:sz w:val="23"/>
          <w:szCs w:val="23"/>
        </w:rPr>
      </w:pPr>
      <w:r w:rsidRPr="00B927B7">
        <w:rPr>
          <w:rFonts w:eastAsia="Times New Roman"/>
          <w:sz w:val="23"/>
          <w:szCs w:val="23"/>
        </w:rPr>
        <w:t>1.</w:t>
      </w:r>
      <w:r w:rsidR="009D6BB7" w:rsidRPr="00B927B7">
        <w:rPr>
          <w:rFonts w:eastAsia="Times New Roman"/>
          <w:sz w:val="23"/>
          <w:szCs w:val="23"/>
        </w:rPr>
        <w:t>5</w:t>
      </w:r>
      <w:r w:rsidRPr="00B927B7">
        <w:rPr>
          <w:rFonts w:eastAsia="Times New Roman"/>
          <w:sz w:val="23"/>
          <w:szCs w:val="23"/>
        </w:rPr>
        <w:t>. Gidų paslaugos po Kėdainių senamiestį ir Kėdainių rajoną (grupei iki 30 asmenų</w:t>
      </w:r>
      <w:r w:rsidR="00A1318E" w:rsidRPr="00B927B7">
        <w:rPr>
          <w:rFonts w:eastAsia="Times New Roman"/>
          <w:sz w:val="23"/>
          <w:szCs w:val="23"/>
        </w:rPr>
        <w:t>)</w:t>
      </w:r>
      <w:r w:rsidRPr="00B927B7">
        <w:rPr>
          <w:rFonts w:eastAsia="Times New Roman"/>
          <w:sz w:val="23"/>
          <w:szCs w:val="23"/>
        </w:rPr>
        <w:t xml:space="preserve"> – </w:t>
      </w:r>
      <w:bookmarkStart w:id="13" w:name="_Hlk151365956"/>
      <w:r w:rsidRPr="00B927B7">
        <w:rPr>
          <w:rFonts w:eastAsia="Times New Roman"/>
          <w:sz w:val="23"/>
          <w:szCs w:val="23"/>
        </w:rPr>
        <w:t>30,00 Eur</w:t>
      </w:r>
      <w:r w:rsidR="001E5860" w:rsidRPr="00B927B7">
        <w:rPr>
          <w:rFonts w:eastAsia="Times New Roman"/>
          <w:sz w:val="23"/>
          <w:szCs w:val="23"/>
        </w:rPr>
        <w:t>/val.</w:t>
      </w:r>
    </w:p>
    <w:bookmarkEnd w:id="13"/>
    <w:p w14:paraId="4BA80B19" w14:textId="60E074E7"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 xml:space="preserve">. Edukacinių </w:t>
      </w:r>
      <w:bookmarkStart w:id="14" w:name="_Hlk151366088"/>
      <w:r w:rsidRPr="00B927B7">
        <w:rPr>
          <w:sz w:val="23"/>
          <w:szCs w:val="23"/>
        </w:rPr>
        <w:t>užsiėmimų</w:t>
      </w:r>
      <w:bookmarkEnd w:id="14"/>
      <w:r w:rsidRPr="00B927B7">
        <w:rPr>
          <w:sz w:val="23"/>
          <w:szCs w:val="23"/>
        </w:rPr>
        <w:t xml:space="preserve"> organizavimas:</w:t>
      </w:r>
    </w:p>
    <w:p w14:paraId="6E7D84BF" w14:textId="712B05A4" w:rsidR="00645BCA" w:rsidRPr="00B927B7" w:rsidRDefault="00645BCA" w:rsidP="00B32BD0">
      <w:pPr>
        <w:tabs>
          <w:tab w:val="left" w:pos="561"/>
        </w:tabs>
        <w:ind w:firstLine="720"/>
        <w:jc w:val="both"/>
        <w:rPr>
          <w:rFonts w:eastAsia="Times New Roman"/>
          <w:sz w:val="23"/>
          <w:szCs w:val="23"/>
        </w:rPr>
      </w:pPr>
      <w:r w:rsidRPr="00B927B7">
        <w:rPr>
          <w:sz w:val="23"/>
          <w:szCs w:val="23"/>
        </w:rPr>
        <w:t>1.6.1. edukacinis užsiėmimas</w:t>
      </w:r>
      <w:r w:rsidR="00E85A62" w:rsidRPr="00B927B7">
        <w:rPr>
          <w:sz w:val="23"/>
          <w:szCs w:val="23"/>
        </w:rPr>
        <w:t xml:space="preserve"> </w:t>
      </w:r>
      <w:r w:rsidR="00076BE9" w:rsidRPr="00B927B7">
        <w:rPr>
          <w:sz w:val="23"/>
          <w:szCs w:val="23"/>
        </w:rPr>
        <w:t>Kėdainių k</w:t>
      </w:r>
      <w:r w:rsidR="00E85A62" w:rsidRPr="00B927B7">
        <w:rPr>
          <w:sz w:val="23"/>
          <w:szCs w:val="23"/>
        </w:rPr>
        <w:t xml:space="preserve">rašto muziejuje, </w:t>
      </w:r>
      <w:proofErr w:type="spellStart"/>
      <w:r w:rsidR="00E85A62" w:rsidRPr="00B927B7">
        <w:rPr>
          <w:sz w:val="23"/>
          <w:szCs w:val="23"/>
        </w:rPr>
        <w:t>Daugiakultūriame</w:t>
      </w:r>
      <w:proofErr w:type="spellEnd"/>
      <w:r w:rsidR="00E85A62" w:rsidRPr="00B927B7">
        <w:rPr>
          <w:sz w:val="23"/>
          <w:szCs w:val="23"/>
        </w:rPr>
        <w:t xml:space="preserve"> centre ir 1863 m. sukilimo muziejuje</w:t>
      </w:r>
      <w:r w:rsidR="00C15EC7" w:rsidRPr="00B927B7">
        <w:rPr>
          <w:sz w:val="23"/>
          <w:szCs w:val="23"/>
        </w:rPr>
        <w:t xml:space="preserve"> – 3,00 Eur</w:t>
      </w:r>
      <w:r w:rsidR="007979E7" w:rsidRPr="00B927B7">
        <w:rPr>
          <w:sz w:val="23"/>
          <w:szCs w:val="23"/>
        </w:rPr>
        <w:t>/</w:t>
      </w:r>
      <w:proofErr w:type="spellStart"/>
      <w:r w:rsidR="007979E7" w:rsidRPr="00B927B7">
        <w:rPr>
          <w:sz w:val="23"/>
          <w:szCs w:val="23"/>
        </w:rPr>
        <w:t>asm</w:t>
      </w:r>
      <w:proofErr w:type="spellEnd"/>
      <w:r w:rsidR="007979E7" w:rsidRPr="00B927B7">
        <w:rPr>
          <w:sz w:val="23"/>
          <w:szCs w:val="23"/>
        </w:rPr>
        <w:t>.</w:t>
      </w:r>
      <w:r w:rsidR="00236E52" w:rsidRPr="00B927B7">
        <w:rPr>
          <w:sz w:val="23"/>
          <w:szCs w:val="23"/>
        </w:rPr>
        <w:t>;</w:t>
      </w:r>
    </w:p>
    <w:p w14:paraId="08BEA470" w14:textId="6875922C" w:rsidR="00640FE0" w:rsidRPr="00B927B7" w:rsidRDefault="00640FE0" w:rsidP="00B32BD0">
      <w:pPr>
        <w:tabs>
          <w:tab w:val="left" w:pos="561"/>
        </w:tabs>
        <w:ind w:firstLine="720"/>
        <w:jc w:val="both"/>
        <w:rPr>
          <w:sz w:val="23"/>
          <w:szCs w:val="23"/>
        </w:rPr>
      </w:pPr>
      <w:r w:rsidRPr="00B927B7">
        <w:rPr>
          <w:sz w:val="23"/>
          <w:szCs w:val="23"/>
        </w:rPr>
        <w:t>1</w:t>
      </w:r>
      <w:bookmarkStart w:id="15" w:name="_Hlk151366128"/>
      <w:r w:rsidRPr="00B927B7">
        <w:rPr>
          <w:sz w:val="23"/>
          <w:szCs w:val="23"/>
        </w:rPr>
        <w:t>.</w:t>
      </w:r>
      <w:r w:rsidR="009D6BB7" w:rsidRPr="00B927B7">
        <w:rPr>
          <w:sz w:val="23"/>
          <w:szCs w:val="23"/>
        </w:rPr>
        <w:t>6</w:t>
      </w:r>
      <w:r w:rsidRPr="00B927B7">
        <w:rPr>
          <w:sz w:val="23"/>
          <w:szCs w:val="23"/>
        </w:rPr>
        <w:t>.</w:t>
      </w:r>
      <w:r w:rsidR="00B927B7">
        <w:rPr>
          <w:sz w:val="23"/>
          <w:szCs w:val="23"/>
        </w:rPr>
        <w:t>2</w:t>
      </w:r>
      <w:r w:rsidRPr="00B927B7">
        <w:rPr>
          <w:sz w:val="23"/>
          <w:szCs w:val="23"/>
        </w:rPr>
        <w:t xml:space="preserve">. </w:t>
      </w:r>
      <w:r w:rsidR="0008296D" w:rsidRPr="00B927B7">
        <w:rPr>
          <w:sz w:val="23"/>
          <w:szCs w:val="23"/>
        </w:rPr>
        <w:t>e</w:t>
      </w:r>
      <w:r w:rsidRPr="00B927B7">
        <w:rPr>
          <w:sz w:val="23"/>
          <w:szCs w:val="23"/>
        </w:rPr>
        <w:t>dukacinis užsiėmimas-ekskursija</w:t>
      </w:r>
      <w:r w:rsidR="00E85A62" w:rsidRPr="00B927B7">
        <w:rPr>
          <w:sz w:val="23"/>
          <w:szCs w:val="23"/>
        </w:rPr>
        <w:t xml:space="preserve"> </w:t>
      </w:r>
      <w:r w:rsidR="00076BE9" w:rsidRPr="00B927B7">
        <w:rPr>
          <w:sz w:val="23"/>
          <w:szCs w:val="23"/>
        </w:rPr>
        <w:t>Kėdainių k</w:t>
      </w:r>
      <w:r w:rsidR="00E85A62" w:rsidRPr="00B927B7">
        <w:rPr>
          <w:sz w:val="23"/>
          <w:szCs w:val="23"/>
        </w:rPr>
        <w:t xml:space="preserve">rašto muziejuje, </w:t>
      </w:r>
      <w:proofErr w:type="spellStart"/>
      <w:r w:rsidR="00E85A62" w:rsidRPr="00B927B7">
        <w:rPr>
          <w:sz w:val="23"/>
          <w:szCs w:val="23"/>
        </w:rPr>
        <w:t>Daugiakultūriame</w:t>
      </w:r>
      <w:proofErr w:type="spellEnd"/>
      <w:r w:rsidR="00E85A62" w:rsidRPr="00B927B7">
        <w:rPr>
          <w:sz w:val="23"/>
          <w:szCs w:val="23"/>
        </w:rPr>
        <w:t xml:space="preserve"> centre ir 1863 m. sukilimo muziejuje</w:t>
      </w:r>
      <w:r w:rsidRPr="00B927B7">
        <w:rPr>
          <w:sz w:val="23"/>
          <w:szCs w:val="23"/>
        </w:rPr>
        <w:t xml:space="preserve"> – 4,00 Eur</w:t>
      </w:r>
      <w:r w:rsidR="00F577B6" w:rsidRPr="00B927B7">
        <w:rPr>
          <w:sz w:val="23"/>
          <w:szCs w:val="23"/>
        </w:rPr>
        <w:t>/</w:t>
      </w:r>
      <w:proofErr w:type="spellStart"/>
      <w:r w:rsidR="00F577B6" w:rsidRPr="00B927B7">
        <w:rPr>
          <w:sz w:val="23"/>
          <w:szCs w:val="23"/>
        </w:rPr>
        <w:t>asm</w:t>
      </w:r>
      <w:proofErr w:type="spellEnd"/>
      <w:r w:rsidR="00F577B6" w:rsidRPr="00B927B7">
        <w:rPr>
          <w:sz w:val="23"/>
          <w:szCs w:val="23"/>
        </w:rPr>
        <w:t>.</w:t>
      </w:r>
      <w:r w:rsidRPr="00B927B7">
        <w:rPr>
          <w:sz w:val="23"/>
          <w:szCs w:val="23"/>
        </w:rPr>
        <w:t>;</w:t>
      </w:r>
    </w:p>
    <w:p w14:paraId="14B714D0" w14:textId="39230304"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 xml:space="preserve">. </w:t>
      </w:r>
      <w:r w:rsidR="0008296D" w:rsidRPr="00B927B7">
        <w:rPr>
          <w:sz w:val="23"/>
          <w:szCs w:val="23"/>
        </w:rPr>
        <w:t>e</w:t>
      </w:r>
      <w:r w:rsidRPr="00B927B7">
        <w:rPr>
          <w:sz w:val="23"/>
          <w:szCs w:val="23"/>
        </w:rPr>
        <w:t>dukacini</w:t>
      </w:r>
      <w:r w:rsidR="00A1318E" w:rsidRPr="00B927B7">
        <w:rPr>
          <w:sz w:val="23"/>
          <w:szCs w:val="23"/>
        </w:rPr>
        <w:t>s</w:t>
      </w:r>
      <w:r w:rsidRPr="00B927B7">
        <w:rPr>
          <w:sz w:val="23"/>
          <w:szCs w:val="23"/>
        </w:rPr>
        <w:t xml:space="preserve"> užsiėmima</w:t>
      </w:r>
      <w:r w:rsidR="00A1318E" w:rsidRPr="00B927B7">
        <w:rPr>
          <w:sz w:val="23"/>
          <w:szCs w:val="23"/>
        </w:rPr>
        <w:t>s</w:t>
      </w:r>
      <w:r w:rsidRPr="00B927B7">
        <w:rPr>
          <w:sz w:val="23"/>
          <w:szCs w:val="23"/>
        </w:rPr>
        <w:t xml:space="preserve"> </w:t>
      </w:r>
      <w:r w:rsidR="002D0BA4" w:rsidRPr="00B927B7">
        <w:rPr>
          <w:sz w:val="23"/>
          <w:szCs w:val="23"/>
        </w:rPr>
        <w:t xml:space="preserve">Tradicinių amatų centre </w:t>
      </w:r>
      <w:proofErr w:type="spellStart"/>
      <w:r w:rsidRPr="00B927B7">
        <w:rPr>
          <w:sz w:val="23"/>
          <w:szCs w:val="23"/>
        </w:rPr>
        <w:t>Arnetų</w:t>
      </w:r>
      <w:proofErr w:type="spellEnd"/>
      <w:r w:rsidRPr="00B927B7">
        <w:rPr>
          <w:sz w:val="23"/>
          <w:szCs w:val="23"/>
        </w:rPr>
        <w:t xml:space="preserve"> name:</w:t>
      </w:r>
    </w:p>
    <w:p w14:paraId="4EA624E9" w14:textId="611A4CE8"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.1. tautinės juostos ir karpinių amatų mokymas suaugusie</w:t>
      </w:r>
      <w:r w:rsidR="0008296D" w:rsidRPr="00B927B7">
        <w:rPr>
          <w:sz w:val="23"/>
          <w:szCs w:val="23"/>
        </w:rPr>
        <w:t>sie</w:t>
      </w:r>
      <w:r w:rsidRPr="00B927B7">
        <w:rPr>
          <w:sz w:val="23"/>
          <w:szCs w:val="23"/>
        </w:rPr>
        <w:t xml:space="preserve">ms – 3,00 </w:t>
      </w:r>
      <w:r w:rsidR="00B87507" w:rsidRPr="00B927B7">
        <w:rPr>
          <w:sz w:val="23"/>
          <w:szCs w:val="23"/>
        </w:rPr>
        <w:t>Eur/</w:t>
      </w:r>
      <w:proofErr w:type="spellStart"/>
      <w:r w:rsidR="00B87507" w:rsidRPr="00B927B7">
        <w:rPr>
          <w:sz w:val="23"/>
          <w:szCs w:val="23"/>
        </w:rPr>
        <w:t>asm</w:t>
      </w:r>
      <w:proofErr w:type="spellEnd"/>
      <w:r w:rsidR="00B87507" w:rsidRPr="00B927B7">
        <w:rPr>
          <w:sz w:val="23"/>
          <w:szCs w:val="23"/>
        </w:rPr>
        <w:t>.</w:t>
      </w:r>
      <w:r w:rsidRPr="00B927B7">
        <w:rPr>
          <w:sz w:val="23"/>
          <w:szCs w:val="23"/>
        </w:rPr>
        <w:t>;</w:t>
      </w:r>
    </w:p>
    <w:p w14:paraId="56E2E512" w14:textId="6C5C3D59"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 xml:space="preserve">.2. tautinės juostos ir karpinių amatų mokymas ikimokyklinio amžiaus vaikams, mokiniams, studentams, senatvės pensininkams ir </w:t>
      </w:r>
      <w:r w:rsidR="00986576" w:rsidRPr="00B927B7">
        <w:rPr>
          <w:sz w:val="23"/>
          <w:szCs w:val="23"/>
        </w:rPr>
        <w:t>asmenims su negalia</w:t>
      </w:r>
      <w:r w:rsidRPr="00B927B7">
        <w:rPr>
          <w:sz w:val="23"/>
          <w:szCs w:val="23"/>
        </w:rPr>
        <w:t xml:space="preserve"> – 2,00 </w:t>
      </w:r>
      <w:r w:rsidR="00B87507" w:rsidRPr="00B927B7">
        <w:rPr>
          <w:sz w:val="23"/>
          <w:szCs w:val="23"/>
        </w:rPr>
        <w:t>Eur/</w:t>
      </w:r>
      <w:proofErr w:type="spellStart"/>
      <w:r w:rsidR="00B87507" w:rsidRPr="00B927B7">
        <w:rPr>
          <w:sz w:val="23"/>
          <w:szCs w:val="23"/>
        </w:rPr>
        <w:t>asm</w:t>
      </w:r>
      <w:proofErr w:type="spellEnd"/>
      <w:r w:rsidR="00B87507" w:rsidRPr="00B927B7">
        <w:rPr>
          <w:sz w:val="23"/>
          <w:szCs w:val="23"/>
        </w:rPr>
        <w:t>.</w:t>
      </w:r>
      <w:r w:rsidRPr="00B927B7">
        <w:rPr>
          <w:sz w:val="23"/>
          <w:szCs w:val="23"/>
        </w:rPr>
        <w:t>;</w:t>
      </w:r>
    </w:p>
    <w:p w14:paraId="597AC8FE" w14:textId="0BB22AB1"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 xml:space="preserve">.3. pynimo iš vytelių, medžio drožybos, vėlimo, tekstilės, margučių marginimo vašku mokymas suaugusiesiems – 5,00 </w:t>
      </w:r>
      <w:r w:rsidR="00B87507" w:rsidRPr="00B927B7">
        <w:rPr>
          <w:sz w:val="23"/>
          <w:szCs w:val="23"/>
        </w:rPr>
        <w:t>Eur/</w:t>
      </w:r>
      <w:proofErr w:type="spellStart"/>
      <w:r w:rsidR="00B87507" w:rsidRPr="00B927B7">
        <w:rPr>
          <w:sz w:val="23"/>
          <w:szCs w:val="23"/>
        </w:rPr>
        <w:t>asm</w:t>
      </w:r>
      <w:proofErr w:type="spellEnd"/>
      <w:r w:rsidR="00B87507" w:rsidRPr="00B927B7">
        <w:rPr>
          <w:sz w:val="23"/>
          <w:szCs w:val="23"/>
        </w:rPr>
        <w:t>.</w:t>
      </w:r>
      <w:r w:rsidR="00A1318E" w:rsidRPr="00B927B7">
        <w:rPr>
          <w:sz w:val="23"/>
          <w:szCs w:val="23"/>
        </w:rPr>
        <w:t>;</w:t>
      </w:r>
    </w:p>
    <w:p w14:paraId="567D8FDD" w14:textId="591E6EF4"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 xml:space="preserve">.4. pynimo iš vytelių, medžio drožybos, vėlimo, tekstilės, margučių marginimo vašku mokymas ikimokyklinio amžiaus vaikams, mokiniams, studentams, senatvės pensininkams ir </w:t>
      </w:r>
      <w:r w:rsidR="00986576" w:rsidRPr="00B927B7">
        <w:rPr>
          <w:sz w:val="23"/>
          <w:szCs w:val="23"/>
        </w:rPr>
        <w:t xml:space="preserve">asmenims su negalia </w:t>
      </w:r>
      <w:r w:rsidRPr="00B927B7">
        <w:rPr>
          <w:sz w:val="23"/>
          <w:szCs w:val="23"/>
        </w:rPr>
        <w:t xml:space="preserve">– 3,00 </w:t>
      </w:r>
      <w:r w:rsidR="00B87507" w:rsidRPr="00B927B7">
        <w:rPr>
          <w:sz w:val="23"/>
          <w:szCs w:val="23"/>
        </w:rPr>
        <w:t>Eur/</w:t>
      </w:r>
      <w:proofErr w:type="spellStart"/>
      <w:r w:rsidR="00B87507" w:rsidRPr="00B927B7">
        <w:rPr>
          <w:sz w:val="23"/>
          <w:szCs w:val="23"/>
        </w:rPr>
        <w:t>asm</w:t>
      </w:r>
      <w:proofErr w:type="spellEnd"/>
      <w:r w:rsidR="00B87507" w:rsidRPr="00B927B7">
        <w:rPr>
          <w:sz w:val="23"/>
          <w:szCs w:val="23"/>
        </w:rPr>
        <w:t>.</w:t>
      </w:r>
      <w:r w:rsidR="00A1318E" w:rsidRPr="00B927B7">
        <w:rPr>
          <w:sz w:val="23"/>
          <w:szCs w:val="23"/>
        </w:rPr>
        <w:t>;</w:t>
      </w:r>
    </w:p>
    <w:p w14:paraId="2A04F817" w14:textId="57B1D4C6"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 xml:space="preserve">.5. keramikos mokymas (lipdymas, glazūravimas) suaugusiesiems – 5,00 </w:t>
      </w:r>
      <w:r w:rsidR="00B87507" w:rsidRPr="00B927B7">
        <w:rPr>
          <w:sz w:val="23"/>
          <w:szCs w:val="23"/>
        </w:rPr>
        <w:t>Eur/</w:t>
      </w:r>
      <w:proofErr w:type="spellStart"/>
      <w:r w:rsidR="00B87507" w:rsidRPr="00B927B7">
        <w:rPr>
          <w:sz w:val="23"/>
          <w:szCs w:val="23"/>
        </w:rPr>
        <w:t>asm</w:t>
      </w:r>
      <w:proofErr w:type="spellEnd"/>
      <w:r w:rsidR="00B87507" w:rsidRPr="00B927B7">
        <w:rPr>
          <w:sz w:val="23"/>
          <w:szCs w:val="23"/>
        </w:rPr>
        <w:t>.</w:t>
      </w:r>
      <w:r w:rsidRPr="00B927B7">
        <w:rPr>
          <w:sz w:val="23"/>
          <w:szCs w:val="23"/>
        </w:rPr>
        <w:t>;</w:t>
      </w:r>
    </w:p>
    <w:p w14:paraId="1BAE45ED" w14:textId="1847AA35"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 xml:space="preserve">.6. keramikos mokymas (lipdymas, glazūravimas) ikimokyklinio amžiaus vaikams, mokiniams, studentams, senatvės pensininkams ir </w:t>
      </w:r>
      <w:r w:rsidR="00986576" w:rsidRPr="00B927B7">
        <w:rPr>
          <w:sz w:val="23"/>
          <w:szCs w:val="23"/>
        </w:rPr>
        <w:t>asmenims su negalia</w:t>
      </w:r>
      <w:r w:rsidRPr="00B927B7">
        <w:rPr>
          <w:sz w:val="23"/>
          <w:szCs w:val="23"/>
        </w:rPr>
        <w:t xml:space="preserve"> – 3,00 </w:t>
      </w:r>
      <w:r w:rsidR="00B87507" w:rsidRPr="00B927B7">
        <w:rPr>
          <w:sz w:val="23"/>
          <w:szCs w:val="23"/>
        </w:rPr>
        <w:t>Eur/</w:t>
      </w:r>
      <w:proofErr w:type="spellStart"/>
      <w:r w:rsidR="00B87507" w:rsidRPr="00B927B7">
        <w:rPr>
          <w:sz w:val="23"/>
          <w:szCs w:val="23"/>
        </w:rPr>
        <w:t>asm</w:t>
      </w:r>
      <w:proofErr w:type="spellEnd"/>
      <w:r w:rsidR="00B87507" w:rsidRPr="00B927B7">
        <w:rPr>
          <w:sz w:val="23"/>
          <w:szCs w:val="23"/>
        </w:rPr>
        <w:t>.</w:t>
      </w:r>
      <w:r w:rsidRPr="00B927B7">
        <w:rPr>
          <w:sz w:val="23"/>
          <w:szCs w:val="23"/>
        </w:rPr>
        <w:t>;</w:t>
      </w:r>
    </w:p>
    <w:p w14:paraId="07BD5816" w14:textId="3BF191CB"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3</w:t>
      </w:r>
      <w:r w:rsidRPr="00B927B7">
        <w:rPr>
          <w:sz w:val="23"/>
          <w:szCs w:val="23"/>
        </w:rPr>
        <w:t xml:space="preserve">.7. keramikos išdegimas – 2 </w:t>
      </w:r>
      <w:r w:rsidR="00B87507" w:rsidRPr="00B927B7">
        <w:rPr>
          <w:sz w:val="23"/>
          <w:szCs w:val="23"/>
        </w:rPr>
        <w:t>Eur/</w:t>
      </w:r>
      <w:proofErr w:type="spellStart"/>
      <w:r w:rsidR="00B87507" w:rsidRPr="00B927B7">
        <w:rPr>
          <w:sz w:val="23"/>
          <w:szCs w:val="23"/>
        </w:rPr>
        <w:t>asm</w:t>
      </w:r>
      <w:proofErr w:type="spellEnd"/>
      <w:r w:rsidR="00042D67" w:rsidRPr="00B927B7">
        <w:rPr>
          <w:sz w:val="23"/>
          <w:szCs w:val="23"/>
        </w:rPr>
        <w:t>.</w:t>
      </w:r>
    </w:p>
    <w:p w14:paraId="05E9064F" w14:textId="5455F27D"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6</w:t>
      </w:r>
      <w:r w:rsidRPr="00B927B7">
        <w:rPr>
          <w:sz w:val="23"/>
          <w:szCs w:val="23"/>
        </w:rPr>
        <w:t>.</w:t>
      </w:r>
      <w:r w:rsidR="00B927B7">
        <w:rPr>
          <w:sz w:val="23"/>
          <w:szCs w:val="23"/>
        </w:rPr>
        <w:t>4</w:t>
      </w:r>
      <w:r w:rsidRPr="00B927B7">
        <w:rPr>
          <w:sz w:val="23"/>
          <w:szCs w:val="23"/>
        </w:rPr>
        <w:t>.</w:t>
      </w:r>
      <w:r w:rsidR="0008296D" w:rsidRPr="00B927B7">
        <w:rPr>
          <w:sz w:val="23"/>
          <w:szCs w:val="23"/>
        </w:rPr>
        <w:t xml:space="preserve"> m</w:t>
      </w:r>
      <w:r w:rsidRPr="00B927B7">
        <w:rPr>
          <w:sz w:val="23"/>
          <w:szCs w:val="23"/>
        </w:rPr>
        <w:t>eno edukaciniai užsiėmimai J</w:t>
      </w:r>
      <w:r w:rsidR="007870AD" w:rsidRPr="00B927B7">
        <w:rPr>
          <w:sz w:val="23"/>
          <w:szCs w:val="23"/>
        </w:rPr>
        <w:t>aninos</w:t>
      </w:r>
      <w:r w:rsidRPr="00B927B7">
        <w:rPr>
          <w:sz w:val="23"/>
          <w:szCs w:val="23"/>
        </w:rPr>
        <w:t xml:space="preserve"> Monkutės-</w:t>
      </w:r>
      <w:proofErr w:type="spellStart"/>
      <w:r w:rsidRPr="00B927B7">
        <w:rPr>
          <w:sz w:val="23"/>
          <w:szCs w:val="23"/>
        </w:rPr>
        <w:t>Marks</w:t>
      </w:r>
      <w:proofErr w:type="spellEnd"/>
      <w:r w:rsidRPr="00B927B7">
        <w:rPr>
          <w:sz w:val="23"/>
          <w:szCs w:val="23"/>
        </w:rPr>
        <w:t xml:space="preserve"> muziejuje-galerijoje – 6,00 Eur</w:t>
      </w:r>
      <w:r w:rsidR="00F577B6" w:rsidRPr="00B927B7">
        <w:rPr>
          <w:sz w:val="23"/>
          <w:szCs w:val="23"/>
        </w:rPr>
        <w:t>/</w:t>
      </w:r>
      <w:proofErr w:type="spellStart"/>
      <w:r w:rsidR="00F577B6" w:rsidRPr="00B927B7">
        <w:rPr>
          <w:sz w:val="23"/>
          <w:szCs w:val="23"/>
        </w:rPr>
        <w:t>asm</w:t>
      </w:r>
      <w:proofErr w:type="spellEnd"/>
      <w:r w:rsidR="00F577B6" w:rsidRPr="00B927B7">
        <w:rPr>
          <w:sz w:val="23"/>
          <w:szCs w:val="23"/>
        </w:rPr>
        <w:t>.</w:t>
      </w:r>
    </w:p>
    <w:bookmarkEnd w:id="15"/>
    <w:p w14:paraId="57A3AEA8" w14:textId="3AE97D0E"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7</w:t>
      </w:r>
      <w:r w:rsidRPr="00B927B7">
        <w:rPr>
          <w:sz w:val="23"/>
          <w:szCs w:val="23"/>
        </w:rPr>
        <w:t xml:space="preserve">. </w:t>
      </w:r>
      <w:proofErr w:type="spellStart"/>
      <w:r w:rsidRPr="00B927B7">
        <w:rPr>
          <w:sz w:val="23"/>
          <w:szCs w:val="23"/>
        </w:rPr>
        <w:t>Daugiakultūrio</w:t>
      </w:r>
      <w:proofErr w:type="spellEnd"/>
      <w:r w:rsidRPr="00B927B7">
        <w:rPr>
          <w:sz w:val="23"/>
          <w:szCs w:val="23"/>
        </w:rPr>
        <w:t xml:space="preserve"> centro salės </w:t>
      </w:r>
      <w:r w:rsidR="00042D67" w:rsidRPr="00B927B7">
        <w:rPr>
          <w:sz w:val="23"/>
          <w:szCs w:val="23"/>
        </w:rPr>
        <w:t xml:space="preserve">ir </w:t>
      </w:r>
      <w:r w:rsidR="007E666E" w:rsidRPr="00B927B7">
        <w:rPr>
          <w:sz w:val="23"/>
          <w:szCs w:val="23"/>
        </w:rPr>
        <w:t>Janinos</w:t>
      </w:r>
      <w:r w:rsidR="00042D67" w:rsidRPr="00B927B7">
        <w:rPr>
          <w:sz w:val="23"/>
          <w:szCs w:val="23"/>
        </w:rPr>
        <w:t xml:space="preserve"> Monkutės-</w:t>
      </w:r>
      <w:proofErr w:type="spellStart"/>
      <w:r w:rsidR="00042D67" w:rsidRPr="00B927B7">
        <w:rPr>
          <w:sz w:val="23"/>
          <w:szCs w:val="23"/>
        </w:rPr>
        <w:t>Marks</w:t>
      </w:r>
      <w:proofErr w:type="spellEnd"/>
      <w:r w:rsidR="00042D67" w:rsidRPr="00B927B7">
        <w:rPr>
          <w:sz w:val="23"/>
          <w:szCs w:val="23"/>
        </w:rPr>
        <w:t xml:space="preserve"> muziejaus-galerijos I aukšto patalpų </w:t>
      </w:r>
      <w:r w:rsidRPr="00B927B7">
        <w:rPr>
          <w:sz w:val="23"/>
          <w:szCs w:val="23"/>
        </w:rPr>
        <w:t>nuoma:</w:t>
      </w:r>
    </w:p>
    <w:p w14:paraId="3D705872" w14:textId="4E292D27" w:rsidR="00640FE0" w:rsidRPr="00B927B7" w:rsidRDefault="00640FE0" w:rsidP="00B32BD0">
      <w:pPr>
        <w:tabs>
          <w:tab w:val="left" w:pos="561"/>
        </w:tabs>
        <w:ind w:firstLine="720"/>
        <w:jc w:val="both"/>
        <w:rPr>
          <w:sz w:val="23"/>
          <w:szCs w:val="23"/>
        </w:rPr>
      </w:pPr>
      <w:bookmarkStart w:id="16" w:name="_Hlk151366222"/>
      <w:r w:rsidRPr="00B927B7">
        <w:rPr>
          <w:sz w:val="23"/>
          <w:szCs w:val="23"/>
        </w:rPr>
        <w:t>1.</w:t>
      </w:r>
      <w:r w:rsidR="009D6BB7" w:rsidRPr="00B927B7">
        <w:rPr>
          <w:sz w:val="23"/>
          <w:szCs w:val="23"/>
        </w:rPr>
        <w:t>7</w:t>
      </w:r>
      <w:r w:rsidRPr="00B927B7">
        <w:rPr>
          <w:sz w:val="23"/>
          <w:szCs w:val="23"/>
        </w:rPr>
        <w:t xml:space="preserve">.1. </w:t>
      </w:r>
      <w:bookmarkEnd w:id="16"/>
      <w:r w:rsidRPr="00B927B7">
        <w:rPr>
          <w:sz w:val="23"/>
          <w:szCs w:val="23"/>
        </w:rPr>
        <w:t xml:space="preserve">privatiems fiziniams ir juridiniams asmenims – </w:t>
      </w:r>
      <w:bookmarkStart w:id="17" w:name="_Hlk151366191"/>
      <w:r w:rsidRPr="00B927B7">
        <w:rPr>
          <w:sz w:val="23"/>
          <w:szCs w:val="23"/>
        </w:rPr>
        <w:t>50,00 Eur</w:t>
      </w:r>
      <w:bookmarkEnd w:id="17"/>
      <w:r w:rsidR="00F577B6" w:rsidRPr="00B927B7">
        <w:rPr>
          <w:sz w:val="23"/>
          <w:szCs w:val="23"/>
        </w:rPr>
        <w:t>/</w:t>
      </w:r>
      <w:r w:rsidRPr="00B927B7">
        <w:rPr>
          <w:sz w:val="23"/>
          <w:szCs w:val="23"/>
        </w:rPr>
        <w:t>1 val</w:t>
      </w:r>
      <w:r w:rsidR="00F577B6" w:rsidRPr="00B927B7">
        <w:rPr>
          <w:sz w:val="23"/>
          <w:szCs w:val="23"/>
        </w:rPr>
        <w:t>.</w:t>
      </w:r>
      <w:r w:rsidRPr="00B927B7">
        <w:rPr>
          <w:sz w:val="23"/>
          <w:szCs w:val="23"/>
        </w:rPr>
        <w:t>;</w:t>
      </w:r>
    </w:p>
    <w:p w14:paraId="19FDD918" w14:textId="10804A01" w:rsidR="00640FE0" w:rsidRPr="00B927B7" w:rsidRDefault="00640FE0" w:rsidP="00B32BD0">
      <w:pPr>
        <w:tabs>
          <w:tab w:val="left" w:pos="561"/>
        </w:tabs>
        <w:ind w:firstLine="720"/>
        <w:jc w:val="both"/>
        <w:rPr>
          <w:sz w:val="23"/>
          <w:szCs w:val="23"/>
        </w:rPr>
      </w:pPr>
      <w:r w:rsidRPr="00B927B7">
        <w:rPr>
          <w:sz w:val="23"/>
          <w:szCs w:val="23"/>
        </w:rPr>
        <w:t>1.</w:t>
      </w:r>
      <w:r w:rsidR="009D6BB7" w:rsidRPr="00B927B7">
        <w:rPr>
          <w:sz w:val="23"/>
          <w:szCs w:val="23"/>
        </w:rPr>
        <w:t>7</w:t>
      </w:r>
      <w:r w:rsidRPr="00B927B7">
        <w:rPr>
          <w:sz w:val="23"/>
          <w:szCs w:val="23"/>
        </w:rPr>
        <w:t xml:space="preserve">.2. viešiesiems juridiniams asmenims – </w:t>
      </w:r>
      <w:bookmarkStart w:id="18" w:name="_Hlk151366202"/>
      <w:r w:rsidRPr="00B927B7">
        <w:rPr>
          <w:sz w:val="23"/>
          <w:szCs w:val="23"/>
        </w:rPr>
        <w:t>30,00 Eur</w:t>
      </w:r>
      <w:bookmarkEnd w:id="18"/>
      <w:r w:rsidR="00F577B6" w:rsidRPr="00B927B7">
        <w:rPr>
          <w:sz w:val="23"/>
          <w:szCs w:val="23"/>
        </w:rPr>
        <w:t>/1 val.</w:t>
      </w:r>
    </w:p>
    <w:p w14:paraId="3A7E32BA" w14:textId="37B2010E" w:rsidR="00640FE0" w:rsidRPr="00B927B7" w:rsidRDefault="00640FE0" w:rsidP="00B32BD0">
      <w:pPr>
        <w:tabs>
          <w:tab w:val="left" w:pos="561"/>
        </w:tabs>
        <w:ind w:firstLine="720"/>
        <w:jc w:val="both"/>
        <w:rPr>
          <w:sz w:val="23"/>
          <w:szCs w:val="23"/>
        </w:rPr>
      </w:pPr>
      <w:bookmarkStart w:id="19" w:name="_Hlk151366799"/>
      <w:r w:rsidRPr="00B927B7">
        <w:rPr>
          <w:sz w:val="23"/>
          <w:szCs w:val="23"/>
        </w:rPr>
        <w:t>1.</w:t>
      </w:r>
      <w:r w:rsidR="009D6BB7" w:rsidRPr="00B927B7">
        <w:rPr>
          <w:sz w:val="23"/>
          <w:szCs w:val="23"/>
        </w:rPr>
        <w:t>8</w:t>
      </w:r>
      <w:r w:rsidRPr="00B927B7">
        <w:rPr>
          <w:sz w:val="23"/>
          <w:szCs w:val="23"/>
        </w:rPr>
        <w:t>. Atleisti nuo patalpų nuomos mokesčio fizinius ir viešuosius juridinius asmenis, deklaravusius gyvenamą vietą, registruotus ir veiklą vykdančius Kėdainių rajono savivaldybėje, organizuojančius viešus nemokamus kultūros renginius.</w:t>
      </w:r>
    </w:p>
    <w:p w14:paraId="166CEE94" w14:textId="0B40D1D3" w:rsidR="00640FE0" w:rsidRPr="00B927B7" w:rsidRDefault="00640FE0" w:rsidP="00B32BD0">
      <w:pPr>
        <w:tabs>
          <w:tab w:val="left" w:pos="561"/>
        </w:tabs>
        <w:ind w:firstLine="720"/>
        <w:jc w:val="both"/>
        <w:rPr>
          <w:sz w:val="23"/>
          <w:szCs w:val="23"/>
        </w:rPr>
      </w:pPr>
      <w:bookmarkStart w:id="20" w:name="_Hlk151366404"/>
      <w:bookmarkEnd w:id="19"/>
      <w:r w:rsidRPr="00B927B7">
        <w:rPr>
          <w:sz w:val="23"/>
          <w:szCs w:val="23"/>
        </w:rPr>
        <w:t>1.</w:t>
      </w:r>
      <w:r w:rsidR="009D6BB7" w:rsidRPr="00B927B7">
        <w:rPr>
          <w:sz w:val="23"/>
          <w:szCs w:val="23"/>
        </w:rPr>
        <w:t>9</w:t>
      </w:r>
      <w:r w:rsidRPr="00B927B7">
        <w:rPr>
          <w:sz w:val="23"/>
          <w:szCs w:val="23"/>
        </w:rPr>
        <w:t>. Nustatyti Kėdainių krašto muziejaus organizuojamo renginio lankytojo (žiūrovo) bilieto kainą nuo 1 iki 15 eurų vienam asmeniui. Bilieto kaina apskaičiuojama įvertinus konkretaus renginio kaštus, padalinus juos iš planuojamo renginio lankytojų (žiūrovų) skaičiaus.</w:t>
      </w:r>
    </w:p>
    <w:bookmarkEnd w:id="20"/>
    <w:p w14:paraId="679B60C7" w14:textId="53E52C23" w:rsidR="00737741" w:rsidRPr="00B927B7" w:rsidRDefault="00640FE0" w:rsidP="00B32BD0">
      <w:pPr>
        <w:tabs>
          <w:tab w:val="left" w:pos="561"/>
        </w:tabs>
        <w:ind w:firstLine="720"/>
        <w:jc w:val="both"/>
        <w:rPr>
          <w:sz w:val="23"/>
          <w:szCs w:val="23"/>
        </w:rPr>
      </w:pPr>
      <w:r w:rsidRPr="00B927B7">
        <w:rPr>
          <w:sz w:val="23"/>
          <w:szCs w:val="23"/>
        </w:rPr>
        <w:t>2</w:t>
      </w:r>
      <w:r w:rsidR="00737741" w:rsidRPr="00B927B7">
        <w:rPr>
          <w:sz w:val="23"/>
          <w:szCs w:val="23"/>
        </w:rPr>
        <w:t xml:space="preserve">. Pripažinti netekusiu galios Kėdainių rajono savivaldybės tarybos </w:t>
      </w:r>
      <w:bookmarkStart w:id="21" w:name="_Hlk151366529"/>
      <w:r w:rsidR="00737741" w:rsidRPr="00B927B7">
        <w:rPr>
          <w:sz w:val="23"/>
          <w:szCs w:val="23"/>
        </w:rPr>
        <w:t>20</w:t>
      </w:r>
      <w:r w:rsidR="00983D6E" w:rsidRPr="00B927B7">
        <w:rPr>
          <w:sz w:val="23"/>
          <w:szCs w:val="23"/>
        </w:rPr>
        <w:t>15</w:t>
      </w:r>
      <w:r w:rsidR="00737741" w:rsidRPr="00B927B7">
        <w:rPr>
          <w:sz w:val="23"/>
          <w:szCs w:val="23"/>
        </w:rPr>
        <w:t xml:space="preserve"> m. </w:t>
      </w:r>
      <w:r w:rsidR="00983D6E" w:rsidRPr="00B927B7">
        <w:rPr>
          <w:sz w:val="23"/>
          <w:szCs w:val="23"/>
        </w:rPr>
        <w:t>liepos 3</w:t>
      </w:r>
      <w:r w:rsidR="00737741" w:rsidRPr="00B927B7">
        <w:rPr>
          <w:sz w:val="23"/>
          <w:szCs w:val="23"/>
        </w:rPr>
        <w:t xml:space="preserve"> d. sprendimą Nr. TS-</w:t>
      </w:r>
      <w:r w:rsidR="00983D6E" w:rsidRPr="00B927B7">
        <w:rPr>
          <w:sz w:val="23"/>
          <w:szCs w:val="23"/>
        </w:rPr>
        <w:t>162</w:t>
      </w:r>
      <w:r w:rsidR="00737741" w:rsidRPr="00B927B7">
        <w:rPr>
          <w:sz w:val="23"/>
          <w:szCs w:val="23"/>
        </w:rPr>
        <w:t xml:space="preserve"> „Dėl Kėdainių krašto muziejaus paslaugų kainų nustatymo“</w:t>
      </w:r>
      <w:r w:rsidR="00E25038" w:rsidRPr="00B927B7">
        <w:rPr>
          <w:sz w:val="23"/>
          <w:szCs w:val="23"/>
        </w:rPr>
        <w:t>.</w:t>
      </w:r>
    </w:p>
    <w:bookmarkEnd w:id="21"/>
    <w:p w14:paraId="4EDC9E6A" w14:textId="04967E6D" w:rsidR="00737741" w:rsidRPr="00B927B7" w:rsidRDefault="00640FE0" w:rsidP="00B32BD0">
      <w:pPr>
        <w:ind w:firstLine="720"/>
        <w:jc w:val="both"/>
        <w:rPr>
          <w:sz w:val="23"/>
          <w:szCs w:val="23"/>
        </w:rPr>
      </w:pPr>
      <w:r w:rsidRPr="00B927B7">
        <w:rPr>
          <w:sz w:val="23"/>
          <w:szCs w:val="23"/>
        </w:rPr>
        <w:t>3</w:t>
      </w:r>
      <w:r w:rsidR="00737741" w:rsidRPr="00B927B7">
        <w:rPr>
          <w:sz w:val="23"/>
          <w:szCs w:val="23"/>
        </w:rPr>
        <w:t>. Pavesti vykdyti sprendimą Kėdainių krašto muziejaus direktoriui.</w:t>
      </w:r>
    </w:p>
    <w:p w14:paraId="79F308D9" w14:textId="1CDCA757" w:rsidR="00AC7D1B" w:rsidRPr="00B927B7" w:rsidRDefault="00AC7D1B" w:rsidP="00B32BD0">
      <w:pPr>
        <w:ind w:firstLine="720"/>
        <w:jc w:val="both"/>
        <w:rPr>
          <w:sz w:val="23"/>
          <w:szCs w:val="23"/>
        </w:rPr>
      </w:pPr>
      <w:bookmarkStart w:id="22" w:name="_Hlk151366586"/>
      <w:r w:rsidRPr="00B927B7">
        <w:rPr>
          <w:sz w:val="23"/>
          <w:szCs w:val="23"/>
        </w:rPr>
        <w:t>4. Nustatyti, kad šis sprendimas įsigalioja nuo 2024 m. sausio 1 d.</w:t>
      </w:r>
    </w:p>
    <w:bookmarkEnd w:id="22"/>
    <w:p w14:paraId="5B2FB269" w14:textId="77777777" w:rsidR="00B32BD0" w:rsidRPr="00B927B7" w:rsidRDefault="00B32BD0" w:rsidP="00B04EF3">
      <w:pPr>
        <w:jc w:val="both"/>
        <w:rPr>
          <w:sz w:val="23"/>
          <w:szCs w:val="23"/>
        </w:rPr>
      </w:pPr>
    </w:p>
    <w:p w14:paraId="565219B3" w14:textId="1FFDC5E8" w:rsidR="00E25038" w:rsidRPr="00B927B7" w:rsidRDefault="00ED576A" w:rsidP="00B04EF3">
      <w:pPr>
        <w:jc w:val="both"/>
        <w:rPr>
          <w:rFonts w:eastAsia="Times New Roman"/>
          <w:sz w:val="23"/>
          <w:szCs w:val="23"/>
        </w:rPr>
      </w:pPr>
      <w:r w:rsidRPr="00B927B7">
        <w:rPr>
          <w:rFonts w:eastAsia="Times New Roman"/>
          <w:sz w:val="23"/>
          <w:szCs w:val="23"/>
        </w:rPr>
        <w:t>Savivaldybės meras</w:t>
      </w:r>
      <w:r w:rsidR="005027AF" w:rsidRPr="00B927B7">
        <w:rPr>
          <w:rFonts w:eastAsia="Times New Roman"/>
          <w:sz w:val="23"/>
          <w:szCs w:val="23"/>
        </w:rPr>
        <w:t xml:space="preserve"> </w:t>
      </w:r>
    </w:p>
    <w:p w14:paraId="2280A35A" w14:textId="77777777" w:rsidR="00853220" w:rsidRPr="00B927B7" w:rsidRDefault="00853220" w:rsidP="00ED576A">
      <w:pPr>
        <w:ind w:firstLine="750"/>
        <w:jc w:val="both"/>
        <w:rPr>
          <w:rFonts w:eastAsia="Times New Roman"/>
          <w:b/>
          <w:sz w:val="23"/>
          <w:szCs w:val="23"/>
        </w:rPr>
      </w:pPr>
    </w:p>
    <w:tbl>
      <w:tblPr>
        <w:tblW w:w="0" w:type="auto"/>
        <w:tblLayout w:type="fixed"/>
        <w:tblCellMar>
          <w:left w:w="55" w:type="dxa"/>
          <w:right w:w="55" w:type="dxa"/>
        </w:tblCellMar>
        <w:tblLook w:val="0000" w:firstRow="0" w:lastRow="0" w:firstColumn="0" w:lastColumn="0" w:noHBand="0" w:noVBand="0"/>
      </w:tblPr>
      <w:tblGrid>
        <w:gridCol w:w="3044"/>
        <w:gridCol w:w="3002"/>
        <w:gridCol w:w="3024"/>
      </w:tblGrid>
      <w:tr w:rsidR="005027AF" w:rsidRPr="00B927B7" w14:paraId="7B490D2A" w14:textId="77777777" w:rsidTr="00B927B7">
        <w:tc>
          <w:tcPr>
            <w:tcW w:w="3044" w:type="dxa"/>
          </w:tcPr>
          <w:p w14:paraId="5EA92F34" w14:textId="2727736F" w:rsidR="001E1B07" w:rsidRPr="00B927B7" w:rsidRDefault="001E1B07" w:rsidP="001E1B07">
            <w:pPr>
              <w:jc w:val="both"/>
              <w:rPr>
                <w:rFonts w:eastAsia="Times New Roman"/>
                <w:sz w:val="23"/>
                <w:szCs w:val="23"/>
              </w:rPr>
            </w:pPr>
            <w:r w:rsidRPr="00B927B7">
              <w:rPr>
                <w:rFonts w:eastAsia="Times New Roman"/>
                <w:sz w:val="23"/>
                <w:szCs w:val="23"/>
              </w:rPr>
              <w:t>Kęstutis Stadalnykas</w:t>
            </w:r>
          </w:p>
          <w:p w14:paraId="7A4105A2" w14:textId="55F27986" w:rsidR="001E1B07" w:rsidRPr="00B927B7" w:rsidRDefault="001E1B07" w:rsidP="001E1B07">
            <w:pPr>
              <w:jc w:val="both"/>
              <w:rPr>
                <w:rFonts w:eastAsia="Times New Roman"/>
                <w:sz w:val="23"/>
                <w:szCs w:val="23"/>
              </w:rPr>
            </w:pPr>
            <w:r w:rsidRPr="00B927B7">
              <w:rPr>
                <w:rFonts w:eastAsia="Times New Roman"/>
                <w:sz w:val="23"/>
                <w:szCs w:val="23"/>
              </w:rPr>
              <w:t>202</w:t>
            </w:r>
            <w:r w:rsidR="00396969" w:rsidRPr="00B927B7">
              <w:rPr>
                <w:rFonts w:eastAsia="Times New Roman"/>
                <w:sz w:val="23"/>
                <w:szCs w:val="23"/>
              </w:rPr>
              <w:t>3</w:t>
            </w:r>
            <w:r w:rsidRPr="00B927B7">
              <w:rPr>
                <w:rFonts w:eastAsia="Times New Roman"/>
                <w:sz w:val="23"/>
                <w:szCs w:val="23"/>
              </w:rPr>
              <w:t>-1</w:t>
            </w:r>
            <w:r w:rsidR="001546CA" w:rsidRPr="00B927B7">
              <w:rPr>
                <w:rFonts w:eastAsia="Times New Roman"/>
                <w:sz w:val="23"/>
                <w:szCs w:val="23"/>
              </w:rPr>
              <w:t>2</w:t>
            </w:r>
            <w:r w:rsidRPr="00B927B7">
              <w:rPr>
                <w:rFonts w:eastAsia="Times New Roman"/>
                <w:sz w:val="23"/>
                <w:szCs w:val="23"/>
              </w:rPr>
              <w:t>-</w:t>
            </w:r>
          </w:p>
        </w:tc>
        <w:tc>
          <w:tcPr>
            <w:tcW w:w="3002" w:type="dxa"/>
          </w:tcPr>
          <w:p w14:paraId="3C1D4450" w14:textId="0569798C" w:rsidR="001E1B07" w:rsidRPr="00B927B7" w:rsidRDefault="00396969" w:rsidP="001E1B07">
            <w:pPr>
              <w:jc w:val="both"/>
              <w:rPr>
                <w:rFonts w:eastAsia="Times New Roman"/>
                <w:sz w:val="23"/>
                <w:szCs w:val="23"/>
              </w:rPr>
            </w:pPr>
            <w:r w:rsidRPr="00B927B7">
              <w:rPr>
                <w:rFonts w:eastAsia="Times New Roman"/>
                <w:sz w:val="23"/>
                <w:szCs w:val="23"/>
              </w:rPr>
              <w:t>Valentinas Tamulis</w:t>
            </w:r>
          </w:p>
          <w:p w14:paraId="6297CF9D" w14:textId="6B6E44A0" w:rsidR="00ED576A" w:rsidRPr="00B927B7" w:rsidRDefault="001E1B07" w:rsidP="001E1B07">
            <w:pPr>
              <w:jc w:val="both"/>
              <w:rPr>
                <w:rFonts w:eastAsia="Times New Roman"/>
                <w:sz w:val="23"/>
                <w:szCs w:val="23"/>
              </w:rPr>
            </w:pPr>
            <w:r w:rsidRPr="00B927B7">
              <w:rPr>
                <w:rFonts w:eastAsia="Times New Roman"/>
                <w:sz w:val="23"/>
                <w:szCs w:val="23"/>
              </w:rPr>
              <w:t>202</w:t>
            </w:r>
            <w:r w:rsidR="00396969" w:rsidRPr="00B927B7">
              <w:rPr>
                <w:rFonts w:eastAsia="Times New Roman"/>
                <w:sz w:val="23"/>
                <w:szCs w:val="23"/>
              </w:rPr>
              <w:t>3</w:t>
            </w:r>
            <w:r w:rsidRPr="00B927B7">
              <w:rPr>
                <w:rFonts w:eastAsia="Times New Roman"/>
                <w:sz w:val="23"/>
                <w:szCs w:val="23"/>
              </w:rPr>
              <w:t>-1</w:t>
            </w:r>
            <w:r w:rsidR="001546CA" w:rsidRPr="00B927B7">
              <w:rPr>
                <w:rFonts w:eastAsia="Times New Roman"/>
                <w:sz w:val="23"/>
                <w:szCs w:val="23"/>
              </w:rPr>
              <w:t>2</w:t>
            </w:r>
            <w:r w:rsidRPr="00B927B7">
              <w:rPr>
                <w:rFonts w:eastAsia="Times New Roman"/>
                <w:sz w:val="23"/>
                <w:szCs w:val="23"/>
              </w:rPr>
              <w:t>-</w:t>
            </w:r>
          </w:p>
        </w:tc>
        <w:tc>
          <w:tcPr>
            <w:tcW w:w="3024" w:type="dxa"/>
          </w:tcPr>
          <w:p w14:paraId="26FC0799" w14:textId="5D0875AD" w:rsidR="001E1B07" w:rsidRPr="00B927B7" w:rsidRDefault="001546CA" w:rsidP="001E1B07">
            <w:pPr>
              <w:jc w:val="both"/>
              <w:rPr>
                <w:rFonts w:eastAsia="Times New Roman"/>
                <w:sz w:val="23"/>
                <w:szCs w:val="23"/>
              </w:rPr>
            </w:pPr>
            <w:r w:rsidRPr="00B927B7">
              <w:rPr>
                <w:rFonts w:eastAsia="Times New Roman"/>
                <w:sz w:val="23"/>
                <w:szCs w:val="23"/>
              </w:rPr>
              <w:t>Gintautas Muznikas</w:t>
            </w:r>
          </w:p>
          <w:p w14:paraId="72F9FC18" w14:textId="533AC7D8" w:rsidR="00ED576A" w:rsidRPr="00B927B7" w:rsidRDefault="001E1B07" w:rsidP="001E1B07">
            <w:pPr>
              <w:jc w:val="both"/>
              <w:rPr>
                <w:rFonts w:eastAsia="Times New Roman"/>
                <w:sz w:val="23"/>
                <w:szCs w:val="23"/>
              </w:rPr>
            </w:pPr>
            <w:r w:rsidRPr="00B927B7">
              <w:rPr>
                <w:rFonts w:eastAsia="Times New Roman"/>
                <w:sz w:val="23"/>
                <w:szCs w:val="23"/>
              </w:rPr>
              <w:t>202</w:t>
            </w:r>
            <w:r w:rsidR="00396969" w:rsidRPr="00B927B7">
              <w:rPr>
                <w:rFonts w:eastAsia="Times New Roman"/>
                <w:sz w:val="23"/>
                <w:szCs w:val="23"/>
              </w:rPr>
              <w:t>3</w:t>
            </w:r>
            <w:r w:rsidRPr="00B927B7">
              <w:rPr>
                <w:rFonts w:eastAsia="Times New Roman"/>
                <w:sz w:val="23"/>
                <w:szCs w:val="23"/>
              </w:rPr>
              <w:t>-1</w:t>
            </w:r>
            <w:r w:rsidR="001546CA" w:rsidRPr="00B927B7">
              <w:rPr>
                <w:rFonts w:eastAsia="Times New Roman"/>
                <w:sz w:val="23"/>
                <w:szCs w:val="23"/>
              </w:rPr>
              <w:t>2</w:t>
            </w:r>
            <w:r w:rsidRPr="00B927B7">
              <w:rPr>
                <w:rFonts w:eastAsia="Times New Roman"/>
                <w:sz w:val="23"/>
                <w:szCs w:val="23"/>
              </w:rPr>
              <w:t>-</w:t>
            </w:r>
          </w:p>
        </w:tc>
      </w:tr>
      <w:tr w:rsidR="00B04EF3" w:rsidRPr="00B927B7" w14:paraId="27548741" w14:textId="77777777" w:rsidTr="00B927B7">
        <w:tc>
          <w:tcPr>
            <w:tcW w:w="3044" w:type="dxa"/>
          </w:tcPr>
          <w:p w14:paraId="5DC3366E" w14:textId="77777777" w:rsidR="00B04EF3" w:rsidRPr="00B927B7" w:rsidRDefault="00B04EF3" w:rsidP="001E1B07">
            <w:pPr>
              <w:jc w:val="both"/>
              <w:rPr>
                <w:rFonts w:eastAsia="Times New Roman"/>
                <w:sz w:val="16"/>
                <w:szCs w:val="16"/>
              </w:rPr>
            </w:pPr>
          </w:p>
        </w:tc>
        <w:tc>
          <w:tcPr>
            <w:tcW w:w="3002" w:type="dxa"/>
          </w:tcPr>
          <w:p w14:paraId="250C13B9" w14:textId="77777777" w:rsidR="00B04EF3" w:rsidRPr="00B927B7" w:rsidRDefault="00B04EF3" w:rsidP="001E1B07">
            <w:pPr>
              <w:jc w:val="both"/>
              <w:rPr>
                <w:rFonts w:eastAsia="Times New Roman"/>
                <w:sz w:val="16"/>
                <w:szCs w:val="16"/>
              </w:rPr>
            </w:pPr>
          </w:p>
        </w:tc>
        <w:tc>
          <w:tcPr>
            <w:tcW w:w="3024" w:type="dxa"/>
          </w:tcPr>
          <w:p w14:paraId="5B5D5A0D" w14:textId="77777777" w:rsidR="00B04EF3" w:rsidRPr="00B927B7" w:rsidRDefault="00B04EF3" w:rsidP="001E1B07">
            <w:pPr>
              <w:jc w:val="both"/>
              <w:rPr>
                <w:rFonts w:eastAsia="Times New Roman"/>
                <w:sz w:val="16"/>
                <w:szCs w:val="16"/>
              </w:rPr>
            </w:pPr>
          </w:p>
        </w:tc>
      </w:tr>
      <w:tr w:rsidR="005027AF" w:rsidRPr="00B927B7" w14:paraId="177BAB5C" w14:textId="77777777" w:rsidTr="00B927B7">
        <w:tc>
          <w:tcPr>
            <w:tcW w:w="3044" w:type="dxa"/>
          </w:tcPr>
          <w:p w14:paraId="1CD719CD" w14:textId="77777777" w:rsidR="001E1B07" w:rsidRPr="00B927B7" w:rsidRDefault="00B04EF3" w:rsidP="001E1B07">
            <w:pPr>
              <w:jc w:val="both"/>
              <w:rPr>
                <w:rFonts w:eastAsia="Times New Roman"/>
                <w:sz w:val="23"/>
                <w:szCs w:val="23"/>
              </w:rPr>
            </w:pPr>
            <w:r w:rsidRPr="00B927B7">
              <w:rPr>
                <w:rFonts w:eastAsia="Times New Roman"/>
                <w:sz w:val="23"/>
                <w:szCs w:val="23"/>
              </w:rPr>
              <w:t>Danutė Mykolaitienė</w:t>
            </w:r>
          </w:p>
          <w:p w14:paraId="3D6D66A6" w14:textId="525593D7" w:rsidR="00274E31" w:rsidRPr="00B927B7" w:rsidRDefault="00274E31" w:rsidP="001E1B07">
            <w:pPr>
              <w:jc w:val="both"/>
              <w:rPr>
                <w:rFonts w:eastAsia="Times New Roman"/>
                <w:sz w:val="23"/>
                <w:szCs w:val="23"/>
              </w:rPr>
            </w:pPr>
            <w:r w:rsidRPr="00B927B7">
              <w:rPr>
                <w:rFonts w:eastAsia="Times New Roman"/>
                <w:sz w:val="23"/>
                <w:szCs w:val="23"/>
              </w:rPr>
              <w:t>2023-12-</w:t>
            </w:r>
          </w:p>
        </w:tc>
        <w:tc>
          <w:tcPr>
            <w:tcW w:w="3002" w:type="dxa"/>
          </w:tcPr>
          <w:p w14:paraId="2B1441C5" w14:textId="77777777" w:rsidR="00B04EF3" w:rsidRPr="00B927B7" w:rsidRDefault="00B04EF3" w:rsidP="00B04EF3">
            <w:pPr>
              <w:jc w:val="both"/>
              <w:rPr>
                <w:rFonts w:eastAsia="Times New Roman"/>
                <w:sz w:val="23"/>
                <w:szCs w:val="23"/>
              </w:rPr>
            </w:pPr>
            <w:r w:rsidRPr="00B927B7">
              <w:rPr>
                <w:rFonts w:eastAsia="Times New Roman"/>
                <w:sz w:val="23"/>
                <w:szCs w:val="23"/>
              </w:rPr>
              <w:t>Jolanta Sakavičienė</w:t>
            </w:r>
          </w:p>
          <w:p w14:paraId="281AC1B2" w14:textId="432BF357" w:rsidR="00ED576A" w:rsidRPr="00B927B7" w:rsidRDefault="00B04EF3" w:rsidP="00B04EF3">
            <w:pPr>
              <w:jc w:val="both"/>
              <w:rPr>
                <w:rFonts w:eastAsia="Times New Roman"/>
                <w:sz w:val="23"/>
                <w:szCs w:val="23"/>
              </w:rPr>
            </w:pPr>
            <w:r w:rsidRPr="00B927B7">
              <w:rPr>
                <w:rFonts w:eastAsia="Times New Roman"/>
                <w:sz w:val="23"/>
                <w:szCs w:val="23"/>
              </w:rPr>
              <w:t>2023-12-</w:t>
            </w:r>
          </w:p>
        </w:tc>
        <w:tc>
          <w:tcPr>
            <w:tcW w:w="3024" w:type="dxa"/>
          </w:tcPr>
          <w:p w14:paraId="0BE68F31" w14:textId="77777777" w:rsidR="00396969" w:rsidRPr="00B927B7" w:rsidRDefault="00396969" w:rsidP="00396969">
            <w:pPr>
              <w:jc w:val="both"/>
              <w:rPr>
                <w:sz w:val="23"/>
                <w:szCs w:val="23"/>
              </w:rPr>
            </w:pPr>
            <w:r w:rsidRPr="00B927B7">
              <w:rPr>
                <w:sz w:val="23"/>
                <w:szCs w:val="23"/>
                <w:shd w:val="clear" w:color="auto" w:fill="FFFFFF"/>
              </w:rPr>
              <w:t xml:space="preserve">Elena </w:t>
            </w:r>
            <w:proofErr w:type="spellStart"/>
            <w:r w:rsidRPr="00B927B7">
              <w:rPr>
                <w:sz w:val="23"/>
                <w:szCs w:val="23"/>
                <w:shd w:val="clear" w:color="auto" w:fill="FFFFFF"/>
              </w:rPr>
              <w:t>Neimaer-Zinkienė</w:t>
            </w:r>
            <w:proofErr w:type="spellEnd"/>
          </w:p>
          <w:p w14:paraId="114ECF84" w14:textId="68D2F4C4" w:rsidR="00ED576A" w:rsidRPr="00B927B7" w:rsidRDefault="00396969" w:rsidP="00396969">
            <w:pPr>
              <w:jc w:val="both"/>
              <w:rPr>
                <w:rFonts w:eastAsia="Times New Roman"/>
                <w:sz w:val="23"/>
                <w:szCs w:val="23"/>
              </w:rPr>
            </w:pPr>
            <w:r w:rsidRPr="00B927B7">
              <w:rPr>
                <w:sz w:val="23"/>
                <w:szCs w:val="23"/>
              </w:rPr>
              <w:t>2023-1</w:t>
            </w:r>
            <w:r w:rsidR="001546CA" w:rsidRPr="00B927B7">
              <w:rPr>
                <w:sz w:val="23"/>
                <w:szCs w:val="23"/>
              </w:rPr>
              <w:t>2</w:t>
            </w:r>
            <w:r w:rsidRPr="00B927B7">
              <w:rPr>
                <w:sz w:val="23"/>
                <w:szCs w:val="23"/>
              </w:rPr>
              <w:t>-</w:t>
            </w:r>
          </w:p>
        </w:tc>
      </w:tr>
      <w:tr w:rsidR="00B04EF3" w:rsidRPr="00B927B7" w14:paraId="08A831AC" w14:textId="77777777" w:rsidTr="00B927B7">
        <w:tc>
          <w:tcPr>
            <w:tcW w:w="3044" w:type="dxa"/>
          </w:tcPr>
          <w:p w14:paraId="562008EF" w14:textId="77777777" w:rsidR="00B04EF3" w:rsidRPr="00B927B7" w:rsidRDefault="00B04EF3" w:rsidP="001E1B07">
            <w:pPr>
              <w:jc w:val="both"/>
              <w:rPr>
                <w:rFonts w:eastAsia="Times New Roman"/>
                <w:sz w:val="16"/>
                <w:szCs w:val="16"/>
              </w:rPr>
            </w:pPr>
          </w:p>
        </w:tc>
        <w:tc>
          <w:tcPr>
            <w:tcW w:w="3002" w:type="dxa"/>
          </w:tcPr>
          <w:p w14:paraId="26039B5B" w14:textId="77777777" w:rsidR="00B04EF3" w:rsidRPr="00B927B7" w:rsidRDefault="00B04EF3" w:rsidP="001E1B07">
            <w:pPr>
              <w:jc w:val="both"/>
              <w:rPr>
                <w:rFonts w:eastAsia="Times New Roman"/>
                <w:sz w:val="16"/>
                <w:szCs w:val="16"/>
              </w:rPr>
            </w:pPr>
          </w:p>
        </w:tc>
        <w:tc>
          <w:tcPr>
            <w:tcW w:w="3024" w:type="dxa"/>
          </w:tcPr>
          <w:p w14:paraId="736BC66D" w14:textId="77777777" w:rsidR="00B04EF3" w:rsidRPr="00B927B7" w:rsidRDefault="00B04EF3" w:rsidP="00396969">
            <w:pPr>
              <w:jc w:val="both"/>
              <w:rPr>
                <w:sz w:val="16"/>
                <w:szCs w:val="16"/>
                <w:shd w:val="clear" w:color="auto" w:fill="FFFFFF"/>
              </w:rPr>
            </w:pPr>
          </w:p>
        </w:tc>
      </w:tr>
      <w:tr w:rsidR="00B04EF3" w:rsidRPr="00B927B7" w14:paraId="3E6D48FC" w14:textId="77777777" w:rsidTr="00B927B7">
        <w:tc>
          <w:tcPr>
            <w:tcW w:w="3044" w:type="dxa"/>
          </w:tcPr>
          <w:p w14:paraId="5FDCFC34" w14:textId="77777777" w:rsidR="00B04EF3" w:rsidRPr="00B927B7" w:rsidRDefault="00B04EF3" w:rsidP="00B04EF3">
            <w:pPr>
              <w:jc w:val="both"/>
              <w:rPr>
                <w:rFonts w:eastAsia="Times New Roman"/>
                <w:sz w:val="23"/>
                <w:szCs w:val="23"/>
              </w:rPr>
            </w:pPr>
            <w:r w:rsidRPr="00B927B7">
              <w:rPr>
                <w:rFonts w:eastAsia="Times New Roman"/>
                <w:sz w:val="23"/>
                <w:szCs w:val="23"/>
              </w:rPr>
              <w:t>Rūta Švedienė</w:t>
            </w:r>
          </w:p>
          <w:p w14:paraId="3C5BDCF8" w14:textId="3BC42EB5" w:rsidR="00B04EF3" w:rsidRPr="00B927B7" w:rsidRDefault="00B04EF3" w:rsidP="00B04EF3">
            <w:pPr>
              <w:jc w:val="both"/>
              <w:rPr>
                <w:rFonts w:eastAsia="Times New Roman"/>
                <w:sz w:val="23"/>
                <w:szCs w:val="23"/>
              </w:rPr>
            </w:pPr>
            <w:r w:rsidRPr="00B927B7">
              <w:rPr>
                <w:rFonts w:eastAsia="Times New Roman"/>
                <w:sz w:val="23"/>
                <w:szCs w:val="23"/>
              </w:rPr>
              <w:t>2023-12-</w:t>
            </w:r>
          </w:p>
        </w:tc>
        <w:tc>
          <w:tcPr>
            <w:tcW w:w="3002" w:type="dxa"/>
          </w:tcPr>
          <w:p w14:paraId="2B38DDCD" w14:textId="77777777" w:rsidR="00B04EF3" w:rsidRPr="00B927B7" w:rsidRDefault="00B04EF3" w:rsidP="001E1B07">
            <w:pPr>
              <w:jc w:val="both"/>
              <w:rPr>
                <w:rFonts w:eastAsia="Times New Roman"/>
                <w:sz w:val="23"/>
                <w:szCs w:val="23"/>
              </w:rPr>
            </w:pPr>
          </w:p>
        </w:tc>
        <w:tc>
          <w:tcPr>
            <w:tcW w:w="3024" w:type="dxa"/>
          </w:tcPr>
          <w:p w14:paraId="3FA1D4CB" w14:textId="77777777" w:rsidR="00B04EF3" w:rsidRPr="00B927B7" w:rsidRDefault="00B04EF3" w:rsidP="00396969">
            <w:pPr>
              <w:jc w:val="both"/>
              <w:rPr>
                <w:sz w:val="23"/>
                <w:szCs w:val="23"/>
                <w:shd w:val="clear" w:color="auto" w:fill="FFFFFF"/>
              </w:rPr>
            </w:pPr>
          </w:p>
        </w:tc>
      </w:tr>
    </w:tbl>
    <w:p w14:paraId="3682C1BA" w14:textId="77777777" w:rsidR="00ED576A" w:rsidRPr="005027AF" w:rsidRDefault="00ED576A" w:rsidP="0008296D">
      <w:pPr>
        <w:jc w:val="both"/>
        <w:rPr>
          <w:rFonts w:eastAsia="Times New Roman"/>
          <w:sz w:val="23"/>
          <w:szCs w:val="23"/>
        </w:rPr>
      </w:pPr>
      <w:r w:rsidRPr="005027AF">
        <w:rPr>
          <w:rFonts w:eastAsia="Times New Roman"/>
          <w:sz w:val="23"/>
          <w:szCs w:val="23"/>
        </w:rPr>
        <w:br w:type="page"/>
      </w:r>
      <w:r w:rsidRPr="005027AF">
        <w:rPr>
          <w:rFonts w:eastAsia="Times New Roman"/>
          <w:sz w:val="23"/>
          <w:szCs w:val="23"/>
        </w:rPr>
        <w:lastRenderedPageBreak/>
        <w:t>Kėdainių rajono savivaldybės tarybai</w:t>
      </w:r>
    </w:p>
    <w:p w14:paraId="514EBB6F" w14:textId="77777777" w:rsidR="00ED576A" w:rsidRPr="005027AF" w:rsidRDefault="00ED576A" w:rsidP="00396969">
      <w:pPr>
        <w:ind w:firstLine="720"/>
        <w:jc w:val="both"/>
        <w:rPr>
          <w:rFonts w:eastAsia="Times New Roman"/>
          <w:sz w:val="23"/>
          <w:szCs w:val="23"/>
        </w:rPr>
      </w:pPr>
    </w:p>
    <w:p w14:paraId="535881AD" w14:textId="77777777" w:rsidR="00ED576A" w:rsidRPr="005027AF" w:rsidRDefault="00ED576A" w:rsidP="00396969">
      <w:pPr>
        <w:ind w:firstLine="720"/>
        <w:jc w:val="center"/>
        <w:rPr>
          <w:rFonts w:eastAsia="Times New Roman"/>
          <w:b/>
          <w:sz w:val="23"/>
          <w:szCs w:val="23"/>
        </w:rPr>
      </w:pPr>
      <w:r w:rsidRPr="005027AF">
        <w:rPr>
          <w:rFonts w:eastAsia="Times New Roman"/>
          <w:b/>
          <w:sz w:val="23"/>
          <w:szCs w:val="23"/>
        </w:rPr>
        <w:t>AIŠKINAMASIS RAŠTAS</w:t>
      </w:r>
    </w:p>
    <w:p w14:paraId="60584260" w14:textId="77777777" w:rsidR="0008296D" w:rsidRPr="005027AF" w:rsidRDefault="0008296D" w:rsidP="0008296D">
      <w:pPr>
        <w:jc w:val="center"/>
        <w:rPr>
          <w:b/>
          <w:bCs/>
          <w:sz w:val="23"/>
          <w:szCs w:val="23"/>
        </w:rPr>
      </w:pPr>
      <w:r w:rsidRPr="005027AF">
        <w:rPr>
          <w:b/>
          <w:bCs/>
          <w:sz w:val="23"/>
          <w:szCs w:val="23"/>
        </w:rPr>
        <w:t xml:space="preserve">DĖL </w:t>
      </w:r>
      <w:r w:rsidRPr="005027AF">
        <w:rPr>
          <w:b/>
          <w:sz w:val="23"/>
          <w:szCs w:val="23"/>
        </w:rPr>
        <w:t xml:space="preserve">KĖDAINIŲ KRAŠTO MUZIEJAUS </w:t>
      </w:r>
      <w:r w:rsidRPr="005027AF">
        <w:rPr>
          <w:b/>
          <w:bCs/>
          <w:sz w:val="23"/>
          <w:szCs w:val="23"/>
        </w:rPr>
        <w:t xml:space="preserve">TEIKIAMŲ PASLAUGŲ </w:t>
      </w:r>
    </w:p>
    <w:p w14:paraId="0304AF07" w14:textId="65BB5FD4" w:rsidR="0008296D" w:rsidRPr="005027AF" w:rsidRDefault="0008296D" w:rsidP="0008296D">
      <w:pPr>
        <w:jc w:val="center"/>
        <w:rPr>
          <w:b/>
          <w:sz w:val="23"/>
          <w:szCs w:val="23"/>
        </w:rPr>
      </w:pPr>
      <w:r w:rsidRPr="005027AF">
        <w:rPr>
          <w:b/>
          <w:bCs/>
          <w:sz w:val="23"/>
          <w:szCs w:val="23"/>
        </w:rPr>
        <w:t>KAINŲ NUSTATYMO</w:t>
      </w:r>
    </w:p>
    <w:p w14:paraId="4166BC95" w14:textId="77777777" w:rsidR="00ED576A" w:rsidRPr="005027AF" w:rsidRDefault="00ED576A" w:rsidP="00396969">
      <w:pPr>
        <w:ind w:firstLine="720"/>
        <w:jc w:val="both"/>
        <w:rPr>
          <w:rFonts w:eastAsia="Times New Roman"/>
          <w:b/>
          <w:bCs/>
          <w:sz w:val="23"/>
          <w:szCs w:val="23"/>
        </w:rPr>
      </w:pPr>
    </w:p>
    <w:p w14:paraId="1D5D79E5" w14:textId="42010156" w:rsidR="00ED576A" w:rsidRPr="005027AF" w:rsidRDefault="00ED576A" w:rsidP="00396969">
      <w:pPr>
        <w:ind w:firstLine="720"/>
        <w:jc w:val="center"/>
        <w:rPr>
          <w:rFonts w:eastAsia="Times New Roman"/>
          <w:sz w:val="23"/>
          <w:szCs w:val="23"/>
        </w:rPr>
      </w:pPr>
      <w:r w:rsidRPr="005027AF">
        <w:rPr>
          <w:rFonts w:eastAsia="Times New Roman"/>
          <w:sz w:val="23"/>
          <w:szCs w:val="23"/>
        </w:rPr>
        <w:t>20</w:t>
      </w:r>
      <w:r w:rsidR="00F32262" w:rsidRPr="005027AF">
        <w:rPr>
          <w:rFonts w:eastAsia="Times New Roman"/>
          <w:sz w:val="23"/>
          <w:szCs w:val="23"/>
        </w:rPr>
        <w:t>2</w:t>
      </w:r>
      <w:r w:rsidR="00396969" w:rsidRPr="005027AF">
        <w:rPr>
          <w:rFonts w:eastAsia="Times New Roman"/>
          <w:sz w:val="23"/>
          <w:szCs w:val="23"/>
        </w:rPr>
        <w:t>3</w:t>
      </w:r>
      <w:r w:rsidRPr="005027AF">
        <w:rPr>
          <w:rFonts w:eastAsia="Times New Roman"/>
          <w:sz w:val="23"/>
          <w:szCs w:val="23"/>
        </w:rPr>
        <w:t xml:space="preserve"> m. </w:t>
      </w:r>
      <w:r w:rsidR="001546CA" w:rsidRPr="005027AF">
        <w:rPr>
          <w:rFonts w:eastAsia="Times New Roman"/>
          <w:sz w:val="23"/>
          <w:szCs w:val="23"/>
        </w:rPr>
        <w:t>gruodžio</w:t>
      </w:r>
      <w:r w:rsidR="00F32262" w:rsidRPr="005027AF">
        <w:rPr>
          <w:rFonts w:eastAsia="Times New Roman"/>
          <w:sz w:val="23"/>
          <w:szCs w:val="23"/>
        </w:rPr>
        <w:t xml:space="preserve"> </w:t>
      </w:r>
      <w:r w:rsidR="00435185">
        <w:rPr>
          <w:rFonts w:eastAsia="Times New Roman"/>
          <w:sz w:val="23"/>
          <w:szCs w:val="23"/>
        </w:rPr>
        <w:t>8</w:t>
      </w:r>
      <w:r w:rsidR="00F32262" w:rsidRPr="005027AF">
        <w:rPr>
          <w:rFonts w:eastAsia="Times New Roman"/>
          <w:sz w:val="23"/>
          <w:szCs w:val="23"/>
        </w:rPr>
        <w:t xml:space="preserve"> </w:t>
      </w:r>
      <w:r w:rsidRPr="005027AF">
        <w:rPr>
          <w:rFonts w:eastAsia="Times New Roman"/>
          <w:sz w:val="23"/>
          <w:szCs w:val="23"/>
        </w:rPr>
        <w:t>d.</w:t>
      </w:r>
    </w:p>
    <w:p w14:paraId="261A10E6" w14:textId="77777777" w:rsidR="00ED576A" w:rsidRPr="005027AF" w:rsidRDefault="00ED576A" w:rsidP="00396969">
      <w:pPr>
        <w:ind w:firstLine="720"/>
        <w:jc w:val="center"/>
        <w:rPr>
          <w:rFonts w:eastAsia="Times New Roman"/>
          <w:sz w:val="23"/>
          <w:szCs w:val="23"/>
        </w:rPr>
      </w:pPr>
      <w:r w:rsidRPr="005027AF">
        <w:rPr>
          <w:rFonts w:eastAsia="Times New Roman"/>
          <w:sz w:val="23"/>
          <w:szCs w:val="23"/>
        </w:rPr>
        <w:t>Kėdainiai</w:t>
      </w:r>
    </w:p>
    <w:p w14:paraId="5106FEB4" w14:textId="77777777" w:rsidR="00ED576A" w:rsidRPr="005027AF" w:rsidRDefault="00ED576A" w:rsidP="00396969">
      <w:pPr>
        <w:ind w:firstLine="720"/>
        <w:jc w:val="both"/>
        <w:rPr>
          <w:rFonts w:eastAsia="Times New Roman"/>
          <w:sz w:val="23"/>
          <w:szCs w:val="23"/>
        </w:rPr>
      </w:pPr>
      <w:bookmarkStart w:id="23" w:name="_GoBack"/>
      <w:bookmarkEnd w:id="23"/>
    </w:p>
    <w:p w14:paraId="2A16D2CD" w14:textId="77777777" w:rsidR="00ED576A" w:rsidRPr="005027AF" w:rsidRDefault="00ED576A" w:rsidP="00396969">
      <w:pPr>
        <w:ind w:firstLine="720"/>
        <w:jc w:val="both"/>
        <w:rPr>
          <w:rFonts w:eastAsia="Times New Roman"/>
          <w:b/>
          <w:sz w:val="23"/>
          <w:szCs w:val="23"/>
        </w:rPr>
      </w:pPr>
      <w:r w:rsidRPr="005027AF">
        <w:rPr>
          <w:rFonts w:eastAsia="Times New Roman"/>
          <w:b/>
          <w:sz w:val="23"/>
          <w:szCs w:val="23"/>
        </w:rPr>
        <w:t>Parengto sprendimo projekto tikslai:</w:t>
      </w:r>
    </w:p>
    <w:p w14:paraId="7FD0B14E" w14:textId="3A7E9FB5" w:rsidR="00ED576A" w:rsidRPr="005027AF" w:rsidRDefault="00ED576A" w:rsidP="00211B69">
      <w:pPr>
        <w:ind w:firstLine="720"/>
        <w:jc w:val="both"/>
        <w:rPr>
          <w:rFonts w:eastAsia="Times New Roman"/>
          <w:sz w:val="23"/>
          <w:szCs w:val="23"/>
        </w:rPr>
      </w:pPr>
      <w:r w:rsidRPr="005027AF">
        <w:rPr>
          <w:rFonts w:eastAsia="Times New Roman"/>
          <w:sz w:val="23"/>
          <w:szCs w:val="23"/>
        </w:rPr>
        <w:t xml:space="preserve">Patvirtinti </w:t>
      </w:r>
      <w:r w:rsidR="00C67D69" w:rsidRPr="005027AF">
        <w:rPr>
          <w:rFonts w:eastAsia="Times New Roman"/>
          <w:sz w:val="23"/>
          <w:szCs w:val="23"/>
        </w:rPr>
        <w:t>Kėdainių krašto muziejaus</w:t>
      </w:r>
      <w:r w:rsidR="004C2E36" w:rsidRPr="005027AF">
        <w:rPr>
          <w:rFonts w:eastAsia="Times New Roman"/>
          <w:sz w:val="23"/>
          <w:szCs w:val="23"/>
        </w:rPr>
        <w:t xml:space="preserve"> teikiamų</w:t>
      </w:r>
      <w:r w:rsidRPr="005027AF">
        <w:rPr>
          <w:rFonts w:eastAsia="Times New Roman"/>
          <w:sz w:val="23"/>
          <w:szCs w:val="23"/>
        </w:rPr>
        <w:t xml:space="preserve"> paslaugų kainas. </w:t>
      </w:r>
    </w:p>
    <w:p w14:paraId="042F09D5" w14:textId="77777777" w:rsidR="00ED576A" w:rsidRPr="005027AF" w:rsidRDefault="00ED576A" w:rsidP="00396969">
      <w:pPr>
        <w:ind w:firstLine="720"/>
        <w:jc w:val="both"/>
        <w:rPr>
          <w:rFonts w:eastAsia="Times New Roman"/>
          <w:b/>
          <w:sz w:val="23"/>
          <w:szCs w:val="23"/>
        </w:rPr>
      </w:pPr>
      <w:r w:rsidRPr="005027AF">
        <w:rPr>
          <w:rFonts w:eastAsia="Times New Roman"/>
          <w:b/>
          <w:sz w:val="23"/>
          <w:szCs w:val="23"/>
        </w:rPr>
        <w:t>Sprendimo projekto esmė</w:t>
      </w:r>
      <w:r w:rsidRPr="005027AF">
        <w:rPr>
          <w:rFonts w:eastAsia="Times New Roman"/>
          <w:sz w:val="23"/>
          <w:szCs w:val="23"/>
        </w:rPr>
        <w:t xml:space="preserve">, </w:t>
      </w:r>
      <w:r w:rsidRPr="005027AF">
        <w:rPr>
          <w:rFonts w:eastAsia="Times New Roman"/>
          <w:b/>
          <w:sz w:val="23"/>
          <w:szCs w:val="23"/>
        </w:rPr>
        <w:t xml:space="preserve">rengimo priežastys ir motyvai: </w:t>
      </w:r>
    </w:p>
    <w:p w14:paraId="44B8AEE6" w14:textId="17EF2C21" w:rsidR="00252D1C" w:rsidRPr="005027AF" w:rsidRDefault="00ED576A" w:rsidP="00396969">
      <w:pPr>
        <w:ind w:firstLine="720"/>
        <w:jc w:val="both"/>
        <w:rPr>
          <w:rFonts w:eastAsia="Times New Roman"/>
          <w:sz w:val="23"/>
          <w:szCs w:val="23"/>
        </w:rPr>
      </w:pPr>
      <w:r w:rsidRPr="005027AF">
        <w:rPr>
          <w:rFonts w:eastAsia="Times New Roman"/>
          <w:sz w:val="23"/>
          <w:szCs w:val="23"/>
        </w:rPr>
        <w:t>Kėdainių rajono savivaldybės taryba 20</w:t>
      </w:r>
      <w:r w:rsidR="005D40C6" w:rsidRPr="005027AF">
        <w:rPr>
          <w:rFonts w:eastAsia="Times New Roman"/>
          <w:sz w:val="23"/>
          <w:szCs w:val="23"/>
        </w:rPr>
        <w:t>1</w:t>
      </w:r>
      <w:r w:rsidR="00EE30A6" w:rsidRPr="005027AF">
        <w:rPr>
          <w:rFonts w:eastAsia="Times New Roman"/>
          <w:sz w:val="23"/>
          <w:szCs w:val="23"/>
        </w:rPr>
        <w:t>5</w:t>
      </w:r>
      <w:r w:rsidRPr="005027AF">
        <w:rPr>
          <w:rFonts w:eastAsia="Times New Roman"/>
          <w:sz w:val="23"/>
          <w:szCs w:val="23"/>
        </w:rPr>
        <w:t xml:space="preserve"> m. </w:t>
      </w:r>
      <w:r w:rsidR="00EE30A6" w:rsidRPr="005027AF">
        <w:rPr>
          <w:rFonts w:eastAsia="Times New Roman"/>
          <w:sz w:val="23"/>
          <w:szCs w:val="23"/>
        </w:rPr>
        <w:t>liepos 3</w:t>
      </w:r>
      <w:r w:rsidRPr="005027AF">
        <w:rPr>
          <w:rFonts w:eastAsia="Times New Roman"/>
          <w:sz w:val="23"/>
          <w:szCs w:val="23"/>
        </w:rPr>
        <w:t xml:space="preserve"> d. sprendimu Nr. TS-</w:t>
      </w:r>
      <w:r w:rsidR="00EE30A6" w:rsidRPr="005027AF">
        <w:rPr>
          <w:rFonts w:eastAsia="Times New Roman"/>
          <w:sz w:val="23"/>
          <w:szCs w:val="23"/>
        </w:rPr>
        <w:t>162</w:t>
      </w:r>
      <w:r w:rsidRPr="005027AF">
        <w:rPr>
          <w:rFonts w:eastAsia="Times New Roman"/>
          <w:sz w:val="23"/>
          <w:szCs w:val="23"/>
        </w:rPr>
        <w:t xml:space="preserve"> „Dėl </w:t>
      </w:r>
      <w:r w:rsidR="00EE30A6" w:rsidRPr="005027AF">
        <w:rPr>
          <w:rFonts w:eastAsia="Times New Roman"/>
          <w:sz w:val="23"/>
          <w:szCs w:val="23"/>
        </w:rPr>
        <w:t>Kėdainių krašto muziejaus</w:t>
      </w:r>
      <w:r w:rsidRPr="005027AF">
        <w:rPr>
          <w:rFonts w:eastAsia="Times New Roman"/>
          <w:sz w:val="23"/>
          <w:szCs w:val="23"/>
        </w:rPr>
        <w:t xml:space="preserve"> paslaugų kainų nustatymo“ nustatė </w:t>
      </w:r>
      <w:r w:rsidR="00083D44" w:rsidRPr="005027AF">
        <w:rPr>
          <w:rFonts w:eastAsia="Times New Roman"/>
          <w:sz w:val="23"/>
          <w:szCs w:val="23"/>
        </w:rPr>
        <w:t>Kėdainių krašto muziejaus</w:t>
      </w:r>
      <w:r w:rsidRPr="005027AF">
        <w:rPr>
          <w:rFonts w:eastAsia="Times New Roman"/>
          <w:sz w:val="23"/>
          <w:szCs w:val="23"/>
        </w:rPr>
        <w:t xml:space="preserve"> paslaugų kainas. </w:t>
      </w:r>
      <w:r w:rsidR="00560BE8">
        <w:rPr>
          <w:rFonts w:eastAsia="Times New Roman"/>
          <w:sz w:val="23"/>
          <w:szCs w:val="23"/>
        </w:rPr>
        <w:t>Šis s</w:t>
      </w:r>
      <w:r w:rsidR="006F1CE8">
        <w:rPr>
          <w:rFonts w:eastAsia="Times New Roman"/>
          <w:sz w:val="23"/>
          <w:szCs w:val="23"/>
        </w:rPr>
        <w:t>prendimo proje</w:t>
      </w:r>
      <w:r w:rsidR="00560BE8">
        <w:rPr>
          <w:rFonts w:eastAsia="Times New Roman"/>
          <w:sz w:val="23"/>
          <w:szCs w:val="23"/>
        </w:rPr>
        <w:t>k</w:t>
      </w:r>
      <w:r w:rsidR="006F1CE8">
        <w:rPr>
          <w:rFonts w:eastAsia="Times New Roman"/>
          <w:sz w:val="23"/>
          <w:szCs w:val="23"/>
        </w:rPr>
        <w:t xml:space="preserve">tas parengtas </w:t>
      </w:r>
      <w:r w:rsidR="00560BE8">
        <w:rPr>
          <w:rFonts w:eastAsia="Times New Roman"/>
          <w:sz w:val="23"/>
          <w:szCs w:val="23"/>
        </w:rPr>
        <w:t>a</w:t>
      </w:r>
      <w:r w:rsidRPr="005027AF">
        <w:rPr>
          <w:rFonts w:eastAsia="Times New Roman"/>
          <w:sz w:val="23"/>
          <w:szCs w:val="23"/>
        </w:rPr>
        <w:t>tsižvelg</w:t>
      </w:r>
      <w:r w:rsidR="00560BE8">
        <w:rPr>
          <w:rFonts w:eastAsia="Times New Roman"/>
          <w:sz w:val="23"/>
          <w:szCs w:val="23"/>
        </w:rPr>
        <w:t>us</w:t>
      </w:r>
      <w:r w:rsidRPr="005027AF">
        <w:rPr>
          <w:rFonts w:eastAsia="Times New Roman"/>
          <w:sz w:val="23"/>
          <w:szCs w:val="23"/>
        </w:rPr>
        <w:t xml:space="preserve"> į </w:t>
      </w:r>
      <w:r w:rsidR="00EE30A6" w:rsidRPr="005027AF">
        <w:rPr>
          <w:rFonts w:eastAsia="Times New Roman"/>
          <w:sz w:val="23"/>
          <w:szCs w:val="23"/>
        </w:rPr>
        <w:t>Kėdainių krašto muziejaus</w:t>
      </w:r>
      <w:r w:rsidRPr="005027AF">
        <w:rPr>
          <w:rFonts w:eastAsia="Times New Roman"/>
          <w:sz w:val="23"/>
          <w:szCs w:val="23"/>
        </w:rPr>
        <w:t xml:space="preserve"> direktoriaus 20</w:t>
      </w:r>
      <w:r w:rsidR="005D40C6" w:rsidRPr="005027AF">
        <w:rPr>
          <w:rFonts w:eastAsia="Times New Roman"/>
          <w:sz w:val="23"/>
          <w:szCs w:val="23"/>
        </w:rPr>
        <w:t>2</w:t>
      </w:r>
      <w:r w:rsidR="00640FE0" w:rsidRPr="005027AF">
        <w:rPr>
          <w:rFonts w:eastAsia="Times New Roman"/>
          <w:sz w:val="23"/>
          <w:szCs w:val="23"/>
        </w:rPr>
        <w:t>3</w:t>
      </w:r>
      <w:r w:rsidRPr="005027AF">
        <w:rPr>
          <w:rFonts w:eastAsia="Times New Roman"/>
          <w:sz w:val="23"/>
          <w:szCs w:val="23"/>
        </w:rPr>
        <w:t xml:space="preserve"> m. </w:t>
      </w:r>
      <w:r w:rsidR="005D40C6" w:rsidRPr="005027AF">
        <w:rPr>
          <w:rFonts w:eastAsia="Times New Roman"/>
          <w:sz w:val="23"/>
          <w:szCs w:val="23"/>
        </w:rPr>
        <w:t>lapkričio</w:t>
      </w:r>
      <w:r w:rsidRPr="005027AF">
        <w:rPr>
          <w:rFonts w:eastAsia="Times New Roman"/>
          <w:sz w:val="23"/>
          <w:szCs w:val="23"/>
        </w:rPr>
        <w:t xml:space="preserve"> </w:t>
      </w:r>
      <w:r w:rsidR="00640FE0" w:rsidRPr="005027AF">
        <w:rPr>
          <w:rFonts w:eastAsia="Times New Roman"/>
          <w:sz w:val="23"/>
          <w:szCs w:val="23"/>
        </w:rPr>
        <w:t>8</w:t>
      </w:r>
      <w:r w:rsidRPr="005027AF">
        <w:rPr>
          <w:rFonts w:eastAsia="Times New Roman"/>
          <w:sz w:val="23"/>
          <w:szCs w:val="23"/>
        </w:rPr>
        <w:t xml:space="preserve"> d. raštą Nr. </w:t>
      </w:r>
      <w:r w:rsidR="00EE30A6" w:rsidRPr="005027AF">
        <w:rPr>
          <w:rFonts w:eastAsia="Times New Roman"/>
          <w:sz w:val="23"/>
          <w:szCs w:val="23"/>
        </w:rPr>
        <w:t>121</w:t>
      </w:r>
      <w:r w:rsidRPr="005027AF">
        <w:rPr>
          <w:rFonts w:eastAsia="Times New Roman"/>
          <w:sz w:val="23"/>
          <w:szCs w:val="23"/>
        </w:rPr>
        <w:t xml:space="preserve"> „</w:t>
      </w:r>
      <w:r w:rsidR="00640FE0" w:rsidRPr="005027AF">
        <w:rPr>
          <w:sz w:val="23"/>
          <w:szCs w:val="23"/>
        </w:rPr>
        <w:t>Dėl Kėdainių krašto muziejaus ir jo padalinių paslaugų kainų</w:t>
      </w:r>
      <w:r w:rsidRPr="005027AF">
        <w:rPr>
          <w:rFonts w:eastAsia="Times New Roman"/>
          <w:sz w:val="23"/>
          <w:szCs w:val="23"/>
        </w:rPr>
        <w:t>“.</w:t>
      </w:r>
      <w:r w:rsidR="005D40C6" w:rsidRPr="005027AF">
        <w:rPr>
          <w:rFonts w:eastAsia="Times New Roman"/>
          <w:sz w:val="23"/>
          <w:szCs w:val="23"/>
        </w:rPr>
        <w:t xml:space="preserve"> </w:t>
      </w:r>
    </w:p>
    <w:p w14:paraId="5D8E5BBE" w14:textId="6C61EE31" w:rsidR="004905D5" w:rsidRPr="005027AF" w:rsidRDefault="00AD1E65" w:rsidP="00211B69">
      <w:pPr>
        <w:ind w:firstLine="720"/>
        <w:jc w:val="both"/>
        <w:rPr>
          <w:sz w:val="23"/>
          <w:szCs w:val="23"/>
        </w:rPr>
      </w:pPr>
      <w:r w:rsidRPr="005027AF">
        <w:rPr>
          <w:rFonts w:eastAsia="Times New Roman"/>
          <w:sz w:val="23"/>
          <w:szCs w:val="23"/>
        </w:rPr>
        <w:t xml:space="preserve">Siūloma </w:t>
      </w:r>
      <w:r w:rsidR="00EF43DD" w:rsidRPr="005027AF">
        <w:rPr>
          <w:rFonts w:eastAsia="Times New Roman"/>
          <w:sz w:val="23"/>
          <w:szCs w:val="23"/>
        </w:rPr>
        <w:t>pakeisti</w:t>
      </w:r>
      <w:r w:rsidRPr="005027AF">
        <w:rPr>
          <w:rFonts w:eastAsia="Times New Roman"/>
          <w:sz w:val="23"/>
          <w:szCs w:val="23"/>
        </w:rPr>
        <w:t xml:space="preserve"> esamas ir nustatyti nauj</w:t>
      </w:r>
      <w:r w:rsidR="002D0BA4" w:rsidRPr="005027AF">
        <w:rPr>
          <w:rFonts w:eastAsia="Times New Roman"/>
          <w:sz w:val="23"/>
          <w:szCs w:val="23"/>
        </w:rPr>
        <w:t>ai</w:t>
      </w:r>
      <w:r w:rsidRPr="005027AF">
        <w:rPr>
          <w:rFonts w:eastAsia="Times New Roman"/>
          <w:sz w:val="23"/>
          <w:szCs w:val="23"/>
        </w:rPr>
        <w:t xml:space="preserve"> teikiamų</w:t>
      </w:r>
      <w:r w:rsidR="002D0BA4" w:rsidRPr="005027AF">
        <w:rPr>
          <w:rFonts w:eastAsia="Times New Roman"/>
          <w:sz w:val="23"/>
          <w:szCs w:val="23"/>
        </w:rPr>
        <w:t xml:space="preserve"> (</w:t>
      </w:r>
      <w:r w:rsidR="00890D21" w:rsidRPr="005027AF">
        <w:rPr>
          <w:rFonts w:eastAsia="Times New Roman"/>
          <w:sz w:val="23"/>
          <w:szCs w:val="23"/>
        </w:rPr>
        <w:t>Tradicinių amatų centr</w:t>
      </w:r>
      <w:r w:rsidR="00890D21">
        <w:rPr>
          <w:rFonts w:eastAsia="Times New Roman"/>
          <w:sz w:val="23"/>
          <w:szCs w:val="23"/>
        </w:rPr>
        <w:t>e</w:t>
      </w:r>
      <w:r w:rsidR="00890D21" w:rsidRPr="005027AF">
        <w:rPr>
          <w:rFonts w:eastAsia="Times New Roman"/>
          <w:sz w:val="23"/>
          <w:szCs w:val="23"/>
        </w:rPr>
        <w:t xml:space="preserve"> </w:t>
      </w:r>
      <w:proofErr w:type="spellStart"/>
      <w:r w:rsidR="00890D21" w:rsidRPr="005027AF">
        <w:rPr>
          <w:rFonts w:eastAsia="Times New Roman"/>
          <w:sz w:val="23"/>
          <w:szCs w:val="23"/>
        </w:rPr>
        <w:t>Arnetų</w:t>
      </w:r>
      <w:proofErr w:type="spellEnd"/>
      <w:r w:rsidR="00890D21" w:rsidRPr="005027AF">
        <w:rPr>
          <w:rFonts w:eastAsia="Times New Roman"/>
          <w:sz w:val="23"/>
          <w:szCs w:val="23"/>
        </w:rPr>
        <w:t xml:space="preserve"> name </w:t>
      </w:r>
      <w:r w:rsidR="002D0BA4" w:rsidRPr="005027AF">
        <w:rPr>
          <w:rFonts w:eastAsia="Times New Roman"/>
          <w:sz w:val="23"/>
          <w:szCs w:val="23"/>
        </w:rPr>
        <w:t xml:space="preserve">keramikos išdegimo, </w:t>
      </w:r>
      <w:r w:rsidR="002D0BA4" w:rsidRPr="005027AF">
        <w:rPr>
          <w:sz w:val="23"/>
          <w:szCs w:val="23"/>
        </w:rPr>
        <w:t xml:space="preserve">meno edukacinių užsiėmimų </w:t>
      </w:r>
      <w:r w:rsidR="004905D5" w:rsidRPr="005027AF">
        <w:rPr>
          <w:sz w:val="23"/>
          <w:szCs w:val="23"/>
        </w:rPr>
        <w:t xml:space="preserve">ir patalpų nuomos </w:t>
      </w:r>
      <w:r w:rsidR="002D0BA4" w:rsidRPr="005027AF">
        <w:rPr>
          <w:sz w:val="23"/>
          <w:szCs w:val="23"/>
        </w:rPr>
        <w:t>J</w:t>
      </w:r>
      <w:r w:rsidR="00F2749A">
        <w:rPr>
          <w:sz w:val="23"/>
          <w:szCs w:val="23"/>
        </w:rPr>
        <w:t>aninos</w:t>
      </w:r>
      <w:r w:rsidR="002D0BA4" w:rsidRPr="005027AF">
        <w:rPr>
          <w:sz w:val="23"/>
          <w:szCs w:val="23"/>
        </w:rPr>
        <w:t xml:space="preserve"> Monkutės-</w:t>
      </w:r>
      <w:proofErr w:type="spellStart"/>
      <w:r w:rsidR="002D0BA4" w:rsidRPr="005027AF">
        <w:rPr>
          <w:sz w:val="23"/>
          <w:szCs w:val="23"/>
        </w:rPr>
        <w:t>Marks</w:t>
      </w:r>
      <w:proofErr w:type="spellEnd"/>
      <w:r w:rsidR="002D0BA4" w:rsidRPr="005027AF">
        <w:rPr>
          <w:sz w:val="23"/>
          <w:szCs w:val="23"/>
        </w:rPr>
        <w:t xml:space="preserve"> muziejuje-galerijoje</w:t>
      </w:r>
      <w:r w:rsidR="002D0BA4" w:rsidRPr="005027AF">
        <w:rPr>
          <w:rFonts w:eastAsia="Times New Roman"/>
          <w:sz w:val="23"/>
          <w:szCs w:val="23"/>
        </w:rPr>
        <w:t>)</w:t>
      </w:r>
      <w:r w:rsidRPr="005027AF">
        <w:rPr>
          <w:rFonts w:eastAsia="Times New Roman"/>
          <w:sz w:val="23"/>
          <w:szCs w:val="23"/>
        </w:rPr>
        <w:t xml:space="preserve"> paslaugų</w:t>
      </w:r>
      <w:r w:rsidR="00211B69" w:rsidRPr="005027AF">
        <w:rPr>
          <w:rFonts w:eastAsia="Times New Roman"/>
          <w:sz w:val="23"/>
          <w:szCs w:val="23"/>
        </w:rPr>
        <w:t xml:space="preserve"> kainas</w:t>
      </w:r>
      <w:r w:rsidR="002A1F48">
        <w:rPr>
          <w:rFonts w:eastAsia="Times New Roman"/>
          <w:sz w:val="23"/>
          <w:szCs w:val="23"/>
        </w:rPr>
        <w:t>, n</w:t>
      </w:r>
      <w:r w:rsidR="002D0BA4" w:rsidRPr="005027AF">
        <w:rPr>
          <w:rFonts w:eastAsia="Times New Roman"/>
          <w:sz w:val="23"/>
          <w:szCs w:val="23"/>
        </w:rPr>
        <w:t>ustatyti</w:t>
      </w:r>
      <w:r w:rsidR="0014321F">
        <w:rPr>
          <w:rFonts w:eastAsia="Times New Roman"/>
          <w:sz w:val="23"/>
          <w:szCs w:val="23"/>
        </w:rPr>
        <w:t xml:space="preserve"> </w:t>
      </w:r>
      <w:r w:rsidR="00FC5932" w:rsidRPr="005027AF">
        <w:rPr>
          <w:sz w:val="23"/>
          <w:szCs w:val="23"/>
        </w:rPr>
        <w:t xml:space="preserve">Krašto muziejaus, </w:t>
      </w:r>
      <w:proofErr w:type="spellStart"/>
      <w:r w:rsidR="00FC5932" w:rsidRPr="005027AF">
        <w:rPr>
          <w:sz w:val="23"/>
          <w:szCs w:val="23"/>
        </w:rPr>
        <w:t>Daugiakultūrio</w:t>
      </w:r>
      <w:proofErr w:type="spellEnd"/>
      <w:r w:rsidR="00FC5932" w:rsidRPr="005027AF">
        <w:rPr>
          <w:sz w:val="23"/>
          <w:szCs w:val="23"/>
        </w:rPr>
        <w:t xml:space="preserve"> centro ir</w:t>
      </w:r>
      <w:r w:rsidR="00555334">
        <w:rPr>
          <w:sz w:val="23"/>
          <w:szCs w:val="23"/>
        </w:rPr>
        <w:t xml:space="preserve"> </w:t>
      </w:r>
      <w:r w:rsidR="00555334" w:rsidRPr="00B927B7">
        <w:rPr>
          <w:sz w:val="23"/>
          <w:szCs w:val="23"/>
        </w:rPr>
        <w:t>Kunigaikščių</w:t>
      </w:r>
      <w:r w:rsidR="00FC5932" w:rsidRPr="005027AF">
        <w:rPr>
          <w:sz w:val="23"/>
          <w:szCs w:val="23"/>
        </w:rPr>
        <w:t xml:space="preserve"> Radvilų mauzoliejaus lankytojo biliet</w:t>
      </w:r>
      <w:r w:rsidR="00FC5932">
        <w:rPr>
          <w:sz w:val="23"/>
          <w:szCs w:val="23"/>
        </w:rPr>
        <w:t>o nuolaidas</w:t>
      </w:r>
      <w:r w:rsidR="00FC5932">
        <w:rPr>
          <w:rFonts w:eastAsia="Times New Roman"/>
          <w:sz w:val="23"/>
          <w:szCs w:val="23"/>
        </w:rPr>
        <w:t>,</w:t>
      </w:r>
      <w:r w:rsidR="00C57F3D">
        <w:rPr>
          <w:rFonts w:eastAsia="Times New Roman"/>
          <w:sz w:val="23"/>
          <w:szCs w:val="23"/>
        </w:rPr>
        <w:t xml:space="preserve"> nurodytas sprendimo projekto 1.2 ir 1.3 punktuose</w:t>
      </w:r>
      <w:r w:rsidR="00365BF6">
        <w:rPr>
          <w:rFonts w:eastAsia="Times New Roman"/>
          <w:sz w:val="23"/>
          <w:szCs w:val="23"/>
        </w:rPr>
        <w:t xml:space="preserve">, </w:t>
      </w:r>
      <w:r w:rsidR="00365BF6">
        <w:rPr>
          <w:sz w:val="23"/>
          <w:szCs w:val="23"/>
        </w:rPr>
        <w:t>l</w:t>
      </w:r>
      <w:r w:rsidR="00365BF6" w:rsidRPr="005027AF">
        <w:rPr>
          <w:sz w:val="23"/>
          <w:szCs w:val="23"/>
        </w:rPr>
        <w:t>eisti visiems lankytojams nemokamai lankyti</w:t>
      </w:r>
      <w:r w:rsidR="00C34B2D">
        <w:rPr>
          <w:sz w:val="23"/>
          <w:szCs w:val="23"/>
        </w:rPr>
        <w:t xml:space="preserve"> Janinos</w:t>
      </w:r>
      <w:r w:rsidR="00365BF6" w:rsidRPr="005027AF">
        <w:rPr>
          <w:rFonts w:eastAsia="Times New Roman"/>
          <w:sz w:val="23"/>
          <w:szCs w:val="23"/>
        </w:rPr>
        <w:t xml:space="preserve"> Monkutės-</w:t>
      </w:r>
      <w:proofErr w:type="spellStart"/>
      <w:r w:rsidR="00365BF6" w:rsidRPr="005027AF">
        <w:rPr>
          <w:rFonts w:eastAsia="Times New Roman"/>
          <w:sz w:val="23"/>
          <w:szCs w:val="23"/>
        </w:rPr>
        <w:t>Marks</w:t>
      </w:r>
      <w:proofErr w:type="spellEnd"/>
      <w:r w:rsidR="00365BF6" w:rsidRPr="005027AF">
        <w:rPr>
          <w:rFonts w:eastAsia="Times New Roman"/>
          <w:sz w:val="23"/>
          <w:szCs w:val="23"/>
        </w:rPr>
        <w:t xml:space="preserve"> muziejaus-galerijos, </w:t>
      </w:r>
      <w:r w:rsidR="005B306E" w:rsidRPr="005B306E">
        <w:rPr>
          <w:sz w:val="23"/>
          <w:szCs w:val="23"/>
        </w:rPr>
        <w:t>Vytauto Ulevičiaus medžio skulptūrų</w:t>
      </w:r>
      <w:r w:rsidR="005B306E" w:rsidRPr="006953FB">
        <w:t xml:space="preserve"> </w:t>
      </w:r>
      <w:r w:rsidR="00365BF6" w:rsidRPr="005027AF">
        <w:rPr>
          <w:rFonts w:eastAsia="Times New Roman"/>
          <w:sz w:val="23"/>
          <w:szCs w:val="23"/>
        </w:rPr>
        <w:t xml:space="preserve">muziejaus ir Tradicinių amatų centro </w:t>
      </w:r>
      <w:proofErr w:type="spellStart"/>
      <w:r w:rsidR="00365BF6" w:rsidRPr="005027AF">
        <w:rPr>
          <w:rFonts w:eastAsia="Times New Roman"/>
          <w:sz w:val="23"/>
          <w:szCs w:val="23"/>
        </w:rPr>
        <w:t>Arnetų</w:t>
      </w:r>
      <w:proofErr w:type="spellEnd"/>
      <w:r w:rsidR="00365BF6" w:rsidRPr="005027AF">
        <w:rPr>
          <w:rFonts w:eastAsia="Times New Roman"/>
          <w:sz w:val="23"/>
          <w:szCs w:val="23"/>
        </w:rPr>
        <w:t xml:space="preserve"> name </w:t>
      </w:r>
      <w:r w:rsidR="00365BF6" w:rsidRPr="005027AF">
        <w:rPr>
          <w:sz w:val="23"/>
          <w:szCs w:val="23"/>
        </w:rPr>
        <w:t>nuolatines ekspozicijas ir parodas</w:t>
      </w:r>
      <w:r w:rsidR="00365BF6">
        <w:rPr>
          <w:sz w:val="23"/>
          <w:szCs w:val="23"/>
        </w:rPr>
        <w:t>.</w:t>
      </w:r>
      <w:r w:rsidR="00376F2C">
        <w:rPr>
          <w:sz w:val="23"/>
          <w:szCs w:val="23"/>
        </w:rPr>
        <w:t xml:space="preserve"> M</w:t>
      </w:r>
      <w:r w:rsidR="00B1111A" w:rsidRPr="005027AF">
        <w:rPr>
          <w:sz w:val="23"/>
          <w:szCs w:val="23"/>
        </w:rPr>
        <w:t>uziejaus padaliniuose įrengus naujas modernias ekspozicijas</w:t>
      </w:r>
      <w:r w:rsidR="00B1111A">
        <w:rPr>
          <w:sz w:val="23"/>
          <w:szCs w:val="23"/>
        </w:rPr>
        <w:t xml:space="preserve"> </w:t>
      </w:r>
      <w:r w:rsidR="00EC2EF8">
        <w:rPr>
          <w:sz w:val="23"/>
          <w:szCs w:val="23"/>
        </w:rPr>
        <w:t>siūloma</w:t>
      </w:r>
      <w:r w:rsidR="008B3CF5">
        <w:rPr>
          <w:sz w:val="23"/>
          <w:szCs w:val="23"/>
        </w:rPr>
        <w:t xml:space="preserve"> didinti lankytojos bilieto</w:t>
      </w:r>
      <w:r w:rsidR="00D66153">
        <w:rPr>
          <w:sz w:val="23"/>
          <w:szCs w:val="23"/>
        </w:rPr>
        <w:t xml:space="preserve">, </w:t>
      </w:r>
      <w:r w:rsidR="00914BA8">
        <w:rPr>
          <w:sz w:val="23"/>
          <w:szCs w:val="23"/>
        </w:rPr>
        <w:t>patalpų nuomos, kitų paslaugų kainas</w:t>
      </w:r>
      <w:r w:rsidR="00112AF4">
        <w:rPr>
          <w:sz w:val="23"/>
          <w:szCs w:val="23"/>
        </w:rPr>
        <w:t>.</w:t>
      </w:r>
      <w:r w:rsidR="00EC2EF8">
        <w:rPr>
          <w:sz w:val="23"/>
          <w:szCs w:val="23"/>
        </w:rPr>
        <w:t xml:space="preserve"> </w:t>
      </w:r>
      <w:r w:rsidR="002D0BA4" w:rsidRPr="005027AF">
        <w:rPr>
          <w:sz w:val="23"/>
          <w:szCs w:val="23"/>
        </w:rPr>
        <w:t>Nuo 2015 m. pasikeit</w:t>
      </w:r>
      <w:r w:rsidR="00B1111A">
        <w:rPr>
          <w:sz w:val="23"/>
          <w:szCs w:val="23"/>
        </w:rPr>
        <w:t>ė</w:t>
      </w:r>
      <w:r w:rsidR="002D0BA4" w:rsidRPr="005027AF">
        <w:rPr>
          <w:sz w:val="23"/>
          <w:szCs w:val="23"/>
        </w:rPr>
        <w:t xml:space="preserve"> šildymo, elektros, dujų ir kitų muziejaus </w:t>
      </w:r>
      <w:r w:rsidR="00112AF4">
        <w:rPr>
          <w:sz w:val="23"/>
          <w:szCs w:val="23"/>
        </w:rPr>
        <w:t>veiklai</w:t>
      </w:r>
      <w:r w:rsidR="002D0BA4" w:rsidRPr="005027AF">
        <w:rPr>
          <w:sz w:val="23"/>
          <w:szCs w:val="23"/>
        </w:rPr>
        <w:t xml:space="preserve"> reikalingų </w:t>
      </w:r>
      <w:r w:rsidR="00CB525B">
        <w:rPr>
          <w:sz w:val="23"/>
          <w:szCs w:val="23"/>
        </w:rPr>
        <w:t>prekių ir paslaugų</w:t>
      </w:r>
      <w:r w:rsidR="002D0BA4" w:rsidRPr="005027AF">
        <w:rPr>
          <w:sz w:val="23"/>
          <w:szCs w:val="23"/>
        </w:rPr>
        <w:t xml:space="preserve"> kainos, </w:t>
      </w:r>
      <w:r w:rsidR="00B1111A">
        <w:rPr>
          <w:sz w:val="23"/>
          <w:szCs w:val="23"/>
        </w:rPr>
        <w:t>todėl</w:t>
      </w:r>
      <w:r w:rsidR="00211B69" w:rsidRPr="005027AF">
        <w:rPr>
          <w:sz w:val="23"/>
          <w:szCs w:val="23"/>
        </w:rPr>
        <w:t xml:space="preserve"> teikiamų paslaugų kainos </w:t>
      </w:r>
      <w:r w:rsidR="006A4307" w:rsidRPr="005027AF">
        <w:rPr>
          <w:sz w:val="23"/>
          <w:szCs w:val="23"/>
        </w:rPr>
        <w:t>padidėjo</w:t>
      </w:r>
      <w:r w:rsidR="004905D5" w:rsidRPr="005027AF">
        <w:rPr>
          <w:sz w:val="23"/>
          <w:szCs w:val="23"/>
        </w:rPr>
        <w:t>.</w:t>
      </w:r>
    </w:p>
    <w:p w14:paraId="04FDB9CB" w14:textId="5AFF5DBF" w:rsidR="00ED576A" w:rsidRPr="005027AF" w:rsidRDefault="00ED576A" w:rsidP="00396969">
      <w:pPr>
        <w:ind w:firstLine="720"/>
        <w:jc w:val="both"/>
        <w:rPr>
          <w:rFonts w:eastAsia="Times New Roman"/>
          <w:b/>
          <w:sz w:val="23"/>
          <w:szCs w:val="23"/>
        </w:rPr>
      </w:pPr>
      <w:r w:rsidRPr="005027AF">
        <w:rPr>
          <w:rFonts w:eastAsia="Times New Roman"/>
          <w:b/>
          <w:sz w:val="23"/>
          <w:szCs w:val="23"/>
        </w:rPr>
        <w:t>Lėšų poreikis (jeigu sprendimui įgyvendinti reikalingos lėšos):</w:t>
      </w:r>
      <w:r w:rsidR="00B927B7">
        <w:rPr>
          <w:rFonts w:eastAsia="Times New Roman"/>
          <w:b/>
          <w:sz w:val="23"/>
          <w:szCs w:val="23"/>
        </w:rPr>
        <w:t xml:space="preserve"> -</w:t>
      </w:r>
    </w:p>
    <w:p w14:paraId="14CD46F6" w14:textId="77777777" w:rsidR="00ED576A" w:rsidRPr="005027AF" w:rsidRDefault="00ED576A" w:rsidP="00396969">
      <w:pPr>
        <w:ind w:firstLine="720"/>
        <w:jc w:val="both"/>
        <w:rPr>
          <w:rFonts w:eastAsia="Times New Roman"/>
          <w:b/>
          <w:sz w:val="23"/>
          <w:szCs w:val="23"/>
        </w:rPr>
      </w:pPr>
      <w:r w:rsidRPr="005027AF">
        <w:rPr>
          <w:rFonts w:eastAsia="Times New Roman"/>
          <w:b/>
          <w:sz w:val="23"/>
          <w:szCs w:val="23"/>
        </w:rPr>
        <w:t>Laukiami rezultatai:</w:t>
      </w:r>
    </w:p>
    <w:p w14:paraId="77118BFA" w14:textId="7ADAE48B" w:rsidR="00ED576A" w:rsidRPr="005027AF" w:rsidRDefault="00BC2CBB" w:rsidP="00211B69">
      <w:pPr>
        <w:ind w:firstLine="720"/>
        <w:jc w:val="both"/>
        <w:rPr>
          <w:rFonts w:eastAsia="Times New Roman"/>
          <w:sz w:val="23"/>
          <w:szCs w:val="23"/>
        </w:rPr>
      </w:pPr>
      <w:r w:rsidRPr="005027AF">
        <w:rPr>
          <w:rFonts w:eastAsia="Times New Roman"/>
          <w:sz w:val="23"/>
          <w:szCs w:val="23"/>
        </w:rPr>
        <w:t>Kėdainių krašto muziejus</w:t>
      </w:r>
      <w:r w:rsidR="00ED576A" w:rsidRPr="005027AF">
        <w:rPr>
          <w:rFonts w:eastAsia="Times New Roman"/>
          <w:sz w:val="23"/>
          <w:szCs w:val="23"/>
        </w:rPr>
        <w:t xml:space="preserve"> galės teikti mokamas paslaugas pagal rajono savivaldybės tarybos nustatytas kainas.</w:t>
      </w:r>
    </w:p>
    <w:p w14:paraId="7733F4D2" w14:textId="77777777" w:rsidR="00ED576A" w:rsidRPr="005027AF" w:rsidRDefault="00ED576A" w:rsidP="00396969">
      <w:pPr>
        <w:ind w:firstLine="720"/>
        <w:jc w:val="both"/>
        <w:rPr>
          <w:rFonts w:eastAsia="Times New Roman"/>
          <w:b/>
          <w:bCs/>
          <w:sz w:val="23"/>
          <w:szCs w:val="23"/>
        </w:rPr>
      </w:pPr>
      <w:r w:rsidRPr="005027AF">
        <w:rPr>
          <w:rFonts w:eastAsia="Times New Roman"/>
          <w:b/>
          <w:bCs/>
          <w:sz w:val="23"/>
          <w:szCs w:val="23"/>
        </w:rPr>
        <w:t>Numatomo teisinio reguliavimo poveikio vertinimas*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1"/>
        <w:gridCol w:w="2899"/>
        <w:gridCol w:w="2917"/>
      </w:tblGrid>
      <w:tr w:rsidR="005027AF" w:rsidRPr="00B927B7" w14:paraId="0ADC003D" w14:textId="77777777" w:rsidTr="00396969">
        <w:tc>
          <w:tcPr>
            <w:tcW w:w="3811" w:type="dxa"/>
            <w:vMerge w:val="restart"/>
            <w:tcBorders>
              <w:top w:val="single" w:sz="4" w:space="0" w:color="000000"/>
              <w:left w:val="single" w:sz="4" w:space="0" w:color="000000"/>
              <w:bottom w:val="single" w:sz="4" w:space="0" w:color="000000"/>
              <w:right w:val="single" w:sz="4" w:space="0" w:color="000000"/>
            </w:tcBorders>
            <w:hideMark/>
          </w:tcPr>
          <w:p w14:paraId="1F4417FF" w14:textId="77777777" w:rsidR="00ED576A" w:rsidRPr="00B927B7" w:rsidRDefault="00ED576A" w:rsidP="00396969">
            <w:pPr>
              <w:ind w:firstLine="720"/>
              <w:jc w:val="both"/>
              <w:rPr>
                <w:rFonts w:eastAsia="Times New Roman"/>
                <w:b/>
                <w:sz w:val="23"/>
                <w:szCs w:val="23"/>
              </w:rPr>
            </w:pPr>
            <w:r w:rsidRPr="00B927B7">
              <w:rPr>
                <w:rFonts w:eastAsia="Times New Roman"/>
                <w:b/>
                <w:sz w:val="23"/>
                <w:szCs w:val="23"/>
              </w:rPr>
              <w:t>Sritys</w:t>
            </w:r>
          </w:p>
        </w:tc>
        <w:tc>
          <w:tcPr>
            <w:tcW w:w="0" w:type="auto"/>
            <w:gridSpan w:val="2"/>
            <w:tcBorders>
              <w:top w:val="single" w:sz="4" w:space="0" w:color="000000"/>
              <w:left w:val="single" w:sz="4" w:space="0" w:color="000000"/>
              <w:bottom w:val="single" w:sz="4" w:space="0" w:color="auto"/>
              <w:right w:val="single" w:sz="4" w:space="0" w:color="000000"/>
            </w:tcBorders>
            <w:hideMark/>
          </w:tcPr>
          <w:p w14:paraId="12596748" w14:textId="77777777" w:rsidR="00ED576A" w:rsidRPr="00B927B7" w:rsidRDefault="00ED576A" w:rsidP="00396969">
            <w:pPr>
              <w:ind w:firstLine="720"/>
              <w:jc w:val="center"/>
              <w:rPr>
                <w:rFonts w:eastAsia="Times New Roman"/>
                <w:b/>
                <w:bCs/>
                <w:sz w:val="23"/>
                <w:szCs w:val="23"/>
              </w:rPr>
            </w:pPr>
            <w:r w:rsidRPr="00B927B7">
              <w:rPr>
                <w:rFonts w:eastAsia="Times New Roman"/>
                <w:b/>
                <w:bCs/>
                <w:sz w:val="23"/>
                <w:szCs w:val="23"/>
              </w:rPr>
              <w:t>Numatomo teisinio reguliavimo poveikio vertinimo rezultatai</w:t>
            </w:r>
          </w:p>
        </w:tc>
      </w:tr>
      <w:tr w:rsidR="005027AF" w:rsidRPr="00B927B7" w14:paraId="3FB99E83" w14:textId="77777777" w:rsidTr="00396969">
        <w:tc>
          <w:tcPr>
            <w:tcW w:w="3811" w:type="dxa"/>
            <w:vMerge/>
            <w:tcBorders>
              <w:top w:val="single" w:sz="4" w:space="0" w:color="000000"/>
              <w:left w:val="single" w:sz="4" w:space="0" w:color="000000"/>
              <w:bottom w:val="single" w:sz="4" w:space="0" w:color="000000"/>
              <w:right w:val="single" w:sz="4" w:space="0" w:color="000000"/>
            </w:tcBorders>
            <w:vAlign w:val="center"/>
            <w:hideMark/>
          </w:tcPr>
          <w:p w14:paraId="3501D7C9" w14:textId="77777777" w:rsidR="00ED576A" w:rsidRPr="00B927B7" w:rsidRDefault="00ED576A" w:rsidP="00396969">
            <w:pPr>
              <w:ind w:firstLine="720"/>
              <w:jc w:val="both"/>
              <w:rPr>
                <w:rFonts w:eastAsia="Times New Roman"/>
                <w:b/>
                <w:sz w:val="23"/>
                <w:szCs w:val="23"/>
              </w:rPr>
            </w:pPr>
          </w:p>
        </w:tc>
        <w:tc>
          <w:tcPr>
            <w:tcW w:w="0" w:type="auto"/>
            <w:tcBorders>
              <w:top w:val="single" w:sz="4" w:space="0" w:color="auto"/>
              <w:left w:val="single" w:sz="4" w:space="0" w:color="000000"/>
              <w:bottom w:val="single" w:sz="4" w:space="0" w:color="000000"/>
              <w:right w:val="single" w:sz="4" w:space="0" w:color="000000"/>
            </w:tcBorders>
            <w:hideMark/>
          </w:tcPr>
          <w:p w14:paraId="22C019A1" w14:textId="77777777" w:rsidR="00ED576A" w:rsidRPr="00B927B7" w:rsidRDefault="00ED576A" w:rsidP="00C813BF">
            <w:pPr>
              <w:jc w:val="center"/>
              <w:rPr>
                <w:rFonts w:eastAsia="Times New Roman"/>
                <w:b/>
                <w:sz w:val="23"/>
                <w:szCs w:val="23"/>
              </w:rPr>
            </w:pPr>
            <w:r w:rsidRPr="00B927B7">
              <w:rPr>
                <w:rFonts w:eastAsia="Times New Roman"/>
                <w:b/>
                <w:sz w:val="23"/>
                <w:szCs w:val="23"/>
              </w:rPr>
              <w:t>Teigiamas poveikis</w:t>
            </w:r>
          </w:p>
        </w:tc>
        <w:tc>
          <w:tcPr>
            <w:tcW w:w="0" w:type="auto"/>
            <w:tcBorders>
              <w:top w:val="single" w:sz="4" w:space="0" w:color="auto"/>
              <w:left w:val="single" w:sz="4" w:space="0" w:color="000000"/>
              <w:bottom w:val="single" w:sz="4" w:space="0" w:color="000000"/>
              <w:right w:val="single" w:sz="4" w:space="0" w:color="000000"/>
            </w:tcBorders>
          </w:tcPr>
          <w:p w14:paraId="359F6A31" w14:textId="3D15BEC4" w:rsidR="00ED576A" w:rsidRPr="00B927B7" w:rsidRDefault="00ED576A" w:rsidP="00C813BF">
            <w:pPr>
              <w:jc w:val="center"/>
              <w:rPr>
                <w:rFonts w:eastAsia="Times New Roman"/>
                <w:b/>
                <w:sz w:val="23"/>
                <w:szCs w:val="23"/>
              </w:rPr>
            </w:pPr>
            <w:r w:rsidRPr="00B927B7">
              <w:rPr>
                <w:rFonts w:eastAsia="Times New Roman"/>
                <w:b/>
                <w:sz w:val="23"/>
                <w:szCs w:val="23"/>
              </w:rPr>
              <w:t>Neigiamas poveikis</w:t>
            </w:r>
          </w:p>
        </w:tc>
      </w:tr>
      <w:tr w:rsidR="005027AF" w:rsidRPr="00B927B7" w14:paraId="3789B588"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4F02D0B8" w14:textId="77777777" w:rsidR="00ED576A" w:rsidRPr="00B927B7" w:rsidRDefault="00ED576A" w:rsidP="00396969">
            <w:pPr>
              <w:rPr>
                <w:rFonts w:eastAsia="Times New Roman"/>
                <w:iCs/>
                <w:sz w:val="23"/>
                <w:szCs w:val="23"/>
              </w:rPr>
            </w:pPr>
            <w:r w:rsidRPr="00B927B7">
              <w:rPr>
                <w:rFonts w:eastAsia="Times New Roman"/>
                <w:iCs/>
                <w:sz w:val="23"/>
                <w:szCs w:val="23"/>
              </w:rPr>
              <w:t>Ekonomikai</w:t>
            </w:r>
          </w:p>
        </w:tc>
        <w:tc>
          <w:tcPr>
            <w:tcW w:w="0" w:type="auto"/>
            <w:tcBorders>
              <w:top w:val="single" w:sz="4" w:space="0" w:color="000000"/>
              <w:left w:val="single" w:sz="4" w:space="0" w:color="000000"/>
              <w:bottom w:val="single" w:sz="4" w:space="0" w:color="000000"/>
              <w:right w:val="single" w:sz="4" w:space="0" w:color="000000"/>
            </w:tcBorders>
          </w:tcPr>
          <w:p w14:paraId="3A0E0779"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4741849F" w14:textId="77777777" w:rsidR="00ED576A" w:rsidRPr="00B927B7" w:rsidRDefault="00ED576A" w:rsidP="00396969">
            <w:pPr>
              <w:ind w:firstLine="720"/>
              <w:jc w:val="both"/>
              <w:rPr>
                <w:rFonts w:eastAsia="Times New Roman"/>
                <w:i/>
                <w:sz w:val="23"/>
                <w:szCs w:val="23"/>
              </w:rPr>
            </w:pPr>
          </w:p>
        </w:tc>
      </w:tr>
      <w:tr w:rsidR="005027AF" w:rsidRPr="00B927B7" w14:paraId="2B15FB94"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39060038" w14:textId="77777777" w:rsidR="00ED576A" w:rsidRPr="00B927B7" w:rsidRDefault="00ED576A" w:rsidP="00396969">
            <w:pPr>
              <w:rPr>
                <w:rFonts w:eastAsia="Times New Roman"/>
                <w:iCs/>
                <w:sz w:val="23"/>
                <w:szCs w:val="23"/>
              </w:rPr>
            </w:pPr>
            <w:r w:rsidRPr="00B927B7">
              <w:rPr>
                <w:rFonts w:eastAsia="Times New Roman"/>
                <w:iCs/>
                <w:sz w:val="23"/>
                <w:szCs w:val="23"/>
              </w:rPr>
              <w:t>Finansams</w:t>
            </w:r>
          </w:p>
        </w:tc>
        <w:tc>
          <w:tcPr>
            <w:tcW w:w="0" w:type="auto"/>
            <w:tcBorders>
              <w:top w:val="single" w:sz="4" w:space="0" w:color="000000"/>
              <w:left w:val="single" w:sz="4" w:space="0" w:color="000000"/>
              <w:bottom w:val="single" w:sz="4" w:space="0" w:color="000000"/>
              <w:right w:val="single" w:sz="4" w:space="0" w:color="000000"/>
            </w:tcBorders>
          </w:tcPr>
          <w:p w14:paraId="364327B5"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4957098B" w14:textId="77777777" w:rsidR="00ED576A" w:rsidRPr="00B927B7" w:rsidRDefault="00ED576A" w:rsidP="00396969">
            <w:pPr>
              <w:ind w:firstLine="720"/>
              <w:jc w:val="both"/>
              <w:rPr>
                <w:rFonts w:eastAsia="Times New Roman"/>
                <w:i/>
                <w:sz w:val="23"/>
                <w:szCs w:val="23"/>
              </w:rPr>
            </w:pPr>
          </w:p>
        </w:tc>
      </w:tr>
      <w:tr w:rsidR="005027AF" w:rsidRPr="00B927B7" w14:paraId="21041CA6"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05612DB1" w14:textId="77777777" w:rsidR="00ED576A" w:rsidRPr="00B927B7" w:rsidRDefault="00ED576A" w:rsidP="00396969">
            <w:pPr>
              <w:rPr>
                <w:rFonts w:eastAsia="Times New Roman"/>
                <w:iCs/>
                <w:sz w:val="23"/>
                <w:szCs w:val="23"/>
              </w:rPr>
            </w:pPr>
            <w:r w:rsidRPr="00B927B7">
              <w:rPr>
                <w:rFonts w:eastAsia="Times New Roman"/>
                <w:iCs/>
                <w:sz w:val="23"/>
                <w:szCs w:val="23"/>
              </w:rPr>
              <w:t>Socialinei aplinkai</w:t>
            </w:r>
          </w:p>
        </w:tc>
        <w:tc>
          <w:tcPr>
            <w:tcW w:w="0" w:type="auto"/>
            <w:tcBorders>
              <w:top w:val="single" w:sz="4" w:space="0" w:color="000000"/>
              <w:left w:val="single" w:sz="4" w:space="0" w:color="000000"/>
              <w:bottom w:val="single" w:sz="4" w:space="0" w:color="000000"/>
              <w:right w:val="single" w:sz="4" w:space="0" w:color="000000"/>
            </w:tcBorders>
          </w:tcPr>
          <w:p w14:paraId="7C22995E"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5662A295" w14:textId="77777777" w:rsidR="00ED576A" w:rsidRPr="00B927B7" w:rsidRDefault="00ED576A" w:rsidP="00396969">
            <w:pPr>
              <w:ind w:firstLine="720"/>
              <w:jc w:val="both"/>
              <w:rPr>
                <w:rFonts w:eastAsia="Times New Roman"/>
                <w:i/>
                <w:sz w:val="23"/>
                <w:szCs w:val="23"/>
              </w:rPr>
            </w:pPr>
          </w:p>
        </w:tc>
      </w:tr>
      <w:tr w:rsidR="005027AF" w:rsidRPr="00B927B7" w14:paraId="143BCA03"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35CBE313" w14:textId="77777777" w:rsidR="00ED576A" w:rsidRPr="00B927B7" w:rsidRDefault="00ED576A" w:rsidP="00396969">
            <w:pPr>
              <w:rPr>
                <w:rFonts w:eastAsia="Times New Roman"/>
                <w:iCs/>
                <w:sz w:val="23"/>
                <w:szCs w:val="23"/>
              </w:rPr>
            </w:pPr>
            <w:r w:rsidRPr="00B927B7">
              <w:rPr>
                <w:rFonts w:eastAsia="Times New Roman"/>
                <w:iCs/>
                <w:sz w:val="23"/>
                <w:szCs w:val="23"/>
              </w:rPr>
              <w:t>Viešajam administravimui</w:t>
            </w:r>
          </w:p>
        </w:tc>
        <w:tc>
          <w:tcPr>
            <w:tcW w:w="0" w:type="auto"/>
            <w:tcBorders>
              <w:top w:val="single" w:sz="4" w:space="0" w:color="000000"/>
              <w:left w:val="single" w:sz="4" w:space="0" w:color="000000"/>
              <w:bottom w:val="single" w:sz="4" w:space="0" w:color="000000"/>
              <w:right w:val="single" w:sz="4" w:space="0" w:color="000000"/>
            </w:tcBorders>
          </w:tcPr>
          <w:p w14:paraId="69D3106A"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61299B68" w14:textId="77777777" w:rsidR="00ED576A" w:rsidRPr="00B927B7" w:rsidRDefault="00ED576A" w:rsidP="00396969">
            <w:pPr>
              <w:ind w:firstLine="720"/>
              <w:jc w:val="both"/>
              <w:rPr>
                <w:rFonts w:eastAsia="Times New Roman"/>
                <w:i/>
                <w:sz w:val="23"/>
                <w:szCs w:val="23"/>
              </w:rPr>
            </w:pPr>
          </w:p>
        </w:tc>
      </w:tr>
      <w:tr w:rsidR="005027AF" w:rsidRPr="00B927B7" w14:paraId="29ACC798"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54C197C6" w14:textId="77777777" w:rsidR="00ED576A" w:rsidRPr="00B927B7" w:rsidRDefault="00ED576A" w:rsidP="00396969">
            <w:pPr>
              <w:rPr>
                <w:rFonts w:eastAsia="Times New Roman"/>
                <w:iCs/>
                <w:sz w:val="23"/>
                <w:szCs w:val="23"/>
              </w:rPr>
            </w:pPr>
            <w:r w:rsidRPr="00B927B7">
              <w:rPr>
                <w:rFonts w:eastAsia="Times New Roman"/>
                <w:iCs/>
                <w:sz w:val="23"/>
                <w:szCs w:val="23"/>
              </w:rPr>
              <w:t>Teisinei sistemai</w:t>
            </w:r>
          </w:p>
        </w:tc>
        <w:tc>
          <w:tcPr>
            <w:tcW w:w="0" w:type="auto"/>
            <w:tcBorders>
              <w:top w:val="single" w:sz="4" w:space="0" w:color="000000"/>
              <w:left w:val="single" w:sz="4" w:space="0" w:color="000000"/>
              <w:bottom w:val="single" w:sz="4" w:space="0" w:color="000000"/>
              <w:right w:val="single" w:sz="4" w:space="0" w:color="000000"/>
            </w:tcBorders>
          </w:tcPr>
          <w:p w14:paraId="21E87A19"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6EA0CB86" w14:textId="77777777" w:rsidR="00ED576A" w:rsidRPr="00B927B7" w:rsidRDefault="00ED576A" w:rsidP="00396969">
            <w:pPr>
              <w:ind w:firstLine="720"/>
              <w:jc w:val="both"/>
              <w:rPr>
                <w:rFonts w:eastAsia="Times New Roman"/>
                <w:i/>
                <w:sz w:val="23"/>
                <w:szCs w:val="23"/>
              </w:rPr>
            </w:pPr>
          </w:p>
        </w:tc>
      </w:tr>
      <w:tr w:rsidR="005027AF" w:rsidRPr="00B927B7" w14:paraId="112F8FE6"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6471EC0E" w14:textId="77777777" w:rsidR="00ED576A" w:rsidRPr="00B927B7" w:rsidRDefault="00ED576A" w:rsidP="00396969">
            <w:pPr>
              <w:rPr>
                <w:rFonts w:eastAsia="Times New Roman"/>
                <w:iCs/>
                <w:sz w:val="23"/>
                <w:szCs w:val="23"/>
              </w:rPr>
            </w:pPr>
            <w:r w:rsidRPr="00B927B7">
              <w:rPr>
                <w:rFonts w:eastAsia="Times New Roman"/>
                <w:iCs/>
                <w:sz w:val="23"/>
                <w:szCs w:val="23"/>
              </w:rPr>
              <w:t>Kriminogeninei situacijai</w:t>
            </w:r>
          </w:p>
        </w:tc>
        <w:tc>
          <w:tcPr>
            <w:tcW w:w="0" w:type="auto"/>
            <w:tcBorders>
              <w:top w:val="single" w:sz="4" w:space="0" w:color="000000"/>
              <w:left w:val="single" w:sz="4" w:space="0" w:color="000000"/>
              <w:bottom w:val="single" w:sz="4" w:space="0" w:color="000000"/>
              <w:right w:val="single" w:sz="4" w:space="0" w:color="000000"/>
            </w:tcBorders>
          </w:tcPr>
          <w:p w14:paraId="0179CD20"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38BEF7A7" w14:textId="77777777" w:rsidR="00ED576A" w:rsidRPr="00B927B7" w:rsidRDefault="00ED576A" w:rsidP="00396969">
            <w:pPr>
              <w:ind w:firstLine="720"/>
              <w:jc w:val="both"/>
              <w:rPr>
                <w:rFonts w:eastAsia="Times New Roman"/>
                <w:i/>
                <w:sz w:val="23"/>
                <w:szCs w:val="23"/>
              </w:rPr>
            </w:pPr>
          </w:p>
        </w:tc>
      </w:tr>
      <w:tr w:rsidR="005027AF" w:rsidRPr="00B927B7" w14:paraId="263D1AA9"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68B01B68" w14:textId="77777777" w:rsidR="00ED576A" w:rsidRPr="00B927B7" w:rsidRDefault="00ED576A" w:rsidP="00396969">
            <w:pPr>
              <w:rPr>
                <w:rFonts w:eastAsia="Times New Roman"/>
                <w:iCs/>
                <w:sz w:val="23"/>
                <w:szCs w:val="23"/>
              </w:rPr>
            </w:pPr>
            <w:r w:rsidRPr="00B927B7">
              <w:rPr>
                <w:rFonts w:eastAsia="Times New Roman"/>
                <w:iCs/>
                <w:sz w:val="23"/>
                <w:szCs w:val="23"/>
              </w:rPr>
              <w:t>Aplinkai</w:t>
            </w:r>
          </w:p>
        </w:tc>
        <w:tc>
          <w:tcPr>
            <w:tcW w:w="0" w:type="auto"/>
            <w:tcBorders>
              <w:top w:val="single" w:sz="4" w:space="0" w:color="000000"/>
              <w:left w:val="single" w:sz="4" w:space="0" w:color="000000"/>
              <w:bottom w:val="single" w:sz="4" w:space="0" w:color="000000"/>
              <w:right w:val="single" w:sz="4" w:space="0" w:color="000000"/>
            </w:tcBorders>
          </w:tcPr>
          <w:p w14:paraId="47184F1B"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0A9F8EFC" w14:textId="77777777" w:rsidR="00ED576A" w:rsidRPr="00B927B7" w:rsidRDefault="00ED576A" w:rsidP="00396969">
            <w:pPr>
              <w:ind w:firstLine="720"/>
              <w:jc w:val="both"/>
              <w:rPr>
                <w:rFonts w:eastAsia="Times New Roman"/>
                <w:i/>
                <w:sz w:val="23"/>
                <w:szCs w:val="23"/>
              </w:rPr>
            </w:pPr>
          </w:p>
        </w:tc>
      </w:tr>
      <w:tr w:rsidR="005027AF" w:rsidRPr="00B927B7" w14:paraId="528277C1"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11349951" w14:textId="77777777" w:rsidR="00ED576A" w:rsidRPr="00B927B7" w:rsidRDefault="00ED576A" w:rsidP="00396969">
            <w:pPr>
              <w:rPr>
                <w:rFonts w:eastAsia="Times New Roman"/>
                <w:iCs/>
                <w:sz w:val="23"/>
                <w:szCs w:val="23"/>
              </w:rPr>
            </w:pPr>
            <w:r w:rsidRPr="00B927B7">
              <w:rPr>
                <w:rFonts w:eastAsia="Times New Roman"/>
                <w:iCs/>
                <w:sz w:val="23"/>
                <w:szCs w:val="23"/>
              </w:rPr>
              <w:t>Administracinei naštai</w:t>
            </w:r>
          </w:p>
        </w:tc>
        <w:tc>
          <w:tcPr>
            <w:tcW w:w="0" w:type="auto"/>
            <w:tcBorders>
              <w:top w:val="single" w:sz="4" w:space="0" w:color="000000"/>
              <w:left w:val="single" w:sz="4" w:space="0" w:color="000000"/>
              <w:bottom w:val="single" w:sz="4" w:space="0" w:color="000000"/>
              <w:right w:val="single" w:sz="4" w:space="0" w:color="000000"/>
            </w:tcBorders>
          </w:tcPr>
          <w:p w14:paraId="29EA7CB0"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23BE319F" w14:textId="77777777" w:rsidR="00ED576A" w:rsidRPr="00B927B7" w:rsidRDefault="00ED576A" w:rsidP="00396969">
            <w:pPr>
              <w:ind w:firstLine="720"/>
              <w:jc w:val="both"/>
              <w:rPr>
                <w:rFonts w:eastAsia="Times New Roman"/>
                <w:i/>
                <w:sz w:val="23"/>
                <w:szCs w:val="23"/>
              </w:rPr>
            </w:pPr>
          </w:p>
        </w:tc>
      </w:tr>
      <w:tr w:rsidR="005027AF" w:rsidRPr="00B927B7" w14:paraId="10914447"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7238FC87" w14:textId="77777777" w:rsidR="00ED576A" w:rsidRPr="00B927B7" w:rsidRDefault="00ED576A" w:rsidP="00396969">
            <w:pPr>
              <w:rPr>
                <w:rFonts w:eastAsia="Times New Roman"/>
                <w:iCs/>
                <w:sz w:val="23"/>
                <w:szCs w:val="23"/>
              </w:rPr>
            </w:pPr>
            <w:r w:rsidRPr="00B927B7">
              <w:rPr>
                <w:rFonts w:eastAsia="Times New Roman"/>
                <w:iCs/>
                <w:sz w:val="23"/>
                <w:szCs w:val="23"/>
              </w:rPr>
              <w:t>Regiono plėtrai</w:t>
            </w:r>
          </w:p>
        </w:tc>
        <w:tc>
          <w:tcPr>
            <w:tcW w:w="0" w:type="auto"/>
            <w:tcBorders>
              <w:top w:val="single" w:sz="4" w:space="0" w:color="000000"/>
              <w:left w:val="single" w:sz="4" w:space="0" w:color="000000"/>
              <w:bottom w:val="single" w:sz="4" w:space="0" w:color="000000"/>
              <w:right w:val="single" w:sz="4" w:space="0" w:color="000000"/>
            </w:tcBorders>
          </w:tcPr>
          <w:p w14:paraId="0F3CC9F2"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2A1C08FB" w14:textId="77777777" w:rsidR="00ED576A" w:rsidRPr="00B927B7" w:rsidRDefault="00ED576A" w:rsidP="00396969">
            <w:pPr>
              <w:ind w:firstLine="720"/>
              <w:jc w:val="both"/>
              <w:rPr>
                <w:rFonts w:eastAsia="Times New Roman"/>
                <w:i/>
                <w:sz w:val="23"/>
                <w:szCs w:val="23"/>
              </w:rPr>
            </w:pPr>
          </w:p>
        </w:tc>
      </w:tr>
      <w:tr w:rsidR="005027AF" w:rsidRPr="00B927B7" w14:paraId="59B1F5DD" w14:textId="77777777" w:rsidTr="00396969">
        <w:tc>
          <w:tcPr>
            <w:tcW w:w="3811" w:type="dxa"/>
            <w:tcBorders>
              <w:top w:val="single" w:sz="4" w:space="0" w:color="000000"/>
              <w:left w:val="single" w:sz="4" w:space="0" w:color="000000"/>
              <w:bottom w:val="single" w:sz="4" w:space="0" w:color="000000"/>
              <w:right w:val="single" w:sz="4" w:space="0" w:color="000000"/>
            </w:tcBorders>
            <w:hideMark/>
          </w:tcPr>
          <w:p w14:paraId="2FF50906" w14:textId="77777777" w:rsidR="00ED576A" w:rsidRPr="00B927B7" w:rsidRDefault="00ED576A" w:rsidP="00396969">
            <w:pPr>
              <w:rPr>
                <w:rFonts w:eastAsia="Times New Roman"/>
                <w:iCs/>
                <w:sz w:val="23"/>
                <w:szCs w:val="23"/>
              </w:rPr>
            </w:pPr>
            <w:r w:rsidRPr="00B927B7">
              <w:rPr>
                <w:rFonts w:eastAsia="Times New Roman"/>
                <w:iCs/>
                <w:sz w:val="23"/>
                <w:szCs w:val="23"/>
              </w:rPr>
              <w:t>Kitoms sritims, asmenims ar jų grupėms</w:t>
            </w:r>
          </w:p>
        </w:tc>
        <w:tc>
          <w:tcPr>
            <w:tcW w:w="0" w:type="auto"/>
            <w:tcBorders>
              <w:top w:val="single" w:sz="4" w:space="0" w:color="000000"/>
              <w:left w:val="single" w:sz="4" w:space="0" w:color="000000"/>
              <w:bottom w:val="single" w:sz="4" w:space="0" w:color="000000"/>
              <w:right w:val="single" w:sz="4" w:space="0" w:color="000000"/>
            </w:tcBorders>
          </w:tcPr>
          <w:p w14:paraId="6667EB9E" w14:textId="77777777" w:rsidR="00ED576A" w:rsidRPr="00B927B7" w:rsidRDefault="00ED576A" w:rsidP="00396969">
            <w:pPr>
              <w:ind w:firstLine="720"/>
              <w:jc w:val="both"/>
              <w:rPr>
                <w:rFonts w:eastAsia="Times New Roman"/>
                <w:i/>
                <w:sz w:val="23"/>
                <w:szCs w:val="23"/>
              </w:rPr>
            </w:pPr>
          </w:p>
        </w:tc>
        <w:tc>
          <w:tcPr>
            <w:tcW w:w="0" w:type="auto"/>
            <w:tcBorders>
              <w:top w:val="single" w:sz="4" w:space="0" w:color="000000"/>
              <w:left w:val="single" w:sz="4" w:space="0" w:color="000000"/>
              <w:bottom w:val="single" w:sz="4" w:space="0" w:color="000000"/>
              <w:right w:val="single" w:sz="4" w:space="0" w:color="000000"/>
            </w:tcBorders>
          </w:tcPr>
          <w:p w14:paraId="3BC6EE55" w14:textId="77777777" w:rsidR="00ED576A" w:rsidRPr="00B927B7" w:rsidRDefault="00ED576A" w:rsidP="00396969">
            <w:pPr>
              <w:ind w:firstLine="720"/>
              <w:jc w:val="both"/>
              <w:rPr>
                <w:rFonts w:eastAsia="Times New Roman"/>
                <w:i/>
                <w:sz w:val="23"/>
                <w:szCs w:val="23"/>
              </w:rPr>
            </w:pPr>
          </w:p>
        </w:tc>
      </w:tr>
    </w:tbl>
    <w:p w14:paraId="3D8E1655" w14:textId="1B5D5B38" w:rsidR="00493082" w:rsidRPr="00B927B7" w:rsidRDefault="00ED576A" w:rsidP="00385914">
      <w:pPr>
        <w:ind w:firstLine="720"/>
        <w:jc w:val="both"/>
        <w:rPr>
          <w:rFonts w:eastAsia="Times New Roman"/>
          <w:sz w:val="23"/>
          <w:szCs w:val="23"/>
        </w:rPr>
      </w:pPr>
      <w:r w:rsidRPr="00B927B7">
        <w:rPr>
          <w:rFonts w:eastAsia="Times New Roman"/>
          <w:b/>
          <w:sz w:val="23"/>
          <w:szCs w:val="23"/>
        </w:rPr>
        <w:t>*</w:t>
      </w:r>
      <w:r w:rsidRPr="00B927B7">
        <w:rPr>
          <w:rFonts w:eastAsia="Times New Roman"/>
          <w:bCs/>
          <w:sz w:val="23"/>
          <w:szCs w:val="23"/>
        </w:rPr>
        <w:t xml:space="preserve"> Numatomo teisinio reguliavimo poveikio vertinimas atliekamas r</w:t>
      </w:r>
      <w:r w:rsidRPr="00B927B7">
        <w:rPr>
          <w:rFonts w:eastAsia="Times New Roman"/>
          <w:sz w:val="23"/>
          <w:szCs w:val="23"/>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08FFC2FF" w14:textId="77777777" w:rsidR="00CB525B" w:rsidRPr="00B927B7" w:rsidRDefault="00CB525B" w:rsidP="00385914">
      <w:pPr>
        <w:ind w:firstLine="720"/>
        <w:jc w:val="both"/>
        <w:rPr>
          <w:rFonts w:eastAsia="Times New Roman"/>
          <w:sz w:val="23"/>
          <w:szCs w:val="23"/>
        </w:rPr>
      </w:pPr>
    </w:p>
    <w:p w14:paraId="2D0A9610" w14:textId="76DCE40A" w:rsidR="00CB525B" w:rsidRDefault="00AE248F" w:rsidP="00385914">
      <w:pPr>
        <w:jc w:val="both"/>
        <w:rPr>
          <w:rFonts w:eastAsia="Times New Roman"/>
          <w:sz w:val="23"/>
          <w:szCs w:val="23"/>
        </w:rPr>
      </w:pPr>
      <w:r>
        <w:rPr>
          <w:rFonts w:eastAsia="Times New Roman"/>
          <w:sz w:val="23"/>
          <w:szCs w:val="23"/>
        </w:rPr>
        <w:t>PRIDEDAMA</w:t>
      </w:r>
      <w:r w:rsidR="00B81779">
        <w:rPr>
          <w:rFonts w:eastAsia="Times New Roman"/>
          <w:sz w:val="23"/>
          <w:szCs w:val="23"/>
        </w:rPr>
        <w:t>:</w:t>
      </w:r>
    </w:p>
    <w:p w14:paraId="4AA05775" w14:textId="04B4E64E" w:rsidR="00B81779" w:rsidRPr="000953D4" w:rsidRDefault="00B81779" w:rsidP="000953D4">
      <w:pPr>
        <w:rPr>
          <w:b/>
          <w:sz w:val="23"/>
          <w:szCs w:val="23"/>
        </w:rPr>
      </w:pPr>
      <w:r w:rsidRPr="000953D4">
        <w:rPr>
          <w:sz w:val="23"/>
          <w:szCs w:val="23"/>
        </w:rPr>
        <w:t xml:space="preserve">1. </w:t>
      </w:r>
      <w:r w:rsidR="000953D4" w:rsidRPr="000953D4">
        <w:rPr>
          <w:bCs/>
          <w:sz w:val="23"/>
          <w:szCs w:val="23"/>
        </w:rPr>
        <w:t xml:space="preserve">Kėdainių krašto muziejaus ir jo </w:t>
      </w:r>
      <w:r w:rsidR="001D3D8F">
        <w:rPr>
          <w:bCs/>
          <w:sz w:val="23"/>
          <w:szCs w:val="23"/>
        </w:rPr>
        <w:t>skyrių</w:t>
      </w:r>
      <w:r w:rsidR="000953D4" w:rsidRPr="000953D4">
        <w:rPr>
          <w:bCs/>
          <w:sz w:val="23"/>
          <w:szCs w:val="23"/>
        </w:rPr>
        <w:t xml:space="preserve"> teikiamų paslaugų kainų pagrindimas</w:t>
      </w:r>
      <w:r w:rsidR="000953D4">
        <w:rPr>
          <w:bCs/>
          <w:sz w:val="23"/>
          <w:szCs w:val="23"/>
        </w:rPr>
        <w:t xml:space="preserve">, </w:t>
      </w:r>
      <w:r w:rsidR="00182554">
        <w:rPr>
          <w:bCs/>
          <w:sz w:val="23"/>
          <w:szCs w:val="23"/>
        </w:rPr>
        <w:t>7 lapai.</w:t>
      </w:r>
    </w:p>
    <w:p w14:paraId="04480823" w14:textId="10F254B6" w:rsidR="00B81779" w:rsidRDefault="00B81779" w:rsidP="00B81779">
      <w:pPr>
        <w:jc w:val="both"/>
        <w:rPr>
          <w:rFonts w:eastAsia="Times New Roman"/>
          <w:bCs/>
          <w:sz w:val="23"/>
          <w:szCs w:val="23"/>
        </w:rPr>
      </w:pPr>
      <w:r>
        <w:rPr>
          <w:rFonts w:eastAsia="Times New Roman"/>
          <w:bCs/>
          <w:sz w:val="23"/>
          <w:szCs w:val="23"/>
        </w:rPr>
        <w:t xml:space="preserve">2. </w:t>
      </w:r>
      <w:r w:rsidRPr="005027AF">
        <w:rPr>
          <w:rFonts w:eastAsia="Times New Roman"/>
          <w:bCs/>
          <w:sz w:val="23"/>
          <w:szCs w:val="23"/>
        </w:rPr>
        <w:t xml:space="preserve">Kėdainių krašto muziejaus teikiamų paslaugų kainų </w:t>
      </w:r>
      <w:r>
        <w:rPr>
          <w:rFonts w:eastAsia="Times New Roman"/>
          <w:bCs/>
          <w:sz w:val="23"/>
          <w:szCs w:val="23"/>
        </w:rPr>
        <w:t>palyginimas</w:t>
      </w:r>
      <w:r w:rsidR="004A29A1">
        <w:rPr>
          <w:rFonts w:eastAsia="Times New Roman"/>
          <w:bCs/>
          <w:sz w:val="23"/>
          <w:szCs w:val="23"/>
        </w:rPr>
        <w:t xml:space="preserve">, </w:t>
      </w:r>
      <w:r w:rsidR="00ED3586">
        <w:rPr>
          <w:rFonts w:eastAsia="Times New Roman"/>
          <w:bCs/>
          <w:sz w:val="23"/>
          <w:szCs w:val="23"/>
        </w:rPr>
        <w:t>3 lapai.</w:t>
      </w:r>
    </w:p>
    <w:p w14:paraId="7E4A024C" w14:textId="026E8B8F" w:rsidR="007F3B64" w:rsidRPr="005027AF" w:rsidRDefault="007F3B64" w:rsidP="00B81779">
      <w:pPr>
        <w:jc w:val="both"/>
        <w:rPr>
          <w:rFonts w:eastAsia="Times New Roman"/>
          <w:bCs/>
          <w:sz w:val="23"/>
          <w:szCs w:val="23"/>
        </w:rPr>
      </w:pPr>
      <w:r>
        <w:rPr>
          <w:rFonts w:eastAsia="Times New Roman"/>
          <w:bCs/>
          <w:sz w:val="23"/>
          <w:szCs w:val="23"/>
        </w:rPr>
        <w:t xml:space="preserve">3. </w:t>
      </w:r>
      <w:r w:rsidRPr="005027AF">
        <w:rPr>
          <w:rFonts w:eastAsia="Times New Roman"/>
          <w:bCs/>
          <w:sz w:val="23"/>
          <w:szCs w:val="23"/>
        </w:rPr>
        <w:t>Kėdainių krašto muziejaus</w:t>
      </w:r>
      <w:r w:rsidR="00DA60E1">
        <w:rPr>
          <w:rFonts w:eastAsia="Times New Roman"/>
          <w:bCs/>
          <w:sz w:val="23"/>
          <w:szCs w:val="23"/>
        </w:rPr>
        <w:t xml:space="preserve"> raštas, 2 </w:t>
      </w:r>
      <w:r w:rsidR="004A29A1">
        <w:rPr>
          <w:rFonts w:eastAsia="Times New Roman"/>
          <w:bCs/>
          <w:sz w:val="23"/>
          <w:szCs w:val="23"/>
        </w:rPr>
        <w:t>lapai.</w:t>
      </w:r>
    </w:p>
    <w:p w14:paraId="7795D885" w14:textId="77777777" w:rsidR="00B81779" w:rsidRPr="005027AF" w:rsidRDefault="00B81779" w:rsidP="00385914">
      <w:pPr>
        <w:ind w:firstLine="720"/>
        <w:jc w:val="both"/>
        <w:rPr>
          <w:rFonts w:eastAsia="Times New Roman"/>
          <w:sz w:val="23"/>
          <w:szCs w:val="23"/>
        </w:rPr>
      </w:pPr>
    </w:p>
    <w:p w14:paraId="398ACA65" w14:textId="2CD3C86C" w:rsidR="007F1280" w:rsidRDefault="00650B43" w:rsidP="00B927B7">
      <w:pPr>
        <w:jc w:val="both"/>
        <w:rPr>
          <w:rFonts w:eastAsia="Times New Roman"/>
          <w:sz w:val="23"/>
          <w:szCs w:val="23"/>
        </w:rPr>
      </w:pPr>
      <w:r w:rsidRPr="005027AF">
        <w:rPr>
          <w:rFonts w:eastAsia="Times New Roman"/>
          <w:sz w:val="23"/>
          <w:szCs w:val="23"/>
        </w:rPr>
        <w:t>K</w:t>
      </w:r>
      <w:r w:rsidR="00ED576A" w:rsidRPr="005027AF">
        <w:rPr>
          <w:rFonts w:eastAsia="Times New Roman"/>
          <w:sz w:val="23"/>
          <w:szCs w:val="23"/>
        </w:rPr>
        <w:t>ultūros</w:t>
      </w:r>
      <w:r w:rsidRPr="005027AF">
        <w:rPr>
          <w:rFonts w:eastAsia="Times New Roman"/>
          <w:sz w:val="23"/>
          <w:szCs w:val="23"/>
        </w:rPr>
        <w:t xml:space="preserve"> ir sporto</w:t>
      </w:r>
      <w:r w:rsidR="00ED576A" w:rsidRPr="005027AF">
        <w:rPr>
          <w:rFonts w:eastAsia="Times New Roman"/>
          <w:sz w:val="23"/>
          <w:szCs w:val="23"/>
        </w:rPr>
        <w:t xml:space="preserve"> skyriaus vedėj</w:t>
      </w:r>
      <w:r w:rsidRPr="005027AF">
        <w:rPr>
          <w:rFonts w:eastAsia="Times New Roman"/>
          <w:sz w:val="23"/>
          <w:szCs w:val="23"/>
        </w:rPr>
        <w:t>as</w:t>
      </w:r>
      <w:r w:rsidRPr="005027AF">
        <w:rPr>
          <w:rFonts w:eastAsia="Times New Roman"/>
          <w:sz w:val="23"/>
          <w:szCs w:val="23"/>
        </w:rPr>
        <w:tab/>
      </w:r>
      <w:r w:rsidR="00ED576A" w:rsidRPr="005027AF">
        <w:rPr>
          <w:rFonts w:eastAsia="Times New Roman"/>
          <w:sz w:val="23"/>
          <w:szCs w:val="23"/>
        </w:rPr>
        <w:tab/>
      </w:r>
      <w:r w:rsidR="00ED576A" w:rsidRPr="005027AF">
        <w:rPr>
          <w:rFonts w:eastAsia="Times New Roman"/>
          <w:sz w:val="23"/>
          <w:szCs w:val="23"/>
        </w:rPr>
        <w:tab/>
      </w:r>
      <w:r w:rsidR="00ED576A" w:rsidRPr="005027AF">
        <w:rPr>
          <w:rFonts w:eastAsia="Times New Roman"/>
          <w:sz w:val="23"/>
          <w:szCs w:val="23"/>
        </w:rPr>
        <w:tab/>
      </w:r>
      <w:r w:rsidR="00ED576A" w:rsidRPr="005027AF">
        <w:rPr>
          <w:rFonts w:eastAsia="Times New Roman"/>
          <w:sz w:val="23"/>
          <w:szCs w:val="23"/>
        </w:rPr>
        <w:tab/>
      </w:r>
      <w:r w:rsidR="00ED576A" w:rsidRPr="005027AF">
        <w:rPr>
          <w:rFonts w:eastAsia="Times New Roman"/>
          <w:sz w:val="23"/>
          <w:szCs w:val="23"/>
        </w:rPr>
        <w:tab/>
        <w:t>Kęstutis Stadalnykas</w:t>
      </w:r>
      <w:r w:rsidR="007F1280">
        <w:rPr>
          <w:rFonts w:eastAsia="Times New Roman"/>
          <w:sz w:val="23"/>
          <w:szCs w:val="23"/>
        </w:rPr>
        <w:br w:type="page"/>
      </w:r>
    </w:p>
    <w:p w14:paraId="21447C45" w14:textId="26CB5A8B" w:rsidR="009C519A" w:rsidRPr="0028491C" w:rsidRDefault="00DE343F" w:rsidP="009C519A">
      <w:pPr>
        <w:jc w:val="right"/>
        <w:rPr>
          <w:b/>
        </w:rPr>
      </w:pPr>
      <w:r>
        <w:rPr>
          <w:b/>
        </w:rPr>
        <w:lastRenderedPageBreak/>
        <w:t>1 p</w:t>
      </w:r>
      <w:r w:rsidR="009C519A" w:rsidRPr="0028491C">
        <w:rPr>
          <w:b/>
        </w:rPr>
        <w:t>riedas</w:t>
      </w:r>
    </w:p>
    <w:p w14:paraId="12336E51" w14:textId="77777777" w:rsidR="009C519A" w:rsidRPr="0028491C" w:rsidRDefault="009C519A" w:rsidP="00EF6307">
      <w:pPr>
        <w:rPr>
          <w:b/>
        </w:rPr>
      </w:pPr>
    </w:p>
    <w:p w14:paraId="5A1BC688" w14:textId="16446A28" w:rsidR="009C519A" w:rsidRPr="0028491C" w:rsidRDefault="009C519A" w:rsidP="009C519A">
      <w:pPr>
        <w:jc w:val="center"/>
        <w:rPr>
          <w:b/>
        </w:rPr>
      </w:pPr>
      <w:r w:rsidRPr="0028491C">
        <w:rPr>
          <w:b/>
        </w:rPr>
        <w:t xml:space="preserve">Kėdainių krašto muziejaus ir jo </w:t>
      </w:r>
      <w:r w:rsidR="001D3D8F">
        <w:rPr>
          <w:b/>
        </w:rPr>
        <w:t>skyrių</w:t>
      </w:r>
      <w:r w:rsidRPr="0028491C">
        <w:rPr>
          <w:b/>
        </w:rPr>
        <w:t xml:space="preserve"> teikiamų paslaugų kainų pagrindimas</w:t>
      </w:r>
    </w:p>
    <w:p w14:paraId="769C3694" w14:textId="77777777" w:rsidR="009C519A" w:rsidRPr="0028491C" w:rsidRDefault="009C519A" w:rsidP="009C519A">
      <w:pPr>
        <w:jc w:val="both"/>
        <w:rPr>
          <w:b/>
          <w:bCs/>
        </w:rPr>
      </w:pPr>
    </w:p>
    <w:p w14:paraId="61E6D089" w14:textId="77777777" w:rsidR="009C519A" w:rsidRPr="00F51CB0" w:rsidRDefault="009C519A" w:rsidP="009C519A">
      <w:pPr>
        <w:tabs>
          <w:tab w:val="left" w:pos="561"/>
          <w:tab w:val="left" w:pos="709"/>
        </w:tabs>
        <w:ind w:firstLine="720"/>
        <w:jc w:val="both"/>
        <w:rPr>
          <w:b/>
          <w:bCs/>
          <w:sz w:val="23"/>
          <w:szCs w:val="23"/>
        </w:rPr>
      </w:pPr>
      <w:r w:rsidRPr="00F51CB0">
        <w:rPr>
          <w:b/>
          <w:bCs/>
          <w:sz w:val="23"/>
          <w:szCs w:val="23"/>
        </w:rPr>
        <w:t>Lankytojų bilietai:</w:t>
      </w:r>
    </w:p>
    <w:p w14:paraId="6EDB12E0" w14:textId="77777777" w:rsidR="009C519A" w:rsidRPr="00F51CB0" w:rsidRDefault="009C519A" w:rsidP="009C519A">
      <w:pPr>
        <w:tabs>
          <w:tab w:val="left" w:pos="561"/>
          <w:tab w:val="left" w:pos="709"/>
        </w:tabs>
        <w:ind w:firstLine="720"/>
        <w:jc w:val="both"/>
        <w:rPr>
          <w:sz w:val="23"/>
          <w:szCs w:val="23"/>
        </w:rPr>
      </w:pPr>
      <w:r w:rsidRPr="00F51CB0">
        <w:rPr>
          <w:sz w:val="23"/>
          <w:szCs w:val="23"/>
        </w:rPr>
        <w:t>Vadovaujantis muziejų, kurių savininko teises ir pareigas įgyvendina Lietuvos Respublikos Kultūros ministerija, teikiamų mokamų paslaugų įkainių apskaičiavimo tvarkos aprašo III skyriaus 10.1 punktu „Į</w:t>
      </w:r>
      <w:r w:rsidRPr="00F51CB0">
        <w:rPr>
          <w:color w:val="000000"/>
          <w:sz w:val="23"/>
          <w:szCs w:val="23"/>
        </w:rPr>
        <w:t>kainių skalės nustatymo metodas</w:t>
      </w:r>
      <w:r w:rsidRPr="00F51CB0">
        <w:rPr>
          <w:b/>
          <w:bCs/>
          <w:color w:val="000000"/>
          <w:sz w:val="23"/>
          <w:szCs w:val="23"/>
        </w:rPr>
        <w:t xml:space="preserve"> </w:t>
      </w:r>
      <w:r w:rsidRPr="00F51CB0">
        <w:rPr>
          <w:color w:val="000000"/>
          <w:sz w:val="23"/>
          <w:szCs w:val="23"/>
        </w:rPr>
        <w:t>– pagrįstas paklausos ir panašių paslaugų įkainių rinkoje vertinimu“,</w:t>
      </w:r>
      <w:r w:rsidRPr="00F51CB0">
        <w:rPr>
          <w:sz w:val="23"/>
          <w:szCs w:val="23"/>
        </w:rPr>
        <w:t xml:space="preserve"> </w:t>
      </w:r>
      <w:r w:rsidRPr="00DE343F">
        <w:rPr>
          <w:sz w:val="23"/>
          <w:szCs w:val="23"/>
        </w:rPr>
        <w:t>nustatant</w:t>
      </w:r>
      <w:r w:rsidRPr="00F51CB0">
        <w:rPr>
          <w:sz w:val="23"/>
          <w:szCs w:val="23"/>
        </w:rPr>
        <w:t xml:space="preserve"> lankytojo bilieto kainas atsižvelgta į kitų Lietuvos savivaldybių krašto muziejų taikomą kainodarą. Buvo peržiūrėtos žemiau pateiktų muziejų teikiamų paslaugų kainos:</w:t>
      </w:r>
    </w:p>
    <w:p w14:paraId="657005EC" w14:textId="77777777" w:rsidR="009C519A" w:rsidRPr="00F51CB0" w:rsidRDefault="009C519A" w:rsidP="009C519A">
      <w:pPr>
        <w:tabs>
          <w:tab w:val="left" w:pos="561"/>
          <w:tab w:val="left" w:pos="709"/>
        </w:tabs>
        <w:ind w:firstLine="720"/>
        <w:jc w:val="both"/>
        <w:rPr>
          <w:sz w:val="23"/>
          <w:szCs w:val="23"/>
        </w:rPr>
      </w:pPr>
      <w:r w:rsidRPr="00F51CB0">
        <w:rPr>
          <w:sz w:val="23"/>
          <w:szCs w:val="23"/>
        </w:rPr>
        <w:t>Ukmergės (bilieto kaina 1 lankytojui 4 Eur),</w:t>
      </w:r>
    </w:p>
    <w:p w14:paraId="15A013F7" w14:textId="77777777" w:rsidR="009C519A" w:rsidRPr="00F51CB0" w:rsidRDefault="009C519A" w:rsidP="009C519A">
      <w:pPr>
        <w:tabs>
          <w:tab w:val="left" w:pos="561"/>
          <w:tab w:val="left" w:pos="709"/>
        </w:tabs>
        <w:ind w:firstLine="720"/>
        <w:jc w:val="both"/>
        <w:rPr>
          <w:sz w:val="23"/>
          <w:szCs w:val="23"/>
        </w:rPr>
      </w:pPr>
      <w:r w:rsidRPr="00F51CB0">
        <w:rPr>
          <w:sz w:val="23"/>
          <w:szCs w:val="23"/>
        </w:rPr>
        <w:t xml:space="preserve">Tauragės </w:t>
      </w:r>
      <w:bookmarkStart w:id="24" w:name="_Hlk85707603"/>
      <w:r w:rsidRPr="00F51CB0">
        <w:rPr>
          <w:sz w:val="23"/>
          <w:szCs w:val="23"/>
        </w:rPr>
        <w:t>(bilieto kaina 1 lankytojui 5 Eur)</w:t>
      </w:r>
      <w:bookmarkEnd w:id="24"/>
      <w:r w:rsidRPr="00F51CB0">
        <w:rPr>
          <w:sz w:val="23"/>
          <w:szCs w:val="23"/>
        </w:rPr>
        <w:t>,</w:t>
      </w:r>
    </w:p>
    <w:p w14:paraId="392AAD6B" w14:textId="77777777" w:rsidR="009C519A" w:rsidRPr="00F51CB0" w:rsidRDefault="009C519A" w:rsidP="009C519A">
      <w:pPr>
        <w:tabs>
          <w:tab w:val="left" w:pos="561"/>
          <w:tab w:val="left" w:pos="709"/>
        </w:tabs>
        <w:ind w:firstLine="720"/>
        <w:jc w:val="both"/>
        <w:rPr>
          <w:sz w:val="23"/>
          <w:szCs w:val="23"/>
        </w:rPr>
      </w:pPr>
      <w:r w:rsidRPr="00F51CB0">
        <w:rPr>
          <w:sz w:val="23"/>
          <w:szCs w:val="23"/>
        </w:rPr>
        <w:t xml:space="preserve">Rokiškio (bilieto kaina 1 lankytojui 5 Eur), </w:t>
      </w:r>
    </w:p>
    <w:p w14:paraId="354BAEAC" w14:textId="77777777" w:rsidR="009C519A" w:rsidRPr="00F51CB0" w:rsidRDefault="009C519A" w:rsidP="009C519A">
      <w:pPr>
        <w:tabs>
          <w:tab w:val="left" w:pos="561"/>
          <w:tab w:val="left" w:pos="709"/>
        </w:tabs>
        <w:ind w:firstLine="720"/>
        <w:jc w:val="both"/>
        <w:rPr>
          <w:sz w:val="23"/>
          <w:szCs w:val="23"/>
        </w:rPr>
      </w:pPr>
      <w:r w:rsidRPr="00F51CB0">
        <w:rPr>
          <w:sz w:val="23"/>
          <w:szCs w:val="23"/>
        </w:rPr>
        <w:t xml:space="preserve">Druskininkų (bilieto kaina 1 lankytojui 5 Eur), </w:t>
      </w:r>
    </w:p>
    <w:p w14:paraId="3378DD4B" w14:textId="77777777" w:rsidR="009C519A" w:rsidRPr="00F51CB0" w:rsidRDefault="009C519A" w:rsidP="009C519A">
      <w:pPr>
        <w:tabs>
          <w:tab w:val="left" w:pos="561"/>
          <w:tab w:val="left" w:pos="709"/>
        </w:tabs>
        <w:ind w:firstLine="720"/>
        <w:jc w:val="both"/>
        <w:rPr>
          <w:sz w:val="23"/>
          <w:szCs w:val="23"/>
        </w:rPr>
      </w:pPr>
      <w:r w:rsidRPr="00F51CB0">
        <w:rPr>
          <w:sz w:val="23"/>
          <w:szCs w:val="23"/>
        </w:rPr>
        <w:t xml:space="preserve">Kelmės (bilieto kaina 1 lankytojui 4 Eur), </w:t>
      </w:r>
    </w:p>
    <w:p w14:paraId="3ECE53CC" w14:textId="77777777" w:rsidR="009C519A" w:rsidRPr="00F51CB0" w:rsidRDefault="009C519A" w:rsidP="009C519A">
      <w:pPr>
        <w:tabs>
          <w:tab w:val="left" w:pos="561"/>
          <w:tab w:val="left" w:pos="709"/>
        </w:tabs>
        <w:ind w:firstLine="720"/>
        <w:jc w:val="both"/>
        <w:rPr>
          <w:sz w:val="23"/>
          <w:szCs w:val="23"/>
        </w:rPr>
      </w:pPr>
      <w:r w:rsidRPr="00F51CB0">
        <w:rPr>
          <w:sz w:val="23"/>
          <w:szCs w:val="23"/>
        </w:rPr>
        <w:t>Šiaulių (bilieto kaina 1 lankytojui 5 Eur).</w:t>
      </w:r>
    </w:p>
    <w:p w14:paraId="0C7192E0" w14:textId="77777777" w:rsidR="009C519A" w:rsidRPr="00F51CB0" w:rsidRDefault="009C519A" w:rsidP="009C519A">
      <w:pPr>
        <w:tabs>
          <w:tab w:val="left" w:pos="561"/>
          <w:tab w:val="left" w:pos="709"/>
        </w:tabs>
        <w:ind w:firstLine="720"/>
        <w:jc w:val="both"/>
        <w:rPr>
          <w:sz w:val="23"/>
          <w:szCs w:val="23"/>
        </w:rPr>
      </w:pPr>
    </w:p>
    <w:p w14:paraId="7C1C6613" w14:textId="77777777" w:rsidR="009C519A" w:rsidRPr="00F51CB0" w:rsidRDefault="009C519A" w:rsidP="009C519A">
      <w:pPr>
        <w:tabs>
          <w:tab w:val="left" w:pos="561"/>
          <w:tab w:val="left" w:pos="709"/>
        </w:tabs>
        <w:ind w:firstLine="720"/>
        <w:jc w:val="both"/>
        <w:rPr>
          <w:rFonts w:eastAsia="Times New Roman"/>
          <w:b/>
          <w:bCs/>
          <w:sz w:val="23"/>
          <w:szCs w:val="23"/>
        </w:rPr>
      </w:pPr>
      <w:r w:rsidRPr="00F51CB0">
        <w:rPr>
          <w:rFonts w:eastAsia="Calibri"/>
          <w:sz w:val="23"/>
          <w:szCs w:val="23"/>
        </w:rPr>
        <w:t>Nustatant lankytojo bilietą buvo atsižvelgta ir į patalpų, ekspozicijų plotą, kurį lankytojas turi galimybę apžiūrėti ir 1 dienos minimalias išlaidas, reikalingas to ploto išlaikymui dėl lankytojų aptarnavimo.</w:t>
      </w:r>
    </w:p>
    <w:p w14:paraId="6884EAC6" w14:textId="77777777" w:rsidR="009C519A" w:rsidRPr="00F51CB0" w:rsidRDefault="009C519A" w:rsidP="008D6B40">
      <w:pPr>
        <w:tabs>
          <w:tab w:val="left" w:pos="561"/>
          <w:tab w:val="left" w:pos="709"/>
        </w:tabs>
        <w:jc w:val="right"/>
        <w:rPr>
          <w:b/>
          <w:bCs/>
          <w:sz w:val="23"/>
          <w:szCs w:val="23"/>
        </w:rPr>
      </w:pPr>
      <w:r w:rsidRPr="00F51CB0">
        <w:rPr>
          <w:b/>
          <w:bCs/>
          <w:sz w:val="23"/>
          <w:szCs w:val="23"/>
        </w:rPr>
        <w:t>1 lentelė</w:t>
      </w:r>
    </w:p>
    <w:tbl>
      <w:tblPr>
        <w:tblW w:w="0" w:type="auto"/>
        <w:tblInd w:w="-20" w:type="dxa"/>
        <w:tblLayout w:type="fixed"/>
        <w:tblLook w:val="04A0" w:firstRow="1" w:lastRow="0" w:firstColumn="1" w:lastColumn="0" w:noHBand="0" w:noVBand="1"/>
      </w:tblPr>
      <w:tblGrid>
        <w:gridCol w:w="582"/>
        <w:gridCol w:w="1560"/>
        <w:gridCol w:w="992"/>
        <w:gridCol w:w="992"/>
        <w:gridCol w:w="1701"/>
        <w:gridCol w:w="1133"/>
        <w:gridCol w:w="1843"/>
        <w:gridCol w:w="992"/>
      </w:tblGrid>
      <w:tr w:rsidR="009C519A" w:rsidRPr="00DE343F" w14:paraId="01CCD9FC" w14:textId="77777777" w:rsidTr="00DE343F">
        <w:tc>
          <w:tcPr>
            <w:tcW w:w="582" w:type="dxa"/>
            <w:tcBorders>
              <w:top w:val="single" w:sz="4" w:space="0" w:color="000000"/>
              <w:left w:val="single" w:sz="4" w:space="0" w:color="000000"/>
              <w:bottom w:val="single" w:sz="4" w:space="0" w:color="000000"/>
              <w:right w:val="single" w:sz="4" w:space="0" w:color="000000"/>
            </w:tcBorders>
            <w:vAlign w:val="center"/>
            <w:hideMark/>
          </w:tcPr>
          <w:p w14:paraId="4E2FA225"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Eil. Nr.</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46C34B8"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Vieta</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2F3111"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Lankomų patalpų plotas kv. m.</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7A11D3"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1 dienos</w:t>
            </w:r>
          </w:p>
          <w:p w14:paraId="050A8B6C"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vidutinis DU Eur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0935174" w14:textId="78FD150D"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 xml:space="preserve">1 dienos </w:t>
            </w:r>
            <w:r w:rsidR="004F14BC">
              <w:rPr>
                <w:rFonts w:eastAsia="Times New Roman"/>
                <w:bCs/>
                <w:sz w:val="22"/>
                <w:szCs w:val="22"/>
                <w:lang w:eastAsia="zh-CN"/>
              </w:rPr>
              <w:t>s</w:t>
            </w:r>
            <w:r w:rsidRPr="00DE343F">
              <w:rPr>
                <w:rFonts w:eastAsia="Times New Roman"/>
                <w:bCs/>
                <w:sz w:val="22"/>
                <w:szCs w:val="22"/>
                <w:lang w:eastAsia="zh-CN"/>
              </w:rPr>
              <w:t>unaudojamos elektros šildymui ir apšvietimui sąnaudos Eur</w:t>
            </w:r>
          </w:p>
        </w:tc>
        <w:tc>
          <w:tcPr>
            <w:tcW w:w="1133" w:type="dxa"/>
            <w:tcBorders>
              <w:top w:val="single" w:sz="4" w:space="0" w:color="000000"/>
              <w:left w:val="single" w:sz="4" w:space="0" w:color="000000"/>
              <w:bottom w:val="single" w:sz="4" w:space="0" w:color="000000"/>
              <w:right w:val="single" w:sz="4" w:space="0" w:color="000000"/>
            </w:tcBorders>
            <w:vAlign w:val="center"/>
            <w:hideMark/>
          </w:tcPr>
          <w:p w14:paraId="2EA890DB"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1 dienos komunalinės išlaidos Eur</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3C9E081"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 xml:space="preserve">1 dienos </w:t>
            </w:r>
            <w:proofErr w:type="spellStart"/>
            <w:r w:rsidRPr="00DE343F">
              <w:rPr>
                <w:rFonts w:eastAsia="Times New Roman"/>
                <w:bCs/>
                <w:sz w:val="22"/>
                <w:szCs w:val="22"/>
                <w:lang w:eastAsia="zh-CN"/>
              </w:rPr>
              <w:t>vid</w:t>
            </w:r>
            <w:proofErr w:type="spellEnd"/>
            <w:r w:rsidRPr="00DE343F">
              <w:rPr>
                <w:rFonts w:eastAsia="Times New Roman"/>
                <w:bCs/>
                <w:sz w:val="22"/>
                <w:szCs w:val="22"/>
                <w:lang w:eastAsia="zh-CN"/>
              </w:rPr>
              <w:t>. sąnaudos higienos, valymo ir dezinfekcijos priemonėms Eur</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B663A8"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Viso sąnaudos dienai</w:t>
            </w:r>
          </w:p>
          <w:p w14:paraId="6A19FB5C" w14:textId="77777777" w:rsidR="009C519A" w:rsidRPr="00DE343F" w:rsidRDefault="009C519A" w:rsidP="004F14BC">
            <w:pPr>
              <w:widowControl/>
              <w:numPr>
                <w:ilvl w:val="3"/>
                <w:numId w:val="8"/>
              </w:numPr>
              <w:suppressAutoHyphens w:val="0"/>
              <w:ind w:left="-57" w:right="-57"/>
              <w:jc w:val="center"/>
              <w:outlineLvl w:val="3"/>
              <w:rPr>
                <w:rFonts w:eastAsia="Times New Roman"/>
                <w:b/>
                <w:bCs/>
                <w:sz w:val="22"/>
                <w:szCs w:val="22"/>
                <w:lang w:eastAsia="zh-CN"/>
              </w:rPr>
            </w:pPr>
            <w:r w:rsidRPr="00DE343F">
              <w:rPr>
                <w:rFonts w:eastAsia="Times New Roman"/>
                <w:bCs/>
                <w:sz w:val="22"/>
                <w:szCs w:val="22"/>
                <w:lang w:eastAsia="zh-CN"/>
              </w:rPr>
              <w:t>Eur</w:t>
            </w:r>
          </w:p>
        </w:tc>
      </w:tr>
      <w:tr w:rsidR="009C519A" w:rsidRPr="00DE343F" w14:paraId="596B7BC6" w14:textId="77777777" w:rsidTr="00DE343F">
        <w:tc>
          <w:tcPr>
            <w:tcW w:w="582" w:type="dxa"/>
            <w:tcBorders>
              <w:top w:val="single" w:sz="4" w:space="0" w:color="000000"/>
              <w:left w:val="single" w:sz="4" w:space="0" w:color="000000"/>
              <w:bottom w:val="single" w:sz="4" w:space="0" w:color="000000"/>
              <w:right w:val="single" w:sz="4" w:space="0" w:color="000000"/>
            </w:tcBorders>
            <w:vAlign w:val="center"/>
            <w:hideMark/>
          </w:tcPr>
          <w:p w14:paraId="2AD338B1" w14:textId="77777777" w:rsidR="009C519A" w:rsidRPr="00DE343F" w:rsidRDefault="009C519A" w:rsidP="004F14BC">
            <w:pPr>
              <w:widowControl/>
              <w:suppressAutoHyphens w:val="0"/>
              <w:ind w:left="-57" w:right="-57"/>
              <w:jc w:val="both"/>
              <w:outlineLvl w:val="3"/>
              <w:rPr>
                <w:rFonts w:eastAsia="Times New Roman"/>
                <w:b/>
                <w:bCs/>
                <w:sz w:val="22"/>
                <w:szCs w:val="22"/>
                <w:lang w:eastAsia="zh-CN"/>
              </w:rPr>
            </w:pPr>
            <w:r w:rsidRPr="00DE343F">
              <w:rPr>
                <w:rFonts w:eastAsia="Times New Roman"/>
                <w:bCs/>
                <w:sz w:val="22"/>
                <w:szCs w:val="22"/>
                <w:lang w:eastAsia="zh-CN"/>
              </w:rPr>
              <w:t>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32B539" w14:textId="77777777" w:rsidR="009C519A" w:rsidRPr="00DE343F" w:rsidRDefault="009C519A" w:rsidP="004F14BC">
            <w:pPr>
              <w:widowControl/>
              <w:numPr>
                <w:ilvl w:val="3"/>
                <w:numId w:val="8"/>
              </w:numPr>
              <w:suppressAutoHyphens w:val="0"/>
              <w:ind w:left="-57" w:right="-57"/>
              <w:outlineLvl w:val="3"/>
              <w:rPr>
                <w:rFonts w:eastAsia="Times New Roman"/>
                <w:sz w:val="22"/>
                <w:szCs w:val="22"/>
                <w:lang w:eastAsia="zh-CN"/>
              </w:rPr>
            </w:pPr>
            <w:r w:rsidRPr="00DE343F">
              <w:rPr>
                <w:sz w:val="22"/>
                <w:szCs w:val="22"/>
              </w:rPr>
              <w:t>Krašto muziejus</w:t>
            </w:r>
          </w:p>
        </w:tc>
        <w:tc>
          <w:tcPr>
            <w:tcW w:w="992" w:type="dxa"/>
            <w:tcBorders>
              <w:top w:val="single" w:sz="4" w:space="0" w:color="000000"/>
              <w:left w:val="single" w:sz="4" w:space="0" w:color="000000"/>
              <w:bottom w:val="single" w:sz="4" w:space="0" w:color="000000"/>
              <w:right w:val="single" w:sz="4" w:space="0" w:color="000000"/>
            </w:tcBorders>
            <w:vAlign w:val="center"/>
          </w:tcPr>
          <w:p w14:paraId="285F0ACC" w14:textId="77777777" w:rsidR="009C519A" w:rsidRPr="00DE343F" w:rsidRDefault="009C519A" w:rsidP="004F14BC">
            <w:pPr>
              <w:widowControl/>
              <w:numPr>
                <w:ilvl w:val="3"/>
                <w:numId w:val="8"/>
              </w:numPr>
              <w:suppressAutoHyphens w:val="0"/>
              <w:ind w:left="-57" w:right="-57"/>
              <w:jc w:val="center"/>
              <w:outlineLvl w:val="3"/>
              <w:rPr>
                <w:rFonts w:eastAsia="Times New Roman"/>
                <w:sz w:val="22"/>
                <w:szCs w:val="22"/>
                <w:lang w:eastAsia="zh-CN"/>
              </w:rPr>
            </w:pPr>
            <w:r w:rsidRPr="00DE343F">
              <w:rPr>
                <w:rFonts w:eastAsia="Times New Roman"/>
                <w:sz w:val="22"/>
                <w:szCs w:val="22"/>
                <w:lang w:eastAsia="zh-CN"/>
              </w:rPr>
              <w:t>971,56</w:t>
            </w:r>
          </w:p>
        </w:tc>
        <w:tc>
          <w:tcPr>
            <w:tcW w:w="992" w:type="dxa"/>
            <w:tcBorders>
              <w:top w:val="single" w:sz="4" w:space="0" w:color="000000"/>
              <w:left w:val="single" w:sz="4" w:space="0" w:color="000000"/>
              <w:bottom w:val="single" w:sz="4" w:space="0" w:color="000000"/>
              <w:right w:val="single" w:sz="4" w:space="0" w:color="000000"/>
            </w:tcBorders>
            <w:vAlign w:val="center"/>
          </w:tcPr>
          <w:p w14:paraId="612E0BB3" w14:textId="77777777" w:rsidR="009C519A" w:rsidRPr="00DE343F" w:rsidRDefault="009C519A" w:rsidP="004F14BC">
            <w:pPr>
              <w:widowControl/>
              <w:numPr>
                <w:ilvl w:val="3"/>
                <w:numId w:val="8"/>
              </w:numPr>
              <w:suppressAutoHyphens w:val="0"/>
              <w:ind w:left="-57" w:right="-57"/>
              <w:jc w:val="center"/>
              <w:outlineLvl w:val="3"/>
              <w:rPr>
                <w:rFonts w:eastAsia="Times New Roman"/>
                <w:sz w:val="22"/>
                <w:szCs w:val="22"/>
                <w:lang w:eastAsia="zh-CN"/>
              </w:rPr>
            </w:pPr>
            <w:r w:rsidRPr="00DE343F">
              <w:rPr>
                <w:rFonts w:eastAsia="Times New Roman"/>
                <w:sz w:val="22"/>
                <w:szCs w:val="22"/>
                <w:lang w:eastAsia="zh-CN"/>
              </w:rPr>
              <w:t>64,95</w:t>
            </w:r>
          </w:p>
        </w:tc>
        <w:tc>
          <w:tcPr>
            <w:tcW w:w="1701" w:type="dxa"/>
            <w:tcBorders>
              <w:top w:val="single" w:sz="4" w:space="0" w:color="000000"/>
              <w:left w:val="single" w:sz="4" w:space="0" w:color="000000"/>
              <w:bottom w:val="single" w:sz="4" w:space="0" w:color="000000"/>
              <w:right w:val="single" w:sz="4" w:space="0" w:color="000000"/>
            </w:tcBorders>
            <w:vAlign w:val="center"/>
          </w:tcPr>
          <w:p w14:paraId="3E83B8D4" w14:textId="77777777" w:rsidR="009C519A" w:rsidRPr="00DE343F" w:rsidRDefault="009C519A" w:rsidP="004F14BC">
            <w:pPr>
              <w:widowControl/>
              <w:numPr>
                <w:ilvl w:val="3"/>
                <w:numId w:val="8"/>
              </w:numPr>
              <w:suppressAutoHyphens w:val="0"/>
              <w:ind w:left="-57" w:right="-57"/>
              <w:jc w:val="center"/>
              <w:outlineLvl w:val="3"/>
              <w:rPr>
                <w:rFonts w:eastAsia="Times New Roman"/>
                <w:sz w:val="22"/>
                <w:szCs w:val="22"/>
                <w:lang w:eastAsia="zh-CN"/>
              </w:rPr>
            </w:pPr>
            <w:r w:rsidRPr="00DE343F">
              <w:rPr>
                <w:rFonts w:eastAsia="Times New Roman"/>
                <w:sz w:val="22"/>
                <w:szCs w:val="22"/>
                <w:lang w:eastAsia="zh-CN"/>
              </w:rPr>
              <w:t>78,36</w:t>
            </w:r>
          </w:p>
        </w:tc>
        <w:tc>
          <w:tcPr>
            <w:tcW w:w="1133" w:type="dxa"/>
            <w:tcBorders>
              <w:top w:val="single" w:sz="4" w:space="0" w:color="000000"/>
              <w:left w:val="single" w:sz="4" w:space="0" w:color="000000"/>
              <w:bottom w:val="single" w:sz="4" w:space="0" w:color="000000"/>
              <w:right w:val="single" w:sz="4" w:space="0" w:color="000000"/>
            </w:tcBorders>
            <w:vAlign w:val="center"/>
          </w:tcPr>
          <w:p w14:paraId="5E567EF2" w14:textId="77777777" w:rsidR="009C519A" w:rsidRPr="00DE343F" w:rsidRDefault="009C519A" w:rsidP="004F14BC">
            <w:pPr>
              <w:widowControl/>
              <w:numPr>
                <w:ilvl w:val="3"/>
                <w:numId w:val="8"/>
              </w:numPr>
              <w:suppressAutoHyphens w:val="0"/>
              <w:ind w:left="-57" w:right="-57"/>
              <w:jc w:val="center"/>
              <w:outlineLvl w:val="3"/>
              <w:rPr>
                <w:rFonts w:eastAsia="Times New Roman"/>
                <w:sz w:val="22"/>
                <w:szCs w:val="22"/>
                <w:lang w:eastAsia="zh-CN"/>
              </w:rPr>
            </w:pPr>
            <w:r w:rsidRPr="00DE343F">
              <w:rPr>
                <w:rFonts w:eastAsia="Times New Roman"/>
                <w:sz w:val="22"/>
                <w:szCs w:val="22"/>
                <w:lang w:eastAsia="zh-CN"/>
              </w:rPr>
              <w:t>2,74</w:t>
            </w:r>
          </w:p>
        </w:tc>
        <w:tc>
          <w:tcPr>
            <w:tcW w:w="1843" w:type="dxa"/>
            <w:tcBorders>
              <w:top w:val="single" w:sz="4" w:space="0" w:color="000000"/>
              <w:left w:val="single" w:sz="4" w:space="0" w:color="000000"/>
              <w:bottom w:val="single" w:sz="4" w:space="0" w:color="000000"/>
              <w:right w:val="single" w:sz="4" w:space="0" w:color="000000"/>
            </w:tcBorders>
            <w:vAlign w:val="center"/>
          </w:tcPr>
          <w:p w14:paraId="3750F344" w14:textId="77777777" w:rsidR="009C519A" w:rsidRPr="00DE343F" w:rsidRDefault="009C519A" w:rsidP="004F14BC">
            <w:pPr>
              <w:widowControl/>
              <w:numPr>
                <w:ilvl w:val="3"/>
                <w:numId w:val="8"/>
              </w:numPr>
              <w:suppressAutoHyphens w:val="0"/>
              <w:ind w:left="-57" w:right="-57"/>
              <w:jc w:val="center"/>
              <w:outlineLvl w:val="3"/>
              <w:rPr>
                <w:rFonts w:eastAsia="Times New Roman"/>
                <w:sz w:val="22"/>
                <w:szCs w:val="22"/>
                <w:lang w:eastAsia="zh-CN"/>
              </w:rPr>
            </w:pPr>
            <w:r w:rsidRPr="00DE343F">
              <w:rPr>
                <w:rFonts w:eastAsia="Times New Roman"/>
                <w:sz w:val="22"/>
                <w:szCs w:val="22"/>
                <w:lang w:eastAsia="zh-CN"/>
              </w:rPr>
              <w:t>1,72</w:t>
            </w:r>
          </w:p>
        </w:tc>
        <w:tc>
          <w:tcPr>
            <w:tcW w:w="992" w:type="dxa"/>
            <w:tcBorders>
              <w:top w:val="single" w:sz="4" w:space="0" w:color="000000"/>
              <w:left w:val="single" w:sz="4" w:space="0" w:color="000000"/>
              <w:bottom w:val="single" w:sz="4" w:space="0" w:color="000000"/>
              <w:right w:val="single" w:sz="4" w:space="0" w:color="000000"/>
            </w:tcBorders>
            <w:vAlign w:val="center"/>
          </w:tcPr>
          <w:p w14:paraId="37913A04" w14:textId="77777777" w:rsidR="009C519A" w:rsidRPr="00DE343F" w:rsidRDefault="009C519A" w:rsidP="004F14BC">
            <w:pPr>
              <w:widowControl/>
              <w:numPr>
                <w:ilvl w:val="3"/>
                <w:numId w:val="8"/>
              </w:numPr>
              <w:suppressAutoHyphens w:val="0"/>
              <w:ind w:left="-57" w:right="-57"/>
              <w:jc w:val="center"/>
              <w:outlineLvl w:val="3"/>
              <w:rPr>
                <w:rFonts w:eastAsia="Times New Roman"/>
                <w:sz w:val="22"/>
                <w:szCs w:val="22"/>
                <w:lang w:eastAsia="zh-CN"/>
              </w:rPr>
            </w:pPr>
            <w:r w:rsidRPr="00DE343F">
              <w:rPr>
                <w:rFonts w:eastAsia="Times New Roman"/>
                <w:sz w:val="22"/>
                <w:szCs w:val="22"/>
                <w:lang w:eastAsia="zh-CN"/>
              </w:rPr>
              <w:t>147,77</w:t>
            </w:r>
          </w:p>
        </w:tc>
      </w:tr>
      <w:tr w:rsidR="009C519A" w:rsidRPr="00DE343F" w14:paraId="4D7DD21F" w14:textId="77777777" w:rsidTr="00DE343F">
        <w:tc>
          <w:tcPr>
            <w:tcW w:w="582" w:type="dxa"/>
            <w:tcBorders>
              <w:top w:val="single" w:sz="4" w:space="0" w:color="000000"/>
              <w:left w:val="single" w:sz="4" w:space="0" w:color="000000"/>
              <w:bottom w:val="single" w:sz="4" w:space="0" w:color="000000"/>
              <w:right w:val="single" w:sz="4" w:space="0" w:color="000000"/>
            </w:tcBorders>
            <w:vAlign w:val="center"/>
            <w:hideMark/>
          </w:tcPr>
          <w:p w14:paraId="0B785059" w14:textId="77777777" w:rsidR="009C519A" w:rsidRPr="00DE343F" w:rsidRDefault="009C519A" w:rsidP="004F14BC">
            <w:pPr>
              <w:widowControl/>
              <w:numPr>
                <w:ilvl w:val="3"/>
                <w:numId w:val="8"/>
              </w:numPr>
              <w:suppressAutoHyphens w:val="0"/>
              <w:ind w:left="-57" w:right="-57"/>
              <w:jc w:val="both"/>
              <w:outlineLvl w:val="3"/>
              <w:rPr>
                <w:rFonts w:eastAsia="Times New Roman"/>
                <w:bCs/>
                <w:sz w:val="22"/>
                <w:szCs w:val="22"/>
                <w:lang w:eastAsia="zh-CN"/>
              </w:rPr>
            </w:pPr>
            <w:r w:rsidRPr="00DE343F">
              <w:rPr>
                <w:rFonts w:eastAsia="Times New Roman"/>
                <w:bCs/>
                <w:sz w:val="22"/>
                <w:szCs w:val="22"/>
                <w:lang w:eastAsia="zh-CN"/>
              </w:rPr>
              <w:t>2.</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1AF0BA6" w14:textId="77777777" w:rsidR="009C519A" w:rsidRPr="00DE343F" w:rsidRDefault="009C519A" w:rsidP="004F14BC">
            <w:pPr>
              <w:widowControl/>
              <w:numPr>
                <w:ilvl w:val="3"/>
                <w:numId w:val="8"/>
              </w:numPr>
              <w:suppressAutoHyphens w:val="0"/>
              <w:ind w:left="-57" w:right="-57"/>
              <w:outlineLvl w:val="3"/>
              <w:rPr>
                <w:sz w:val="22"/>
                <w:szCs w:val="22"/>
              </w:rPr>
            </w:pPr>
            <w:proofErr w:type="spellStart"/>
            <w:r w:rsidRPr="00DE343F">
              <w:rPr>
                <w:sz w:val="22"/>
                <w:szCs w:val="22"/>
              </w:rPr>
              <w:t>Daugiakultūris</w:t>
            </w:r>
            <w:proofErr w:type="spellEnd"/>
            <w:r w:rsidRPr="00DE343F">
              <w:rPr>
                <w:sz w:val="22"/>
                <w:szCs w:val="22"/>
              </w:rPr>
              <w:t xml:space="preserve"> centras</w:t>
            </w:r>
          </w:p>
        </w:tc>
        <w:tc>
          <w:tcPr>
            <w:tcW w:w="992" w:type="dxa"/>
            <w:tcBorders>
              <w:top w:val="single" w:sz="4" w:space="0" w:color="000000"/>
              <w:left w:val="single" w:sz="4" w:space="0" w:color="000000"/>
              <w:bottom w:val="single" w:sz="4" w:space="0" w:color="000000"/>
              <w:right w:val="single" w:sz="4" w:space="0" w:color="000000"/>
            </w:tcBorders>
            <w:vAlign w:val="center"/>
          </w:tcPr>
          <w:p w14:paraId="535EA450" w14:textId="77777777" w:rsidR="009C519A" w:rsidRPr="00DE343F" w:rsidRDefault="009C519A" w:rsidP="004F14BC">
            <w:pPr>
              <w:widowControl/>
              <w:numPr>
                <w:ilvl w:val="3"/>
                <w:numId w:val="8"/>
              </w:numPr>
              <w:suppressAutoHyphens w:val="0"/>
              <w:snapToGrid w:val="0"/>
              <w:ind w:left="-57" w:right="-57"/>
              <w:jc w:val="center"/>
              <w:outlineLvl w:val="3"/>
              <w:rPr>
                <w:rFonts w:eastAsia="Times New Roman"/>
                <w:bCs/>
                <w:sz w:val="22"/>
                <w:szCs w:val="22"/>
                <w:lang w:eastAsia="zh-CN"/>
              </w:rPr>
            </w:pPr>
            <w:r w:rsidRPr="00DE343F">
              <w:rPr>
                <w:rFonts w:eastAsia="Times New Roman"/>
                <w:bCs/>
                <w:sz w:val="22"/>
                <w:szCs w:val="22"/>
                <w:lang w:eastAsia="zh-CN"/>
              </w:rPr>
              <w:t>333,95</w:t>
            </w:r>
          </w:p>
        </w:tc>
        <w:tc>
          <w:tcPr>
            <w:tcW w:w="992" w:type="dxa"/>
            <w:tcBorders>
              <w:top w:val="single" w:sz="4" w:space="0" w:color="000000"/>
              <w:left w:val="single" w:sz="4" w:space="0" w:color="000000"/>
              <w:bottom w:val="single" w:sz="4" w:space="0" w:color="000000"/>
              <w:right w:val="single" w:sz="4" w:space="0" w:color="000000"/>
            </w:tcBorders>
            <w:vAlign w:val="center"/>
          </w:tcPr>
          <w:p w14:paraId="70D27610"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64,95</w:t>
            </w:r>
          </w:p>
        </w:tc>
        <w:tc>
          <w:tcPr>
            <w:tcW w:w="1701" w:type="dxa"/>
            <w:tcBorders>
              <w:top w:val="single" w:sz="4" w:space="0" w:color="000000"/>
              <w:left w:val="single" w:sz="4" w:space="0" w:color="000000"/>
              <w:bottom w:val="single" w:sz="4" w:space="0" w:color="000000"/>
              <w:right w:val="single" w:sz="4" w:space="0" w:color="000000"/>
            </w:tcBorders>
            <w:vAlign w:val="center"/>
          </w:tcPr>
          <w:p w14:paraId="55083E52"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33,57</w:t>
            </w:r>
          </w:p>
        </w:tc>
        <w:tc>
          <w:tcPr>
            <w:tcW w:w="1133" w:type="dxa"/>
            <w:tcBorders>
              <w:top w:val="single" w:sz="4" w:space="0" w:color="000000"/>
              <w:left w:val="single" w:sz="4" w:space="0" w:color="000000"/>
              <w:bottom w:val="single" w:sz="4" w:space="0" w:color="000000"/>
              <w:right w:val="single" w:sz="4" w:space="0" w:color="000000"/>
            </w:tcBorders>
            <w:vAlign w:val="center"/>
          </w:tcPr>
          <w:p w14:paraId="384BA908"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0,44</w:t>
            </w:r>
          </w:p>
        </w:tc>
        <w:tc>
          <w:tcPr>
            <w:tcW w:w="1843" w:type="dxa"/>
            <w:tcBorders>
              <w:top w:val="single" w:sz="4" w:space="0" w:color="000000"/>
              <w:left w:val="single" w:sz="4" w:space="0" w:color="000000"/>
              <w:bottom w:val="single" w:sz="4" w:space="0" w:color="000000"/>
              <w:right w:val="single" w:sz="4" w:space="0" w:color="000000"/>
            </w:tcBorders>
            <w:vAlign w:val="center"/>
          </w:tcPr>
          <w:p w14:paraId="49A05832"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1,72</w:t>
            </w:r>
          </w:p>
        </w:tc>
        <w:tc>
          <w:tcPr>
            <w:tcW w:w="992" w:type="dxa"/>
            <w:tcBorders>
              <w:top w:val="single" w:sz="4" w:space="0" w:color="000000"/>
              <w:left w:val="single" w:sz="4" w:space="0" w:color="000000"/>
              <w:bottom w:val="single" w:sz="4" w:space="0" w:color="000000"/>
              <w:right w:val="single" w:sz="4" w:space="0" w:color="000000"/>
            </w:tcBorders>
            <w:vAlign w:val="center"/>
          </w:tcPr>
          <w:p w14:paraId="27644A29"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100,68</w:t>
            </w:r>
          </w:p>
        </w:tc>
      </w:tr>
      <w:tr w:rsidR="009C519A" w:rsidRPr="00DE343F" w14:paraId="413BB30F" w14:textId="77777777" w:rsidTr="00DE343F">
        <w:tc>
          <w:tcPr>
            <w:tcW w:w="582" w:type="dxa"/>
            <w:tcBorders>
              <w:top w:val="single" w:sz="4" w:space="0" w:color="000000"/>
              <w:left w:val="single" w:sz="4" w:space="0" w:color="000000"/>
              <w:bottom w:val="single" w:sz="4" w:space="0" w:color="000000"/>
              <w:right w:val="single" w:sz="4" w:space="0" w:color="000000"/>
            </w:tcBorders>
            <w:vAlign w:val="center"/>
            <w:hideMark/>
          </w:tcPr>
          <w:p w14:paraId="6EF2D72F" w14:textId="77777777" w:rsidR="009C519A" w:rsidRPr="00DE343F" w:rsidRDefault="009C519A" w:rsidP="004F14BC">
            <w:pPr>
              <w:widowControl/>
              <w:numPr>
                <w:ilvl w:val="3"/>
                <w:numId w:val="8"/>
              </w:numPr>
              <w:suppressAutoHyphens w:val="0"/>
              <w:ind w:left="-57" w:right="-57"/>
              <w:jc w:val="both"/>
              <w:outlineLvl w:val="3"/>
              <w:rPr>
                <w:rFonts w:eastAsia="Times New Roman"/>
                <w:bCs/>
                <w:sz w:val="22"/>
                <w:szCs w:val="22"/>
                <w:lang w:eastAsia="zh-CN"/>
              </w:rPr>
            </w:pPr>
            <w:r w:rsidRPr="00DE343F">
              <w:rPr>
                <w:rFonts w:eastAsia="Times New Roman"/>
                <w:bCs/>
                <w:sz w:val="22"/>
                <w:szCs w:val="22"/>
                <w:lang w:eastAsia="zh-CN"/>
              </w:rPr>
              <w:t>3.</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53623CD" w14:textId="6317E4E7" w:rsidR="009C519A" w:rsidRPr="00DE343F" w:rsidRDefault="00555334" w:rsidP="004F14BC">
            <w:pPr>
              <w:widowControl/>
              <w:numPr>
                <w:ilvl w:val="3"/>
                <w:numId w:val="8"/>
              </w:numPr>
              <w:suppressAutoHyphens w:val="0"/>
              <w:ind w:left="-57" w:right="-57"/>
              <w:outlineLvl w:val="3"/>
              <w:rPr>
                <w:sz w:val="22"/>
                <w:szCs w:val="22"/>
              </w:rPr>
            </w:pPr>
            <w:r w:rsidRPr="00B927B7">
              <w:rPr>
                <w:sz w:val="23"/>
                <w:szCs w:val="23"/>
              </w:rPr>
              <w:t xml:space="preserve">Kunigaikščių </w:t>
            </w:r>
            <w:r w:rsidR="009C519A" w:rsidRPr="00DE343F">
              <w:rPr>
                <w:sz w:val="22"/>
                <w:szCs w:val="22"/>
              </w:rPr>
              <w:t>Radvilų mauzoliejus</w:t>
            </w:r>
          </w:p>
        </w:tc>
        <w:tc>
          <w:tcPr>
            <w:tcW w:w="992" w:type="dxa"/>
            <w:tcBorders>
              <w:top w:val="single" w:sz="4" w:space="0" w:color="000000"/>
              <w:left w:val="single" w:sz="4" w:space="0" w:color="000000"/>
              <w:bottom w:val="single" w:sz="4" w:space="0" w:color="000000"/>
              <w:right w:val="single" w:sz="4" w:space="0" w:color="000000"/>
            </w:tcBorders>
            <w:vAlign w:val="center"/>
          </w:tcPr>
          <w:p w14:paraId="390867E2" w14:textId="77777777" w:rsidR="009C519A" w:rsidRPr="00DE343F" w:rsidRDefault="009C519A" w:rsidP="004F14BC">
            <w:pPr>
              <w:widowControl/>
              <w:numPr>
                <w:ilvl w:val="3"/>
                <w:numId w:val="8"/>
              </w:numPr>
              <w:suppressAutoHyphens w:val="0"/>
              <w:snapToGrid w:val="0"/>
              <w:ind w:left="-57" w:right="-57"/>
              <w:jc w:val="center"/>
              <w:outlineLvl w:val="3"/>
              <w:rPr>
                <w:rFonts w:eastAsia="Times New Roman"/>
                <w:bCs/>
                <w:sz w:val="22"/>
                <w:szCs w:val="22"/>
                <w:lang w:eastAsia="zh-CN"/>
              </w:rPr>
            </w:pPr>
            <w:r w:rsidRPr="00DE343F">
              <w:rPr>
                <w:rFonts w:eastAsia="Times New Roman"/>
                <w:bCs/>
                <w:sz w:val="22"/>
                <w:szCs w:val="22"/>
                <w:lang w:eastAsia="zh-CN"/>
              </w:rPr>
              <w:t>812,47</w:t>
            </w:r>
          </w:p>
        </w:tc>
        <w:tc>
          <w:tcPr>
            <w:tcW w:w="992" w:type="dxa"/>
            <w:tcBorders>
              <w:top w:val="single" w:sz="4" w:space="0" w:color="000000"/>
              <w:left w:val="single" w:sz="4" w:space="0" w:color="000000"/>
              <w:bottom w:val="single" w:sz="4" w:space="0" w:color="000000"/>
              <w:right w:val="single" w:sz="4" w:space="0" w:color="000000"/>
            </w:tcBorders>
            <w:vAlign w:val="center"/>
          </w:tcPr>
          <w:p w14:paraId="12861F0C"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42,00</w:t>
            </w:r>
          </w:p>
        </w:tc>
        <w:tc>
          <w:tcPr>
            <w:tcW w:w="1701" w:type="dxa"/>
            <w:tcBorders>
              <w:top w:val="single" w:sz="4" w:space="0" w:color="000000"/>
              <w:left w:val="single" w:sz="4" w:space="0" w:color="000000"/>
              <w:bottom w:val="single" w:sz="4" w:space="0" w:color="000000"/>
              <w:right w:val="single" w:sz="4" w:space="0" w:color="000000"/>
            </w:tcBorders>
            <w:vAlign w:val="center"/>
          </w:tcPr>
          <w:p w14:paraId="3E61CFF3"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14,72</w:t>
            </w:r>
          </w:p>
        </w:tc>
        <w:tc>
          <w:tcPr>
            <w:tcW w:w="1133" w:type="dxa"/>
            <w:tcBorders>
              <w:top w:val="single" w:sz="4" w:space="0" w:color="000000"/>
              <w:left w:val="single" w:sz="4" w:space="0" w:color="000000"/>
              <w:bottom w:val="single" w:sz="4" w:space="0" w:color="000000"/>
              <w:right w:val="single" w:sz="4" w:space="0" w:color="000000"/>
            </w:tcBorders>
            <w:vAlign w:val="center"/>
          </w:tcPr>
          <w:p w14:paraId="497366C8"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0,56</w:t>
            </w:r>
          </w:p>
        </w:tc>
        <w:tc>
          <w:tcPr>
            <w:tcW w:w="1843" w:type="dxa"/>
            <w:tcBorders>
              <w:top w:val="single" w:sz="4" w:space="0" w:color="000000"/>
              <w:left w:val="single" w:sz="4" w:space="0" w:color="000000"/>
              <w:bottom w:val="single" w:sz="4" w:space="0" w:color="000000"/>
              <w:right w:val="single" w:sz="4" w:space="0" w:color="000000"/>
            </w:tcBorders>
            <w:vAlign w:val="center"/>
          </w:tcPr>
          <w:p w14:paraId="6B3AE7C3"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1,72</w:t>
            </w:r>
          </w:p>
        </w:tc>
        <w:tc>
          <w:tcPr>
            <w:tcW w:w="992" w:type="dxa"/>
            <w:tcBorders>
              <w:top w:val="single" w:sz="4" w:space="0" w:color="000000"/>
              <w:left w:val="single" w:sz="4" w:space="0" w:color="000000"/>
              <w:bottom w:val="single" w:sz="4" w:space="0" w:color="000000"/>
              <w:right w:val="single" w:sz="4" w:space="0" w:color="000000"/>
            </w:tcBorders>
            <w:vAlign w:val="center"/>
          </w:tcPr>
          <w:p w14:paraId="4DDA0D43"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59,00</w:t>
            </w:r>
          </w:p>
        </w:tc>
      </w:tr>
      <w:tr w:rsidR="009C519A" w:rsidRPr="00DE343F" w14:paraId="3C553F5D" w14:textId="77777777" w:rsidTr="00DE343F">
        <w:tc>
          <w:tcPr>
            <w:tcW w:w="582" w:type="dxa"/>
            <w:tcBorders>
              <w:top w:val="single" w:sz="4" w:space="0" w:color="000000"/>
              <w:left w:val="single" w:sz="4" w:space="0" w:color="000000"/>
              <w:bottom w:val="single" w:sz="4" w:space="0" w:color="000000"/>
              <w:right w:val="single" w:sz="4" w:space="0" w:color="000000"/>
            </w:tcBorders>
            <w:vAlign w:val="center"/>
            <w:hideMark/>
          </w:tcPr>
          <w:p w14:paraId="2A51199F" w14:textId="77777777" w:rsidR="009C519A" w:rsidRPr="00DE343F" w:rsidRDefault="009C519A" w:rsidP="004F14BC">
            <w:pPr>
              <w:widowControl/>
              <w:numPr>
                <w:ilvl w:val="3"/>
                <w:numId w:val="8"/>
              </w:numPr>
              <w:suppressAutoHyphens w:val="0"/>
              <w:ind w:left="-57" w:right="-57"/>
              <w:jc w:val="both"/>
              <w:outlineLvl w:val="3"/>
              <w:rPr>
                <w:rFonts w:eastAsia="Times New Roman"/>
                <w:bCs/>
                <w:sz w:val="22"/>
                <w:szCs w:val="22"/>
                <w:lang w:eastAsia="zh-CN"/>
              </w:rPr>
            </w:pPr>
            <w:r w:rsidRPr="00DE343F">
              <w:rPr>
                <w:rFonts w:eastAsia="Times New Roman"/>
                <w:bCs/>
                <w:sz w:val="22"/>
                <w:szCs w:val="22"/>
                <w:lang w:eastAsia="zh-CN"/>
              </w:rPr>
              <w:t>4.</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50B412" w14:textId="77777777" w:rsidR="009C519A" w:rsidRPr="00DE343F" w:rsidRDefault="009C519A" w:rsidP="004F14BC">
            <w:pPr>
              <w:widowControl/>
              <w:numPr>
                <w:ilvl w:val="3"/>
                <w:numId w:val="8"/>
              </w:numPr>
              <w:suppressAutoHyphens w:val="0"/>
              <w:ind w:left="-57" w:right="-57"/>
              <w:outlineLvl w:val="3"/>
              <w:rPr>
                <w:sz w:val="22"/>
                <w:szCs w:val="22"/>
              </w:rPr>
            </w:pPr>
            <w:r w:rsidRPr="00DE343F">
              <w:rPr>
                <w:sz w:val="22"/>
                <w:szCs w:val="22"/>
              </w:rPr>
              <w:t>1863 m. sukilimo muziejus</w:t>
            </w:r>
          </w:p>
        </w:tc>
        <w:tc>
          <w:tcPr>
            <w:tcW w:w="992" w:type="dxa"/>
            <w:tcBorders>
              <w:top w:val="single" w:sz="4" w:space="0" w:color="000000"/>
              <w:left w:val="single" w:sz="4" w:space="0" w:color="000000"/>
              <w:bottom w:val="single" w:sz="4" w:space="0" w:color="000000"/>
              <w:right w:val="single" w:sz="4" w:space="0" w:color="000000"/>
            </w:tcBorders>
            <w:vAlign w:val="center"/>
          </w:tcPr>
          <w:p w14:paraId="2718B8B5" w14:textId="77777777" w:rsidR="009C519A" w:rsidRPr="00DE343F" w:rsidRDefault="009C519A" w:rsidP="004F14BC">
            <w:pPr>
              <w:widowControl/>
              <w:numPr>
                <w:ilvl w:val="3"/>
                <w:numId w:val="8"/>
              </w:numPr>
              <w:suppressAutoHyphens w:val="0"/>
              <w:snapToGrid w:val="0"/>
              <w:ind w:left="-57" w:right="-57"/>
              <w:jc w:val="center"/>
              <w:outlineLvl w:val="3"/>
              <w:rPr>
                <w:rFonts w:eastAsia="Times New Roman"/>
                <w:bCs/>
                <w:sz w:val="22"/>
                <w:szCs w:val="22"/>
                <w:lang w:eastAsia="zh-CN"/>
              </w:rPr>
            </w:pPr>
            <w:r w:rsidRPr="00DE343F">
              <w:rPr>
                <w:rFonts w:eastAsia="Times New Roman"/>
                <w:bCs/>
                <w:sz w:val="22"/>
                <w:szCs w:val="22"/>
                <w:lang w:eastAsia="zh-CN"/>
              </w:rPr>
              <w:t>406,8</w:t>
            </w:r>
          </w:p>
        </w:tc>
        <w:tc>
          <w:tcPr>
            <w:tcW w:w="992" w:type="dxa"/>
            <w:tcBorders>
              <w:top w:val="single" w:sz="4" w:space="0" w:color="000000"/>
              <w:left w:val="single" w:sz="4" w:space="0" w:color="000000"/>
              <w:bottom w:val="single" w:sz="4" w:space="0" w:color="000000"/>
              <w:right w:val="single" w:sz="4" w:space="0" w:color="000000"/>
            </w:tcBorders>
            <w:vAlign w:val="center"/>
          </w:tcPr>
          <w:p w14:paraId="7A72CAFF"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64,95</w:t>
            </w:r>
          </w:p>
        </w:tc>
        <w:tc>
          <w:tcPr>
            <w:tcW w:w="1701" w:type="dxa"/>
            <w:tcBorders>
              <w:top w:val="single" w:sz="4" w:space="0" w:color="000000"/>
              <w:left w:val="single" w:sz="4" w:space="0" w:color="000000"/>
              <w:bottom w:val="single" w:sz="4" w:space="0" w:color="000000"/>
              <w:right w:val="single" w:sz="4" w:space="0" w:color="000000"/>
            </w:tcBorders>
            <w:vAlign w:val="center"/>
          </w:tcPr>
          <w:p w14:paraId="20E29146"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21,76</w:t>
            </w:r>
          </w:p>
        </w:tc>
        <w:tc>
          <w:tcPr>
            <w:tcW w:w="1133" w:type="dxa"/>
            <w:tcBorders>
              <w:top w:val="single" w:sz="4" w:space="0" w:color="000000"/>
              <w:left w:val="single" w:sz="4" w:space="0" w:color="000000"/>
              <w:bottom w:val="single" w:sz="4" w:space="0" w:color="000000"/>
              <w:right w:val="single" w:sz="4" w:space="0" w:color="000000"/>
            </w:tcBorders>
            <w:vAlign w:val="center"/>
          </w:tcPr>
          <w:p w14:paraId="2EEBEEFE"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0,59</w:t>
            </w:r>
          </w:p>
        </w:tc>
        <w:tc>
          <w:tcPr>
            <w:tcW w:w="1843" w:type="dxa"/>
            <w:tcBorders>
              <w:top w:val="single" w:sz="4" w:space="0" w:color="000000"/>
              <w:left w:val="single" w:sz="4" w:space="0" w:color="000000"/>
              <w:bottom w:val="single" w:sz="4" w:space="0" w:color="000000"/>
              <w:right w:val="single" w:sz="4" w:space="0" w:color="000000"/>
            </w:tcBorders>
            <w:vAlign w:val="center"/>
          </w:tcPr>
          <w:p w14:paraId="2C3C4178"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1,72</w:t>
            </w:r>
          </w:p>
        </w:tc>
        <w:tc>
          <w:tcPr>
            <w:tcW w:w="992" w:type="dxa"/>
            <w:tcBorders>
              <w:top w:val="single" w:sz="4" w:space="0" w:color="000000"/>
              <w:left w:val="single" w:sz="4" w:space="0" w:color="000000"/>
              <w:bottom w:val="single" w:sz="4" w:space="0" w:color="000000"/>
              <w:right w:val="single" w:sz="4" w:space="0" w:color="000000"/>
            </w:tcBorders>
            <w:vAlign w:val="center"/>
          </w:tcPr>
          <w:p w14:paraId="1EA85F1B" w14:textId="77777777" w:rsidR="009C519A" w:rsidRPr="00DE343F" w:rsidRDefault="009C519A" w:rsidP="004F14BC">
            <w:pPr>
              <w:widowControl/>
              <w:numPr>
                <w:ilvl w:val="3"/>
                <w:numId w:val="8"/>
              </w:numPr>
              <w:suppressAutoHyphens w:val="0"/>
              <w:ind w:left="-57" w:right="-57"/>
              <w:jc w:val="center"/>
              <w:outlineLvl w:val="3"/>
              <w:rPr>
                <w:rFonts w:eastAsia="Times New Roman"/>
                <w:bCs/>
                <w:sz w:val="22"/>
                <w:szCs w:val="22"/>
                <w:lang w:eastAsia="zh-CN"/>
              </w:rPr>
            </w:pPr>
            <w:r w:rsidRPr="00DE343F">
              <w:rPr>
                <w:rFonts w:eastAsia="Times New Roman"/>
                <w:bCs/>
                <w:sz w:val="22"/>
                <w:szCs w:val="22"/>
                <w:lang w:eastAsia="zh-CN"/>
              </w:rPr>
              <w:t>89,02</w:t>
            </w:r>
          </w:p>
        </w:tc>
      </w:tr>
    </w:tbl>
    <w:p w14:paraId="2D6CA13D" w14:textId="77777777" w:rsidR="009C519A" w:rsidRPr="00F51CB0" w:rsidRDefault="009C519A" w:rsidP="009C519A">
      <w:pPr>
        <w:tabs>
          <w:tab w:val="left" w:pos="561"/>
          <w:tab w:val="left" w:pos="709"/>
        </w:tabs>
        <w:ind w:firstLine="720"/>
        <w:jc w:val="both"/>
        <w:rPr>
          <w:sz w:val="23"/>
          <w:szCs w:val="23"/>
        </w:rPr>
      </w:pPr>
    </w:p>
    <w:p w14:paraId="3B725B74" w14:textId="77777777" w:rsidR="009C519A" w:rsidRPr="00F51CB0" w:rsidRDefault="009C519A" w:rsidP="009C519A">
      <w:pPr>
        <w:tabs>
          <w:tab w:val="left" w:pos="561"/>
          <w:tab w:val="left" w:pos="709"/>
        </w:tabs>
        <w:ind w:firstLine="720"/>
        <w:jc w:val="both"/>
        <w:rPr>
          <w:sz w:val="23"/>
          <w:szCs w:val="23"/>
        </w:rPr>
      </w:pPr>
      <w:r w:rsidRPr="00F51CB0">
        <w:rPr>
          <w:rFonts w:eastAsia="Times New Roman"/>
          <w:b/>
          <w:bCs/>
          <w:sz w:val="23"/>
          <w:szCs w:val="23"/>
        </w:rPr>
        <w:t>Gidų paslaugos po Kėdainių senamiestį ir Kėdainių rajoną</w:t>
      </w:r>
      <w:r w:rsidRPr="00F51CB0">
        <w:rPr>
          <w:rFonts w:eastAsia="Times New Roman"/>
          <w:sz w:val="23"/>
          <w:szCs w:val="23"/>
        </w:rPr>
        <w:t xml:space="preserve"> (1 val. grupei iki 30 asmenų) skaičiuojama vad</w:t>
      </w:r>
      <w:r w:rsidRPr="00F51CB0">
        <w:rPr>
          <w:sz w:val="23"/>
          <w:szCs w:val="23"/>
        </w:rPr>
        <w:t>ovaujantis muziejų, kurių savininko teises ir pareigas įgyvendina Lietuvos Respublikos Kultūros ministerija, teikiamų mokamų paslaugų įkainių apskaičiavimo tvarkos aprašo III skyriaus 10.1 punktu „Į</w:t>
      </w:r>
      <w:r w:rsidRPr="00F51CB0">
        <w:rPr>
          <w:color w:val="000000"/>
          <w:sz w:val="23"/>
          <w:szCs w:val="23"/>
        </w:rPr>
        <w:t>kainių skalės nustatymo metodas</w:t>
      </w:r>
      <w:r w:rsidRPr="00F51CB0">
        <w:rPr>
          <w:b/>
          <w:bCs/>
          <w:color w:val="000000"/>
          <w:sz w:val="23"/>
          <w:szCs w:val="23"/>
        </w:rPr>
        <w:t xml:space="preserve"> </w:t>
      </w:r>
      <w:r w:rsidRPr="00F51CB0">
        <w:rPr>
          <w:color w:val="000000"/>
          <w:sz w:val="23"/>
          <w:szCs w:val="23"/>
        </w:rPr>
        <w:t>– pagrįstas paklausos ir panašių paslaugų įkainių rinkoje vertinimu“,</w:t>
      </w:r>
      <w:r w:rsidRPr="00F51CB0">
        <w:rPr>
          <w:sz w:val="23"/>
          <w:szCs w:val="23"/>
        </w:rPr>
        <w:t xml:space="preserve"> </w:t>
      </w:r>
      <w:r w:rsidRPr="004F14BC">
        <w:rPr>
          <w:sz w:val="23"/>
          <w:szCs w:val="23"/>
        </w:rPr>
        <w:t>nustatant</w:t>
      </w:r>
      <w:r w:rsidRPr="00F51CB0">
        <w:rPr>
          <w:sz w:val="23"/>
          <w:szCs w:val="23"/>
        </w:rPr>
        <w:t xml:space="preserve"> buvo peržiūrėta žemiau pateiktų muziejų teikiamų paslaugų kainos:</w:t>
      </w:r>
    </w:p>
    <w:p w14:paraId="2D2B571F" w14:textId="77777777" w:rsidR="009C519A" w:rsidRPr="00F51CB0" w:rsidRDefault="009C519A" w:rsidP="009C519A">
      <w:pPr>
        <w:tabs>
          <w:tab w:val="left" w:pos="561"/>
          <w:tab w:val="left" w:pos="709"/>
        </w:tabs>
        <w:ind w:firstLine="720"/>
        <w:jc w:val="both"/>
        <w:rPr>
          <w:sz w:val="23"/>
          <w:szCs w:val="23"/>
        </w:rPr>
      </w:pPr>
      <w:r w:rsidRPr="00F51CB0">
        <w:rPr>
          <w:sz w:val="23"/>
          <w:szCs w:val="23"/>
        </w:rPr>
        <w:t xml:space="preserve">Ukmergės (gido paslaugos (ekskursijų vedimas) 25-90 Eur. ), </w:t>
      </w:r>
    </w:p>
    <w:p w14:paraId="72B9FBE7" w14:textId="77777777" w:rsidR="009C519A" w:rsidRPr="00F51CB0" w:rsidRDefault="009C519A" w:rsidP="009C519A">
      <w:pPr>
        <w:tabs>
          <w:tab w:val="left" w:pos="561"/>
          <w:tab w:val="left" w:pos="709"/>
        </w:tabs>
        <w:ind w:firstLine="720"/>
        <w:jc w:val="both"/>
        <w:rPr>
          <w:sz w:val="23"/>
          <w:szCs w:val="23"/>
        </w:rPr>
      </w:pPr>
      <w:r w:rsidRPr="00F51CB0">
        <w:rPr>
          <w:sz w:val="23"/>
          <w:szCs w:val="23"/>
        </w:rPr>
        <w:t>Tauragės (gido paslaugos (ekskursijų vedimas) 30- 50 Eur.),</w:t>
      </w:r>
    </w:p>
    <w:p w14:paraId="6401BD3C" w14:textId="77777777" w:rsidR="009C519A" w:rsidRPr="00F51CB0" w:rsidRDefault="009C519A" w:rsidP="009C519A">
      <w:pPr>
        <w:tabs>
          <w:tab w:val="left" w:pos="561"/>
          <w:tab w:val="left" w:pos="709"/>
        </w:tabs>
        <w:ind w:firstLine="720"/>
        <w:jc w:val="both"/>
        <w:rPr>
          <w:sz w:val="23"/>
          <w:szCs w:val="23"/>
        </w:rPr>
      </w:pPr>
      <w:r w:rsidRPr="00F51CB0">
        <w:rPr>
          <w:sz w:val="23"/>
          <w:szCs w:val="23"/>
        </w:rPr>
        <w:t>Rokiškio (gido paslaugos (ekskursijų vedimas) 10-25 Eur.),</w:t>
      </w:r>
    </w:p>
    <w:p w14:paraId="31C58B6D" w14:textId="77777777" w:rsidR="009C519A" w:rsidRPr="00F51CB0" w:rsidRDefault="009C519A" w:rsidP="009C519A">
      <w:pPr>
        <w:tabs>
          <w:tab w:val="left" w:pos="561"/>
          <w:tab w:val="left" w:pos="709"/>
        </w:tabs>
        <w:ind w:firstLine="720"/>
        <w:jc w:val="both"/>
        <w:rPr>
          <w:sz w:val="23"/>
          <w:szCs w:val="23"/>
        </w:rPr>
      </w:pPr>
      <w:r w:rsidRPr="00F51CB0">
        <w:rPr>
          <w:sz w:val="23"/>
          <w:szCs w:val="23"/>
        </w:rPr>
        <w:t>Druskininkų (gido paslaugos (ekskursijų vedimas) 10-50 Eur.),</w:t>
      </w:r>
    </w:p>
    <w:p w14:paraId="0282AC45" w14:textId="77777777" w:rsidR="009C519A" w:rsidRPr="00F51CB0" w:rsidRDefault="009C519A" w:rsidP="009C519A">
      <w:pPr>
        <w:tabs>
          <w:tab w:val="left" w:pos="561"/>
          <w:tab w:val="left" w:pos="709"/>
        </w:tabs>
        <w:ind w:firstLine="720"/>
        <w:jc w:val="both"/>
        <w:rPr>
          <w:sz w:val="23"/>
          <w:szCs w:val="23"/>
        </w:rPr>
      </w:pPr>
      <w:r w:rsidRPr="00F51CB0">
        <w:rPr>
          <w:sz w:val="23"/>
          <w:szCs w:val="23"/>
        </w:rPr>
        <w:t xml:space="preserve">Kelmės (gido paslaugos (ekskursijų vedimas) 10-20 Eur.), </w:t>
      </w:r>
    </w:p>
    <w:p w14:paraId="6A17741C" w14:textId="77777777" w:rsidR="009C519A" w:rsidRPr="00F51CB0" w:rsidRDefault="009C519A" w:rsidP="009C519A">
      <w:pPr>
        <w:tabs>
          <w:tab w:val="left" w:pos="561"/>
          <w:tab w:val="left" w:pos="709"/>
        </w:tabs>
        <w:ind w:firstLine="720"/>
        <w:jc w:val="both"/>
        <w:rPr>
          <w:sz w:val="23"/>
          <w:szCs w:val="23"/>
        </w:rPr>
      </w:pPr>
      <w:r w:rsidRPr="00F51CB0">
        <w:rPr>
          <w:sz w:val="23"/>
          <w:szCs w:val="23"/>
        </w:rPr>
        <w:t>Šiaulių (gido paslaugos (ekskursijų vedimas) 10-20 Eur.).</w:t>
      </w:r>
    </w:p>
    <w:p w14:paraId="20CE33FD" w14:textId="77777777" w:rsidR="009C519A" w:rsidRPr="00F51CB0" w:rsidRDefault="009C519A" w:rsidP="009C519A">
      <w:pPr>
        <w:tabs>
          <w:tab w:val="left" w:pos="561"/>
          <w:tab w:val="left" w:pos="1122"/>
        </w:tabs>
        <w:ind w:firstLine="720"/>
        <w:jc w:val="both"/>
        <w:rPr>
          <w:rFonts w:eastAsia="Times New Roman"/>
          <w:sz w:val="23"/>
          <w:szCs w:val="23"/>
        </w:rPr>
      </w:pPr>
    </w:p>
    <w:p w14:paraId="21AD24EA" w14:textId="465241C8" w:rsidR="009C519A" w:rsidRPr="00F51CB0" w:rsidRDefault="009C519A" w:rsidP="009C519A">
      <w:pPr>
        <w:tabs>
          <w:tab w:val="left" w:pos="561"/>
          <w:tab w:val="left" w:pos="709"/>
        </w:tabs>
        <w:ind w:firstLine="720"/>
        <w:jc w:val="both"/>
        <w:rPr>
          <w:sz w:val="23"/>
          <w:szCs w:val="23"/>
        </w:rPr>
      </w:pPr>
      <w:r w:rsidRPr="00F51CB0">
        <w:rPr>
          <w:b/>
          <w:bCs/>
          <w:sz w:val="23"/>
          <w:szCs w:val="23"/>
        </w:rPr>
        <w:t>Edukacinio užsiėmimo–ekskursijos</w:t>
      </w:r>
      <w:r w:rsidRPr="00F51CB0">
        <w:rPr>
          <w:rFonts w:eastAsia="Times New Roman"/>
          <w:sz w:val="23"/>
          <w:szCs w:val="23"/>
        </w:rPr>
        <w:t xml:space="preserve"> (grupė nuo 10 iki 30 asmenų) kaina skaičiuojama vad</w:t>
      </w:r>
      <w:r w:rsidRPr="00F51CB0">
        <w:rPr>
          <w:sz w:val="23"/>
          <w:szCs w:val="23"/>
        </w:rPr>
        <w:t>ovaujantis muziejų, kurių savininko teises ir pareigas įgyvendina Lietuvos Respublikos Kultūros ministerija, teikiamų mokamų paslaugų įkainių apskaičiavimo tvarkos aprašo III skyriaus 10.1 punktu „Į</w:t>
      </w:r>
      <w:r w:rsidRPr="00F51CB0">
        <w:rPr>
          <w:color w:val="000000"/>
          <w:sz w:val="23"/>
          <w:szCs w:val="23"/>
        </w:rPr>
        <w:t>kainių skalės nustatymo metodas</w:t>
      </w:r>
      <w:r w:rsidRPr="00F51CB0">
        <w:rPr>
          <w:b/>
          <w:bCs/>
          <w:color w:val="000000"/>
          <w:sz w:val="23"/>
          <w:szCs w:val="23"/>
        </w:rPr>
        <w:t xml:space="preserve"> </w:t>
      </w:r>
      <w:r w:rsidRPr="00F51CB0">
        <w:rPr>
          <w:color w:val="000000"/>
          <w:sz w:val="23"/>
          <w:szCs w:val="23"/>
        </w:rPr>
        <w:t>– pagrįstas paklausos ir panašių paslaugų įkainių rinkoje vertinimu“,</w:t>
      </w:r>
      <w:r w:rsidRPr="00F51CB0">
        <w:rPr>
          <w:sz w:val="23"/>
          <w:szCs w:val="23"/>
        </w:rPr>
        <w:t xml:space="preserve"> </w:t>
      </w:r>
      <w:r w:rsidRPr="008D6B40">
        <w:rPr>
          <w:sz w:val="23"/>
          <w:szCs w:val="23"/>
        </w:rPr>
        <w:t>nustatant</w:t>
      </w:r>
      <w:r w:rsidRPr="00F51CB0">
        <w:rPr>
          <w:sz w:val="23"/>
          <w:szCs w:val="23"/>
        </w:rPr>
        <w:t xml:space="preserve"> buvo peržiūrėta žemiau pateiktų muziejų teikiamų paslaugų kainos:</w:t>
      </w:r>
    </w:p>
    <w:p w14:paraId="0A6DDABC" w14:textId="71DE40B1" w:rsidR="009C519A" w:rsidRPr="00F51CB0" w:rsidRDefault="009C519A" w:rsidP="009C519A">
      <w:pPr>
        <w:tabs>
          <w:tab w:val="left" w:pos="561"/>
          <w:tab w:val="left" w:pos="709"/>
        </w:tabs>
        <w:ind w:firstLine="720"/>
        <w:jc w:val="both"/>
        <w:rPr>
          <w:sz w:val="23"/>
          <w:szCs w:val="23"/>
        </w:rPr>
      </w:pPr>
      <w:r w:rsidRPr="00F51CB0">
        <w:rPr>
          <w:sz w:val="23"/>
          <w:szCs w:val="23"/>
        </w:rPr>
        <w:t>Ukmergės (asmeniui nuo 3,00</w:t>
      </w:r>
      <w:r w:rsidR="008D6B40" w:rsidRPr="00F51CB0">
        <w:rPr>
          <w:sz w:val="23"/>
          <w:szCs w:val="23"/>
        </w:rPr>
        <w:t>–</w:t>
      </w:r>
      <w:r w:rsidRPr="00F51CB0">
        <w:rPr>
          <w:sz w:val="23"/>
          <w:szCs w:val="23"/>
        </w:rPr>
        <w:t xml:space="preserve">4,00 Eur.), </w:t>
      </w:r>
    </w:p>
    <w:p w14:paraId="336D1AD7" w14:textId="11514982" w:rsidR="009C519A" w:rsidRPr="00F51CB0" w:rsidRDefault="009C519A" w:rsidP="009C519A">
      <w:pPr>
        <w:tabs>
          <w:tab w:val="left" w:pos="561"/>
          <w:tab w:val="left" w:pos="709"/>
        </w:tabs>
        <w:ind w:firstLine="720"/>
        <w:jc w:val="both"/>
        <w:rPr>
          <w:sz w:val="23"/>
          <w:szCs w:val="23"/>
        </w:rPr>
      </w:pPr>
      <w:r w:rsidRPr="00F51CB0">
        <w:rPr>
          <w:sz w:val="23"/>
          <w:szCs w:val="23"/>
        </w:rPr>
        <w:t>Tauragės (asmeniui nuo 1,00–50,00 Eur.),</w:t>
      </w:r>
    </w:p>
    <w:p w14:paraId="7BAB7AF3" w14:textId="531E2720" w:rsidR="009C519A" w:rsidRPr="00F51CB0" w:rsidRDefault="009C519A" w:rsidP="009C519A">
      <w:pPr>
        <w:tabs>
          <w:tab w:val="left" w:pos="561"/>
          <w:tab w:val="left" w:pos="709"/>
        </w:tabs>
        <w:ind w:firstLine="720"/>
        <w:jc w:val="both"/>
        <w:rPr>
          <w:sz w:val="23"/>
          <w:szCs w:val="23"/>
        </w:rPr>
      </w:pPr>
      <w:r w:rsidRPr="00F51CB0">
        <w:rPr>
          <w:sz w:val="23"/>
          <w:szCs w:val="23"/>
        </w:rPr>
        <w:t>Rokiškio (</w:t>
      </w:r>
      <w:bookmarkStart w:id="25" w:name="_Hlk151638374"/>
      <w:r w:rsidRPr="00F51CB0">
        <w:rPr>
          <w:sz w:val="23"/>
          <w:szCs w:val="23"/>
        </w:rPr>
        <w:t>asmeniui nuo 1,00–10,00 Eur.</w:t>
      </w:r>
      <w:bookmarkEnd w:id="25"/>
      <w:r w:rsidRPr="00F51CB0">
        <w:rPr>
          <w:sz w:val="23"/>
          <w:szCs w:val="23"/>
        </w:rPr>
        <w:t>),</w:t>
      </w:r>
    </w:p>
    <w:p w14:paraId="7C98BC1A" w14:textId="2342E7FE" w:rsidR="009C519A" w:rsidRPr="00F51CB0" w:rsidRDefault="009C519A" w:rsidP="009C519A">
      <w:pPr>
        <w:tabs>
          <w:tab w:val="left" w:pos="561"/>
          <w:tab w:val="left" w:pos="709"/>
        </w:tabs>
        <w:ind w:firstLine="720"/>
        <w:jc w:val="both"/>
        <w:rPr>
          <w:sz w:val="23"/>
          <w:szCs w:val="23"/>
        </w:rPr>
      </w:pPr>
      <w:r w:rsidRPr="00F51CB0">
        <w:rPr>
          <w:sz w:val="23"/>
          <w:szCs w:val="23"/>
        </w:rPr>
        <w:t>Plungės(asmeniui nuo  3,00</w:t>
      </w:r>
      <w:r w:rsidR="008D6B40" w:rsidRPr="00F51CB0">
        <w:rPr>
          <w:sz w:val="23"/>
          <w:szCs w:val="23"/>
        </w:rPr>
        <w:t>–</w:t>
      </w:r>
      <w:r w:rsidRPr="00F51CB0">
        <w:rPr>
          <w:sz w:val="23"/>
          <w:szCs w:val="23"/>
        </w:rPr>
        <w:t>15,00 Eur.),</w:t>
      </w:r>
    </w:p>
    <w:p w14:paraId="0A752D28" w14:textId="73D53F74" w:rsidR="009C519A" w:rsidRPr="00F51CB0" w:rsidRDefault="009C519A" w:rsidP="009C519A">
      <w:pPr>
        <w:tabs>
          <w:tab w:val="left" w:pos="561"/>
          <w:tab w:val="left" w:pos="709"/>
        </w:tabs>
        <w:ind w:firstLine="720"/>
        <w:jc w:val="both"/>
        <w:rPr>
          <w:sz w:val="23"/>
          <w:szCs w:val="23"/>
        </w:rPr>
      </w:pPr>
      <w:r w:rsidRPr="00F51CB0">
        <w:rPr>
          <w:sz w:val="23"/>
          <w:szCs w:val="23"/>
        </w:rPr>
        <w:lastRenderedPageBreak/>
        <w:t xml:space="preserve">Kelmės (asmeniui nuo 2,00–7,00 Eur.), </w:t>
      </w:r>
    </w:p>
    <w:p w14:paraId="4C5206D0" w14:textId="571A7B53" w:rsidR="009C519A" w:rsidRPr="00F51CB0" w:rsidRDefault="009C519A" w:rsidP="009C519A">
      <w:pPr>
        <w:tabs>
          <w:tab w:val="left" w:pos="561"/>
          <w:tab w:val="left" w:pos="709"/>
        </w:tabs>
        <w:ind w:firstLine="720"/>
        <w:jc w:val="both"/>
        <w:rPr>
          <w:b/>
          <w:bCs/>
          <w:color w:val="FF0000"/>
          <w:sz w:val="23"/>
          <w:szCs w:val="23"/>
        </w:rPr>
      </w:pPr>
      <w:r w:rsidRPr="00F51CB0">
        <w:rPr>
          <w:sz w:val="23"/>
          <w:szCs w:val="23"/>
        </w:rPr>
        <w:t>Šiaulių (asmeniui nuo 3,00–18,00 Eur.).</w:t>
      </w:r>
    </w:p>
    <w:p w14:paraId="01DC24A5" w14:textId="77777777" w:rsidR="009C519A" w:rsidRPr="00F51CB0" w:rsidRDefault="009C519A" w:rsidP="009C519A">
      <w:pPr>
        <w:tabs>
          <w:tab w:val="left" w:pos="561"/>
        </w:tabs>
        <w:ind w:firstLine="720"/>
        <w:jc w:val="both"/>
        <w:rPr>
          <w:b/>
          <w:bCs/>
          <w:sz w:val="23"/>
          <w:szCs w:val="23"/>
        </w:rPr>
      </w:pPr>
    </w:p>
    <w:p w14:paraId="75768190" w14:textId="77777777" w:rsidR="009C519A" w:rsidRPr="00F51CB0" w:rsidRDefault="009C519A" w:rsidP="009C519A">
      <w:pPr>
        <w:tabs>
          <w:tab w:val="left" w:pos="561"/>
        </w:tabs>
        <w:ind w:firstLine="720"/>
        <w:jc w:val="both"/>
        <w:rPr>
          <w:sz w:val="23"/>
          <w:szCs w:val="23"/>
        </w:rPr>
      </w:pPr>
      <w:r w:rsidRPr="00F51CB0">
        <w:rPr>
          <w:b/>
          <w:bCs/>
          <w:sz w:val="23"/>
          <w:szCs w:val="23"/>
        </w:rPr>
        <w:t xml:space="preserve">Edukacinis užsiėmimas Tradicinių amatų centre </w:t>
      </w:r>
      <w:proofErr w:type="spellStart"/>
      <w:r w:rsidRPr="00F51CB0">
        <w:rPr>
          <w:b/>
          <w:bCs/>
          <w:sz w:val="23"/>
          <w:szCs w:val="23"/>
        </w:rPr>
        <w:t>Arnetų</w:t>
      </w:r>
      <w:proofErr w:type="spellEnd"/>
      <w:r w:rsidRPr="00F51CB0">
        <w:rPr>
          <w:b/>
          <w:bCs/>
          <w:sz w:val="23"/>
          <w:szCs w:val="23"/>
        </w:rPr>
        <w:t xml:space="preserve"> name:</w:t>
      </w:r>
    </w:p>
    <w:p w14:paraId="5E557749" w14:textId="77777777" w:rsidR="009C519A" w:rsidRPr="00F51CB0" w:rsidRDefault="009C519A" w:rsidP="008D6B40">
      <w:pPr>
        <w:tabs>
          <w:tab w:val="left" w:pos="561"/>
        </w:tabs>
        <w:jc w:val="right"/>
        <w:rPr>
          <w:b/>
          <w:bCs/>
          <w:sz w:val="23"/>
          <w:szCs w:val="23"/>
        </w:rPr>
      </w:pPr>
      <w:r w:rsidRPr="00F51CB0">
        <w:rPr>
          <w:b/>
          <w:bCs/>
          <w:sz w:val="23"/>
          <w:szCs w:val="23"/>
        </w:rPr>
        <w:t>2 lentelė</w:t>
      </w:r>
    </w:p>
    <w:tbl>
      <w:tblPr>
        <w:tblW w:w="9781" w:type="dxa"/>
        <w:tblInd w:w="-3" w:type="dxa"/>
        <w:tblLayout w:type="fixed"/>
        <w:tblCellMar>
          <w:top w:w="55" w:type="dxa"/>
          <w:left w:w="55" w:type="dxa"/>
          <w:bottom w:w="55" w:type="dxa"/>
          <w:right w:w="55" w:type="dxa"/>
        </w:tblCellMar>
        <w:tblLook w:val="0000" w:firstRow="0" w:lastRow="0" w:firstColumn="0" w:lastColumn="0" w:noHBand="0" w:noVBand="0"/>
      </w:tblPr>
      <w:tblGrid>
        <w:gridCol w:w="617"/>
        <w:gridCol w:w="1276"/>
        <w:gridCol w:w="1226"/>
        <w:gridCol w:w="5670"/>
        <w:gridCol w:w="992"/>
      </w:tblGrid>
      <w:tr w:rsidR="009C519A" w:rsidRPr="00F51CB0" w14:paraId="0687131C"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0FCE13C0" w14:textId="77777777" w:rsidR="009C519A" w:rsidRPr="00F51CB0" w:rsidRDefault="009C519A" w:rsidP="00487800">
            <w:pPr>
              <w:pStyle w:val="TableContents"/>
              <w:rPr>
                <w:sz w:val="23"/>
                <w:szCs w:val="23"/>
                <w:lang w:val="lt-LT"/>
              </w:rPr>
            </w:pPr>
            <w:bookmarkStart w:id="26" w:name="_Hlk151966331"/>
            <w:r w:rsidRPr="00F51CB0">
              <w:rPr>
                <w:sz w:val="23"/>
                <w:szCs w:val="23"/>
                <w:lang w:val="lt-LT"/>
              </w:rPr>
              <w:t>Eil. Nr.</w:t>
            </w:r>
          </w:p>
        </w:tc>
        <w:tc>
          <w:tcPr>
            <w:tcW w:w="1276" w:type="dxa"/>
            <w:tcBorders>
              <w:top w:val="single" w:sz="2" w:space="0" w:color="000000"/>
              <w:left w:val="single" w:sz="2" w:space="0" w:color="000000"/>
              <w:bottom w:val="single" w:sz="2" w:space="0" w:color="000000"/>
            </w:tcBorders>
            <w:shd w:val="clear" w:color="auto" w:fill="auto"/>
          </w:tcPr>
          <w:p w14:paraId="6FD85343" w14:textId="77777777" w:rsidR="009C519A" w:rsidRPr="00F51CB0" w:rsidRDefault="009C519A" w:rsidP="00487800">
            <w:pPr>
              <w:pStyle w:val="TableContents"/>
              <w:rPr>
                <w:sz w:val="23"/>
                <w:szCs w:val="23"/>
                <w:lang w:val="lt-LT"/>
              </w:rPr>
            </w:pPr>
            <w:r w:rsidRPr="00F51CB0">
              <w:rPr>
                <w:sz w:val="23"/>
                <w:szCs w:val="23"/>
                <w:lang w:val="lt-LT"/>
              </w:rPr>
              <w:t>Edukacinės programos pavadinimas</w:t>
            </w:r>
          </w:p>
        </w:tc>
        <w:tc>
          <w:tcPr>
            <w:tcW w:w="1226" w:type="dxa"/>
            <w:tcBorders>
              <w:top w:val="single" w:sz="2" w:space="0" w:color="000000"/>
              <w:left w:val="single" w:sz="2" w:space="0" w:color="000000"/>
              <w:bottom w:val="single" w:sz="2" w:space="0" w:color="000000"/>
            </w:tcBorders>
            <w:shd w:val="clear" w:color="auto" w:fill="auto"/>
          </w:tcPr>
          <w:p w14:paraId="58FF191D" w14:textId="77777777" w:rsidR="009C519A" w:rsidRPr="00F51CB0" w:rsidRDefault="009C519A" w:rsidP="00487800">
            <w:pPr>
              <w:pStyle w:val="TableContents"/>
              <w:jc w:val="center"/>
              <w:rPr>
                <w:sz w:val="23"/>
                <w:szCs w:val="23"/>
                <w:lang w:val="lt-LT"/>
              </w:rPr>
            </w:pPr>
            <w:r w:rsidRPr="00F51CB0">
              <w:rPr>
                <w:sz w:val="23"/>
                <w:szCs w:val="23"/>
                <w:lang w:val="lt-LT"/>
              </w:rPr>
              <w:t>Trukmė, dalyvių skaičius</w:t>
            </w:r>
          </w:p>
        </w:tc>
        <w:tc>
          <w:tcPr>
            <w:tcW w:w="5670" w:type="dxa"/>
            <w:tcBorders>
              <w:top w:val="single" w:sz="2" w:space="0" w:color="000000"/>
              <w:left w:val="single" w:sz="2" w:space="0" w:color="000000"/>
              <w:bottom w:val="single" w:sz="2" w:space="0" w:color="000000"/>
            </w:tcBorders>
            <w:shd w:val="clear" w:color="auto" w:fill="auto"/>
          </w:tcPr>
          <w:p w14:paraId="4D735D67" w14:textId="77777777" w:rsidR="009C519A" w:rsidRPr="00F51CB0" w:rsidRDefault="009C519A" w:rsidP="00487800">
            <w:pPr>
              <w:pStyle w:val="TableContents"/>
              <w:rPr>
                <w:sz w:val="23"/>
                <w:szCs w:val="23"/>
                <w:lang w:val="lt-LT"/>
              </w:rPr>
            </w:pPr>
            <w:r w:rsidRPr="00F51CB0">
              <w:rPr>
                <w:sz w:val="23"/>
                <w:szCs w:val="23"/>
                <w:lang w:val="lt-LT"/>
              </w:rPr>
              <w:t>Kainos pagrindimas</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5DD31986" w14:textId="060BBE4D" w:rsidR="009C519A" w:rsidRPr="00F51CB0" w:rsidRDefault="009C519A" w:rsidP="00487800">
            <w:pPr>
              <w:pStyle w:val="TableContents"/>
              <w:rPr>
                <w:sz w:val="23"/>
                <w:szCs w:val="23"/>
                <w:lang w:val="lt-LT"/>
              </w:rPr>
            </w:pPr>
            <w:r w:rsidRPr="00F51CB0">
              <w:rPr>
                <w:sz w:val="23"/>
                <w:szCs w:val="23"/>
                <w:lang w:val="lt-LT"/>
              </w:rPr>
              <w:t>Siūloma kaina suaugu</w:t>
            </w:r>
            <w:r w:rsidR="00871862">
              <w:rPr>
                <w:sz w:val="23"/>
                <w:szCs w:val="23"/>
                <w:lang w:val="lt-LT"/>
              </w:rPr>
              <w:t>-</w:t>
            </w:r>
            <w:proofErr w:type="spellStart"/>
            <w:r w:rsidRPr="00F51CB0">
              <w:rPr>
                <w:sz w:val="23"/>
                <w:szCs w:val="23"/>
                <w:lang w:val="lt-LT"/>
              </w:rPr>
              <w:t>siems</w:t>
            </w:r>
            <w:proofErr w:type="spellEnd"/>
          </w:p>
        </w:tc>
      </w:tr>
      <w:tr w:rsidR="009C519A" w:rsidRPr="00F51CB0" w14:paraId="3FDD9472"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06F4BC18"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75E08A8E" w14:textId="77777777" w:rsidR="009C519A" w:rsidRPr="00F51CB0" w:rsidRDefault="009C519A" w:rsidP="00487800">
            <w:pPr>
              <w:pStyle w:val="TableContents"/>
              <w:rPr>
                <w:sz w:val="23"/>
                <w:szCs w:val="23"/>
                <w:lang w:val="lt-LT"/>
              </w:rPr>
            </w:pPr>
            <w:r w:rsidRPr="00F51CB0">
              <w:rPr>
                <w:kern w:val="0"/>
                <w:sz w:val="23"/>
                <w:szCs w:val="23"/>
                <w:lang w:val="lt-LT" w:eastAsia="lt-LT"/>
              </w:rPr>
              <w:t>Tautinės juostos</w:t>
            </w:r>
          </w:p>
        </w:tc>
        <w:tc>
          <w:tcPr>
            <w:tcW w:w="1226" w:type="dxa"/>
            <w:tcBorders>
              <w:top w:val="single" w:sz="2" w:space="0" w:color="000000"/>
              <w:left w:val="single" w:sz="2" w:space="0" w:color="000000"/>
              <w:bottom w:val="single" w:sz="2" w:space="0" w:color="000000"/>
            </w:tcBorders>
            <w:shd w:val="clear" w:color="auto" w:fill="auto"/>
          </w:tcPr>
          <w:p w14:paraId="42305F60" w14:textId="2DF9F52C"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54C7AE08" w14:textId="0C9E1707" w:rsidR="009C519A" w:rsidRPr="00F51CB0" w:rsidRDefault="009C519A" w:rsidP="00487800">
            <w:pPr>
              <w:rPr>
                <w:rFonts w:eastAsia="Times New Roman"/>
                <w:sz w:val="23"/>
                <w:szCs w:val="23"/>
              </w:rPr>
            </w:pPr>
            <w:r w:rsidRPr="00F51CB0">
              <w:rPr>
                <w:rFonts w:eastAsia="Times New Roman"/>
                <w:sz w:val="23"/>
                <w:szCs w:val="23"/>
              </w:rPr>
              <w:t>Vilnoniai siūlai 48 Eur/kg Juostelei nusipinti naudojama 10</w:t>
            </w:r>
            <w:r w:rsidR="00D2150F" w:rsidRPr="00F51CB0">
              <w:rPr>
                <w:sz w:val="23"/>
                <w:szCs w:val="23"/>
              </w:rPr>
              <w:t>–</w:t>
            </w:r>
            <w:r w:rsidRPr="00F51CB0">
              <w:rPr>
                <w:rFonts w:eastAsia="Times New Roman"/>
                <w:sz w:val="23"/>
                <w:szCs w:val="23"/>
              </w:rPr>
              <w:t xml:space="preserve">20 g siūlų </w:t>
            </w:r>
            <w:r w:rsidR="00D2150F">
              <w:rPr>
                <w:rFonts w:eastAsia="Times New Roman"/>
                <w:sz w:val="23"/>
                <w:szCs w:val="23"/>
              </w:rPr>
              <w:t>–</w:t>
            </w:r>
            <w:r w:rsidRPr="00F51CB0">
              <w:rPr>
                <w:rFonts w:eastAsia="Times New Roman"/>
                <w:sz w:val="23"/>
                <w:szCs w:val="23"/>
              </w:rPr>
              <w:t xml:space="preserve"> 0,50</w:t>
            </w:r>
            <w:r w:rsidR="00D2150F" w:rsidRPr="00F51CB0">
              <w:rPr>
                <w:sz w:val="23"/>
                <w:szCs w:val="23"/>
              </w:rPr>
              <w:t>–</w:t>
            </w:r>
            <w:r w:rsidRPr="00F51CB0">
              <w:rPr>
                <w:rFonts w:eastAsia="Times New Roman"/>
                <w:sz w:val="23"/>
                <w:szCs w:val="23"/>
              </w:rPr>
              <w:t>1,00 Eur;</w:t>
            </w:r>
          </w:p>
          <w:p w14:paraId="0B6C3FAD" w14:textId="1F2EF3D5" w:rsidR="009C519A" w:rsidRPr="00F51CB0" w:rsidRDefault="009C519A" w:rsidP="00487800">
            <w:pPr>
              <w:rPr>
                <w:rFonts w:eastAsia="Times New Roman"/>
                <w:sz w:val="23"/>
                <w:szCs w:val="23"/>
              </w:rPr>
            </w:pPr>
            <w:r w:rsidRPr="00F51CB0">
              <w:rPr>
                <w:rFonts w:eastAsia="Times New Roman"/>
                <w:sz w:val="23"/>
                <w:szCs w:val="23"/>
              </w:rPr>
              <w:t>Adatėlė 0,30 Eur</w:t>
            </w:r>
          </w:p>
          <w:p w14:paraId="52D3905C" w14:textId="7484A15A" w:rsidR="009C519A" w:rsidRPr="00F51CB0" w:rsidRDefault="009C519A" w:rsidP="00487800">
            <w:pPr>
              <w:rPr>
                <w:bCs/>
                <w:sz w:val="23"/>
                <w:szCs w:val="23"/>
              </w:rPr>
            </w:pPr>
            <w:r w:rsidRPr="00F51CB0">
              <w:rPr>
                <w:bCs/>
                <w:sz w:val="23"/>
                <w:szCs w:val="23"/>
              </w:rPr>
              <w:t xml:space="preserve">Elektra 1 </w:t>
            </w:r>
            <w:proofErr w:type="spellStart"/>
            <w:r w:rsidRPr="00F51CB0">
              <w:rPr>
                <w:bCs/>
                <w:sz w:val="23"/>
                <w:szCs w:val="23"/>
              </w:rPr>
              <w:t>asm</w:t>
            </w:r>
            <w:proofErr w:type="spellEnd"/>
            <w:r w:rsidRPr="00F51CB0">
              <w:rPr>
                <w:bCs/>
                <w:sz w:val="23"/>
                <w:szCs w:val="23"/>
              </w:rPr>
              <w:t>. – 0,07 Eur</w:t>
            </w:r>
          </w:p>
          <w:p w14:paraId="19560253" w14:textId="00615AA5" w:rsidR="009C519A" w:rsidRPr="00F51CB0" w:rsidRDefault="009C519A" w:rsidP="00487800">
            <w:pPr>
              <w:rPr>
                <w:bCs/>
                <w:sz w:val="23"/>
                <w:szCs w:val="23"/>
              </w:rPr>
            </w:pPr>
            <w:r w:rsidRPr="00F51CB0">
              <w:rPr>
                <w:bCs/>
                <w:sz w:val="23"/>
                <w:szCs w:val="23"/>
              </w:rPr>
              <w:t xml:space="preserve">Darbo užmokestis 1 val. – 7,07 Eur./8 </w:t>
            </w:r>
            <w:proofErr w:type="spellStart"/>
            <w:r w:rsidRPr="00F51CB0">
              <w:rPr>
                <w:bCs/>
                <w:sz w:val="23"/>
                <w:szCs w:val="23"/>
              </w:rPr>
              <w:t>asm</w:t>
            </w:r>
            <w:proofErr w:type="spellEnd"/>
            <w:r w:rsidRPr="00F51CB0">
              <w:rPr>
                <w:bCs/>
                <w:sz w:val="23"/>
                <w:szCs w:val="23"/>
              </w:rPr>
              <w:t>. = 0,89 Eur</w:t>
            </w:r>
          </w:p>
          <w:p w14:paraId="13A3E905" w14:textId="554B3FDA" w:rsidR="009C519A" w:rsidRPr="00F51CB0" w:rsidRDefault="009C519A" w:rsidP="00487800">
            <w:pPr>
              <w:rPr>
                <w:b/>
                <w:color w:val="FF0000"/>
                <w:sz w:val="23"/>
                <w:szCs w:val="23"/>
              </w:rPr>
            </w:pPr>
            <w:r w:rsidRPr="00F51CB0">
              <w:rPr>
                <w:b/>
                <w:sz w:val="23"/>
                <w:szCs w:val="23"/>
              </w:rPr>
              <w:t>Viso</w:t>
            </w:r>
            <w:r w:rsidR="00E34AD5">
              <w:rPr>
                <w:b/>
                <w:sz w:val="23"/>
                <w:szCs w:val="23"/>
              </w:rPr>
              <w:t>:</w:t>
            </w:r>
            <w:r w:rsidRPr="00F51CB0">
              <w:rPr>
                <w:b/>
                <w:sz w:val="23"/>
                <w:szCs w:val="23"/>
              </w:rPr>
              <w:t xml:space="preserve"> 2,26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22F2781" w14:textId="77777777" w:rsidR="009C519A" w:rsidRPr="00F51CB0" w:rsidRDefault="009C519A" w:rsidP="00487800">
            <w:pPr>
              <w:pStyle w:val="TableContents"/>
              <w:jc w:val="center"/>
              <w:rPr>
                <w:sz w:val="23"/>
                <w:szCs w:val="23"/>
                <w:lang w:val="lt-LT"/>
              </w:rPr>
            </w:pPr>
          </w:p>
          <w:p w14:paraId="360B4CAA" w14:textId="77777777" w:rsidR="009C519A" w:rsidRPr="00F51CB0" w:rsidRDefault="009C519A" w:rsidP="00487800">
            <w:pPr>
              <w:pStyle w:val="TableContents"/>
              <w:jc w:val="center"/>
              <w:rPr>
                <w:sz w:val="23"/>
                <w:szCs w:val="23"/>
                <w:lang w:val="lt-LT"/>
              </w:rPr>
            </w:pPr>
            <w:r w:rsidRPr="00F51CB0">
              <w:rPr>
                <w:sz w:val="23"/>
                <w:szCs w:val="23"/>
                <w:lang w:val="lt-LT"/>
              </w:rPr>
              <w:t>3,00</w:t>
            </w:r>
          </w:p>
          <w:p w14:paraId="6A88F690" w14:textId="77777777" w:rsidR="009C519A" w:rsidRPr="00F51CB0" w:rsidRDefault="009C519A" w:rsidP="00487800">
            <w:pPr>
              <w:pStyle w:val="TableContents"/>
              <w:jc w:val="center"/>
              <w:rPr>
                <w:sz w:val="23"/>
                <w:szCs w:val="23"/>
                <w:lang w:val="lt-LT"/>
              </w:rPr>
            </w:pPr>
          </w:p>
          <w:p w14:paraId="2367E63B" w14:textId="77777777" w:rsidR="009C519A" w:rsidRPr="00F51CB0" w:rsidRDefault="009C519A" w:rsidP="00487800">
            <w:pPr>
              <w:pStyle w:val="TableContents"/>
              <w:jc w:val="center"/>
              <w:rPr>
                <w:sz w:val="23"/>
                <w:szCs w:val="23"/>
                <w:lang w:val="lt-LT"/>
              </w:rPr>
            </w:pPr>
          </w:p>
          <w:p w14:paraId="63F818D5" w14:textId="77777777" w:rsidR="009C519A" w:rsidRPr="00F51CB0" w:rsidRDefault="009C519A" w:rsidP="00487800">
            <w:pPr>
              <w:pStyle w:val="TableContents"/>
              <w:jc w:val="center"/>
              <w:rPr>
                <w:sz w:val="23"/>
                <w:szCs w:val="23"/>
                <w:lang w:val="lt-LT"/>
              </w:rPr>
            </w:pPr>
          </w:p>
        </w:tc>
      </w:tr>
      <w:bookmarkEnd w:id="26"/>
      <w:tr w:rsidR="009C519A" w:rsidRPr="00F51CB0" w14:paraId="528E7DC5"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3294B6ED"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0E3A6FF4" w14:textId="77777777" w:rsidR="009C519A" w:rsidRPr="00F51CB0" w:rsidRDefault="009C519A" w:rsidP="00487800">
            <w:pPr>
              <w:pStyle w:val="TableContents"/>
              <w:rPr>
                <w:sz w:val="23"/>
                <w:szCs w:val="23"/>
                <w:lang w:val="lt-LT"/>
              </w:rPr>
            </w:pPr>
            <w:proofErr w:type="spellStart"/>
            <w:r w:rsidRPr="00F51CB0">
              <w:rPr>
                <w:kern w:val="0"/>
                <w:sz w:val="23"/>
                <w:szCs w:val="23"/>
                <w:lang w:val="lt-LT" w:eastAsia="lt-LT"/>
              </w:rPr>
              <w:t>Karpinukai</w:t>
            </w:r>
            <w:proofErr w:type="spellEnd"/>
          </w:p>
        </w:tc>
        <w:tc>
          <w:tcPr>
            <w:tcW w:w="1226" w:type="dxa"/>
            <w:tcBorders>
              <w:top w:val="single" w:sz="2" w:space="0" w:color="000000"/>
              <w:left w:val="single" w:sz="2" w:space="0" w:color="000000"/>
              <w:bottom w:val="single" w:sz="2" w:space="0" w:color="000000"/>
            </w:tcBorders>
            <w:shd w:val="clear" w:color="auto" w:fill="auto"/>
          </w:tcPr>
          <w:p w14:paraId="72E58C8C" w14:textId="693F608A"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6B4DDDCE" w14:textId="1E6BC882" w:rsidR="009C519A" w:rsidRPr="00F51CB0" w:rsidRDefault="009C519A" w:rsidP="00487800">
            <w:pPr>
              <w:rPr>
                <w:sz w:val="23"/>
                <w:szCs w:val="23"/>
              </w:rPr>
            </w:pPr>
            <w:r w:rsidRPr="00F51CB0">
              <w:rPr>
                <w:sz w:val="23"/>
                <w:szCs w:val="23"/>
              </w:rPr>
              <w:t xml:space="preserve">Plonas baltas popierius 5,45 Eur </w:t>
            </w:r>
            <w:r w:rsidR="00D2150F">
              <w:rPr>
                <w:sz w:val="23"/>
                <w:szCs w:val="23"/>
              </w:rPr>
              <w:t>–</w:t>
            </w:r>
            <w:r w:rsidRPr="00F51CB0">
              <w:rPr>
                <w:sz w:val="23"/>
                <w:szCs w:val="23"/>
              </w:rPr>
              <w:t xml:space="preserve"> 1</w:t>
            </w:r>
            <w:r w:rsidR="00D2150F">
              <w:rPr>
                <w:sz w:val="23"/>
                <w:szCs w:val="23"/>
              </w:rPr>
              <w:t xml:space="preserve"> </w:t>
            </w:r>
            <w:r w:rsidRPr="00F51CB0">
              <w:rPr>
                <w:sz w:val="23"/>
                <w:szCs w:val="23"/>
              </w:rPr>
              <w:t>vnt. 0,30 Eur</w:t>
            </w:r>
          </w:p>
          <w:p w14:paraId="254306EC" w14:textId="25F20CEA" w:rsidR="009C519A" w:rsidRPr="00F51CB0" w:rsidRDefault="009C519A" w:rsidP="00487800">
            <w:pPr>
              <w:rPr>
                <w:sz w:val="23"/>
                <w:szCs w:val="23"/>
              </w:rPr>
            </w:pPr>
            <w:r w:rsidRPr="00F51CB0">
              <w:rPr>
                <w:sz w:val="23"/>
                <w:szCs w:val="23"/>
              </w:rPr>
              <w:t xml:space="preserve">Spalvotas popierius </w:t>
            </w:r>
            <w:r w:rsidR="00D2150F">
              <w:rPr>
                <w:sz w:val="23"/>
                <w:szCs w:val="23"/>
              </w:rPr>
              <w:t>–</w:t>
            </w:r>
            <w:r w:rsidRPr="00F51CB0">
              <w:rPr>
                <w:sz w:val="23"/>
                <w:szCs w:val="23"/>
              </w:rPr>
              <w:t xml:space="preserve"> 2</w:t>
            </w:r>
            <w:r w:rsidR="00D2150F">
              <w:rPr>
                <w:sz w:val="23"/>
                <w:szCs w:val="23"/>
              </w:rPr>
              <w:t xml:space="preserve"> </w:t>
            </w:r>
            <w:r w:rsidRPr="00F51CB0">
              <w:rPr>
                <w:sz w:val="23"/>
                <w:szCs w:val="23"/>
              </w:rPr>
              <w:t xml:space="preserve">Eur, 1vnt. </w:t>
            </w:r>
            <w:r w:rsidR="00D2150F">
              <w:rPr>
                <w:sz w:val="23"/>
                <w:szCs w:val="23"/>
              </w:rPr>
              <w:t>–</w:t>
            </w:r>
            <w:r w:rsidRPr="00F51CB0">
              <w:rPr>
                <w:sz w:val="23"/>
                <w:szCs w:val="23"/>
              </w:rPr>
              <w:t xml:space="preserve"> 0,50 Eur</w:t>
            </w:r>
          </w:p>
          <w:p w14:paraId="176D528B" w14:textId="0A6CFE2F" w:rsidR="009C519A" w:rsidRPr="00F51CB0" w:rsidRDefault="009C519A" w:rsidP="00487800">
            <w:pPr>
              <w:rPr>
                <w:sz w:val="23"/>
                <w:szCs w:val="23"/>
              </w:rPr>
            </w:pPr>
            <w:r w:rsidRPr="00F51CB0">
              <w:rPr>
                <w:sz w:val="23"/>
                <w:szCs w:val="23"/>
              </w:rPr>
              <w:t>Piešimo popierius</w:t>
            </w:r>
            <w:r w:rsidR="00D2150F">
              <w:rPr>
                <w:sz w:val="23"/>
                <w:szCs w:val="23"/>
              </w:rPr>
              <w:t xml:space="preserve"> </w:t>
            </w:r>
            <w:r w:rsidR="00D2150F" w:rsidRPr="00F51CB0">
              <w:rPr>
                <w:sz w:val="23"/>
                <w:szCs w:val="23"/>
              </w:rPr>
              <w:t>–</w:t>
            </w:r>
            <w:r w:rsidR="00D2150F">
              <w:rPr>
                <w:sz w:val="23"/>
                <w:szCs w:val="23"/>
              </w:rPr>
              <w:t xml:space="preserve"> </w:t>
            </w:r>
            <w:r w:rsidRPr="00F51CB0">
              <w:rPr>
                <w:sz w:val="23"/>
                <w:szCs w:val="23"/>
              </w:rPr>
              <w:t>1,39 Eu</w:t>
            </w:r>
            <w:r w:rsidR="0040631E">
              <w:rPr>
                <w:sz w:val="23"/>
                <w:szCs w:val="23"/>
              </w:rPr>
              <w:t>r</w:t>
            </w:r>
            <w:r w:rsidRPr="00F51CB0">
              <w:rPr>
                <w:sz w:val="23"/>
                <w:szCs w:val="23"/>
              </w:rPr>
              <w:t xml:space="preserve"> (10 vnt.), 1 vnt. </w:t>
            </w:r>
            <w:r w:rsidR="00D2150F" w:rsidRPr="00F51CB0">
              <w:rPr>
                <w:sz w:val="23"/>
                <w:szCs w:val="23"/>
              </w:rPr>
              <w:t>–</w:t>
            </w:r>
            <w:r w:rsidR="00D2150F">
              <w:rPr>
                <w:sz w:val="23"/>
                <w:szCs w:val="23"/>
              </w:rPr>
              <w:t xml:space="preserve"> </w:t>
            </w:r>
            <w:r w:rsidRPr="00F51CB0">
              <w:rPr>
                <w:sz w:val="23"/>
                <w:szCs w:val="23"/>
              </w:rPr>
              <w:t>0,14 Eur</w:t>
            </w:r>
          </w:p>
          <w:p w14:paraId="58046AEC" w14:textId="3327866D" w:rsidR="009C519A" w:rsidRPr="00F51CB0" w:rsidRDefault="009C519A" w:rsidP="00487800">
            <w:pPr>
              <w:rPr>
                <w:sz w:val="23"/>
                <w:szCs w:val="23"/>
              </w:rPr>
            </w:pPr>
            <w:r w:rsidRPr="00F51CB0">
              <w:rPr>
                <w:sz w:val="23"/>
                <w:szCs w:val="23"/>
              </w:rPr>
              <w:t xml:space="preserve">Kartono lapas 1 vnt. </w:t>
            </w:r>
            <w:r w:rsidR="00D2150F" w:rsidRPr="00F51CB0">
              <w:rPr>
                <w:sz w:val="23"/>
                <w:szCs w:val="23"/>
              </w:rPr>
              <w:t>–</w:t>
            </w:r>
            <w:r w:rsidR="00D2150F">
              <w:rPr>
                <w:sz w:val="23"/>
                <w:szCs w:val="23"/>
              </w:rPr>
              <w:t xml:space="preserve"> </w:t>
            </w:r>
            <w:r w:rsidRPr="00F51CB0">
              <w:rPr>
                <w:sz w:val="23"/>
                <w:szCs w:val="23"/>
              </w:rPr>
              <w:t>0,20 Eur</w:t>
            </w:r>
          </w:p>
          <w:p w14:paraId="3C86C410" w14:textId="0E5CE442" w:rsidR="009C519A" w:rsidRPr="00F51CB0" w:rsidRDefault="009C519A" w:rsidP="00487800">
            <w:pPr>
              <w:rPr>
                <w:sz w:val="23"/>
                <w:szCs w:val="23"/>
              </w:rPr>
            </w:pPr>
            <w:r w:rsidRPr="00F51CB0">
              <w:rPr>
                <w:sz w:val="23"/>
                <w:szCs w:val="23"/>
              </w:rPr>
              <w:t xml:space="preserve">Pieštukas </w:t>
            </w:r>
            <w:r w:rsidR="00D2150F" w:rsidRPr="00F51CB0">
              <w:rPr>
                <w:sz w:val="23"/>
                <w:szCs w:val="23"/>
              </w:rPr>
              <w:t>–</w:t>
            </w:r>
            <w:r w:rsidR="00D2150F">
              <w:rPr>
                <w:sz w:val="23"/>
                <w:szCs w:val="23"/>
              </w:rPr>
              <w:t xml:space="preserve"> </w:t>
            </w:r>
            <w:r w:rsidRPr="00F51CB0">
              <w:rPr>
                <w:sz w:val="23"/>
                <w:szCs w:val="23"/>
              </w:rPr>
              <w:t xml:space="preserve">0,49 Eur, 1 kartui </w:t>
            </w:r>
            <w:r w:rsidR="00D2150F" w:rsidRPr="00F51CB0">
              <w:rPr>
                <w:sz w:val="23"/>
                <w:szCs w:val="23"/>
              </w:rPr>
              <w:t>–</w:t>
            </w:r>
            <w:r w:rsidR="00D2150F">
              <w:rPr>
                <w:sz w:val="23"/>
                <w:szCs w:val="23"/>
              </w:rPr>
              <w:t xml:space="preserve"> </w:t>
            </w:r>
            <w:r w:rsidRPr="00F51CB0">
              <w:rPr>
                <w:sz w:val="23"/>
                <w:szCs w:val="23"/>
              </w:rPr>
              <w:t>0,02 Eur</w:t>
            </w:r>
          </w:p>
          <w:p w14:paraId="191C7BF9" w14:textId="1CAD7798" w:rsidR="009C519A" w:rsidRPr="00F51CB0" w:rsidRDefault="009C519A" w:rsidP="00487800">
            <w:pPr>
              <w:rPr>
                <w:sz w:val="23"/>
                <w:szCs w:val="23"/>
              </w:rPr>
            </w:pPr>
            <w:r w:rsidRPr="00F51CB0">
              <w:rPr>
                <w:sz w:val="23"/>
                <w:szCs w:val="23"/>
              </w:rPr>
              <w:t xml:space="preserve">Klijai </w:t>
            </w:r>
            <w:r w:rsidR="00D2150F" w:rsidRPr="00F51CB0">
              <w:rPr>
                <w:sz w:val="23"/>
                <w:szCs w:val="23"/>
              </w:rPr>
              <w:t>–</w:t>
            </w:r>
            <w:r w:rsidR="00D2150F">
              <w:rPr>
                <w:sz w:val="23"/>
                <w:szCs w:val="23"/>
              </w:rPr>
              <w:t xml:space="preserve"> </w:t>
            </w:r>
            <w:r w:rsidRPr="00F51CB0">
              <w:rPr>
                <w:sz w:val="23"/>
                <w:szCs w:val="23"/>
              </w:rPr>
              <w:t>0,48 Eur – 1 kartui 0,03 Eur</w:t>
            </w:r>
          </w:p>
          <w:p w14:paraId="74CCB0FB" w14:textId="45D1BDDD" w:rsidR="009C519A" w:rsidRPr="00F51CB0" w:rsidRDefault="009C519A" w:rsidP="00487800">
            <w:pPr>
              <w:rPr>
                <w:sz w:val="23"/>
                <w:szCs w:val="23"/>
              </w:rPr>
            </w:pPr>
            <w:r w:rsidRPr="00F51CB0">
              <w:rPr>
                <w:sz w:val="23"/>
                <w:szCs w:val="23"/>
              </w:rPr>
              <w:t xml:space="preserve">Lipalas </w:t>
            </w:r>
            <w:r w:rsidR="00D2150F">
              <w:rPr>
                <w:sz w:val="23"/>
                <w:szCs w:val="23"/>
              </w:rPr>
              <w:t>–</w:t>
            </w:r>
            <w:r w:rsidRPr="00F51CB0">
              <w:rPr>
                <w:sz w:val="23"/>
                <w:szCs w:val="23"/>
              </w:rPr>
              <w:t xml:space="preserve"> 4,88 Eur</w:t>
            </w:r>
            <w:r w:rsidR="00D2150F">
              <w:rPr>
                <w:sz w:val="23"/>
                <w:szCs w:val="23"/>
              </w:rPr>
              <w:t xml:space="preserve"> </w:t>
            </w:r>
            <w:r w:rsidR="00D2150F" w:rsidRPr="00F51CB0">
              <w:rPr>
                <w:sz w:val="23"/>
                <w:szCs w:val="23"/>
              </w:rPr>
              <w:t>–</w:t>
            </w:r>
            <w:r w:rsidRPr="00F51CB0">
              <w:rPr>
                <w:sz w:val="23"/>
                <w:szCs w:val="23"/>
              </w:rPr>
              <w:t xml:space="preserve"> 0,03 Eur</w:t>
            </w:r>
          </w:p>
          <w:p w14:paraId="6BAE8FDB" w14:textId="482EC4E8" w:rsidR="009C519A" w:rsidRPr="00F51CB0" w:rsidRDefault="009C519A" w:rsidP="00487800">
            <w:pPr>
              <w:rPr>
                <w:bCs/>
                <w:sz w:val="23"/>
                <w:szCs w:val="23"/>
              </w:rPr>
            </w:pPr>
            <w:r w:rsidRPr="00F51CB0">
              <w:rPr>
                <w:bCs/>
                <w:sz w:val="23"/>
                <w:szCs w:val="23"/>
              </w:rPr>
              <w:t xml:space="preserve">Elektra 1 val./1 </w:t>
            </w:r>
            <w:proofErr w:type="spellStart"/>
            <w:r w:rsidRPr="00F51CB0">
              <w:rPr>
                <w:bCs/>
                <w:sz w:val="23"/>
                <w:szCs w:val="23"/>
              </w:rPr>
              <w:t>asm</w:t>
            </w:r>
            <w:proofErr w:type="spellEnd"/>
            <w:r w:rsidRPr="00F51CB0">
              <w:rPr>
                <w:bCs/>
                <w:sz w:val="23"/>
                <w:szCs w:val="23"/>
              </w:rPr>
              <w:t xml:space="preserve">. </w:t>
            </w:r>
            <w:r w:rsidR="00D2150F" w:rsidRPr="00F51CB0">
              <w:rPr>
                <w:sz w:val="23"/>
                <w:szCs w:val="23"/>
              </w:rPr>
              <w:t>–</w:t>
            </w:r>
            <w:r w:rsidR="00D2150F">
              <w:rPr>
                <w:sz w:val="23"/>
                <w:szCs w:val="23"/>
              </w:rPr>
              <w:t xml:space="preserve"> </w:t>
            </w:r>
            <w:r w:rsidRPr="00F51CB0">
              <w:rPr>
                <w:bCs/>
                <w:sz w:val="23"/>
                <w:szCs w:val="23"/>
              </w:rPr>
              <w:t>0,10 Eur</w:t>
            </w:r>
          </w:p>
          <w:p w14:paraId="22D1BC5F" w14:textId="09ACE08A" w:rsidR="009C519A" w:rsidRPr="00F51CB0" w:rsidRDefault="009C519A" w:rsidP="00487800">
            <w:pPr>
              <w:rPr>
                <w:bCs/>
                <w:sz w:val="23"/>
                <w:szCs w:val="23"/>
              </w:rPr>
            </w:pPr>
            <w:r w:rsidRPr="00F51CB0">
              <w:rPr>
                <w:bCs/>
                <w:sz w:val="23"/>
                <w:szCs w:val="23"/>
              </w:rPr>
              <w:t xml:space="preserve">Darbo </w:t>
            </w:r>
            <w:proofErr w:type="spellStart"/>
            <w:r w:rsidRPr="00F51CB0">
              <w:rPr>
                <w:bCs/>
                <w:sz w:val="23"/>
                <w:szCs w:val="23"/>
              </w:rPr>
              <w:t>užm</w:t>
            </w:r>
            <w:proofErr w:type="spellEnd"/>
            <w:r w:rsidRPr="00F51CB0">
              <w:rPr>
                <w:bCs/>
                <w:sz w:val="23"/>
                <w:szCs w:val="23"/>
              </w:rPr>
              <w:t>. 1 val.</w:t>
            </w:r>
            <w:r w:rsidR="00D2150F">
              <w:rPr>
                <w:bCs/>
                <w:sz w:val="23"/>
                <w:szCs w:val="23"/>
              </w:rPr>
              <w:t xml:space="preserve"> </w:t>
            </w:r>
            <w:r w:rsidRPr="00F51CB0">
              <w:rPr>
                <w:bCs/>
                <w:sz w:val="23"/>
                <w:szCs w:val="23"/>
              </w:rPr>
              <w:t xml:space="preserve">– 7,07 Eur./8 </w:t>
            </w:r>
            <w:proofErr w:type="spellStart"/>
            <w:r w:rsidRPr="00F51CB0">
              <w:rPr>
                <w:bCs/>
                <w:sz w:val="23"/>
                <w:szCs w:val="23"/>
              </w:rPr>
              <w:t>asm</w:t>
            </w:r>
            <w:proofErr w:type="spellEnd"/>
            <w:r w:rsidRPr="00F51CB0">
              <w:rPr>
                <w:bCs/>
                <w:sz w:val="23"/>
                <w:szCs w:val="23"/>
              </w:rPr>
              <w:t>. = 0,89 Eur</w:t>
            </w:r>
          </w:p>
          <w:p w14:paraId="63344D12" w14:textId="42DD6629" w:rsidR="009C519A" w:rsidRPr="00F51CB0" w:rsidRDefault="009C519A" w:rsidP="00487800">
            <w:pPr>
              <w:rPr>
                <w:bCs/>
                <w:color w:val="FF0000"/>
                <w:sz w:val="23"/>
                <w:szCs w:val="23"/>
              </w:rPr>
            </w:pPr>
            <w:r w:rsidRPr="00F51CB0">
              <w:rPr>
                <w:b/>
                <w:sz w:val="23"/>
                <w:szCs w:val="23"/>
              </w:rPr>
              <w:t>Viso</w:t>
            </w:r>
            <w:r w:rsidR="00E34AD5">
              <w:rPr>
                <w:b/>
                <w:sz w:val="23"/>
                <w:szCs w:val="23"/>
              </w:rPr>
              <w:t>:</w:t>
            </w:r>
            <w:r w:rsidRPr="00F51CB0">
              <w:rPr>
                <w:b/>
                <w:sz w:val="23"/>
                <w:szCs w:val="23"/>
              </w:rPr>
              <w:t xml:space="preserve"> 2,21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687D8D18" w14:textId="77777777" w:rsidR="009C519A" w:rsidRPr="00F51CB0" w:rsidRDefault="009C519A" w:rsidP="00487800">
            <w:pPr>
              <w:pStyle w:val="TableContents"/>
              <w:jc w:val="center"/>
              <w:rPr>
                <w:sz w:val="23"/>
                <w:szCs w:val="23"/>
                <w:lang w:val="lt-LT"/>
              </w:rPr>
            </w:pPr>
            <w:r w:rsidRPr="00F51CB0">
              <w:rPr>
                <w:sz w:val="23"/>
                <w:szCs w:val="23"/>
                <w:lang w:val="lt-LT"/>
              </w:rPr>
              <w:t>3,00</w:t>
            </w:r>
          </w:p>
          <w:p w14:paraId="339ABE97" w14:textId="77777777" w:rsidR="009C519A" w:rsidRPr="00F51CB0" w:rsidRDefault="009C519A" w:rsidP="00487800">
            <w:pPr>
              <w:pStyle w:val="TableContents"/>
              <w:rPr>
                <w:sz w:val="23"/>
                <w:szCs w:val="23"/>
                <w:lang w:val="lt-LT"/>
              </w:rPr>
            </w:pPr>
          </w:p>
        </w:tc>
      </w:tr>
      <w:tr w:rsidR="009C519A" w:rsidRPr="00F51CB0" w14:paraId="08756EDA"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3F7BE361"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0ECEE0E6" w14:textId="77777777" w:rsidR="009C519A" w:rsidRPr="00F51CB0" w:rsidRDefault="009C519A" w:rsidP="00487800">
            <w:pPr>
              <w:pStyle w:val="TableContents"/>
              <w:rPr>
                <w:sz w:val="23"/>
                <w:szCs w:val="23"/>
                <w:lang w:val="lt-LT"/>
              </w:rPr>
            </w:pPr>
            <w:r w:rsidRPr="00F51CB0">
              <w:rPr>
                <w:kern w:val="0"/>
                <w:sz w:val="23"/>
                <w:szCs w:val="23"/>
                <w:lang w:val="lt-LT" w:eastAsia="lt-LT"/>
              </w:rPr>
              <w:t>Pynimas iš vytelių</w:t>
            </w:r>
          </w:p>
        </w:tc>
        <w:tc>
          <w:tcPr>
            <w:tcW w:w="1226" w:type="dxa"/>
            <w:tcBorders>
              <w:top w:val="single" w:sz="2" w:space="0" w:color="000000"/>
              <w:left w:val="single" w:sz="2" w:space="0" w:color="000000"/>
              <w:bottom w:val="single" w:sz="2" w:space="0" w:color="000000"/>
            </w:tcBorders>
            <w:shd w:val="clear" w:color="auto" w:fill="auto"/>
          </w:tcPr>
          <w:p w14:paraId="3196972C" w14:textId="3F6779E1"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79322EA0" w14:textId="2C6F4250" w:rsidR="009C519A" w:rsidRPr="00F51CB0" w:rsidRDefault="009C519A" w:rsidP="00487800">
            <w:pPr>
              <w:rPr>
                <w:sz w:val="23"/>
                <w:szCs w:val="23"/>
              </w:rPr>
            </w:pPr>
            <w:r w:rsidRPr="00F51CB0">
              <w:rPr>
                <w:sz w:val="23"/>
                <w:szCs w:val="23"/>
              </w:rPr>
              <w:t>6 kategorijos vytelės 1000 vnt.</w:t>
            </w:r>
            <w:r w:rsidR="00D2150F">
              <w:rPr>
                <w:sz w:val="23"/>
                <w:szCs w:val="23"/>
              </w:rPr>
              <w:t xml:space="preserve"> </w:t>
            </w:r>
            <w:r w:rsidR="00D2150F" w:rsidRPr="00F51CB0">
              <w:rPr>
                <w:sz w:val="23"/>
                <w:szCs w:val="23"/>
              </w:rPr>
              <w:t>–</w:t>
            </w:r>
            <w:r w:rsidRPr="00F51CB0">
              <w:rPr>
                <w:sz w:val="23"/>
                <w:szCs w:val="23"/>
              </w:rPr>
              <w:t xml:space="preserve"> 18,15 Eur, 20 vytelių </w:t>
            </w:r>
            <w:r w:rsidR="00D2150F" w:rsidRPr="00F51CB0">
              <w:rPr>
                <w:sz w:val="23"/>
                <w:szCs w:val="23"/>
              </w:rPr>
              <w:t>–</w:t>
            </w:r>
            <w:r w:rsidRPr="00F51CB0">
              <w:rPr>
                <w:sz w:val="23"/>
                <w:szCs w:val="23"/>
              </w:rPr>
              <w:t xml:space="preserve"> 1,50 Eur</w:t>
            </w:r>
          </w:p>
          <w:p w14:paraId="1533A072" w14:textId="370E9CDC" w:rsidR="009C519A" w:rsidRPr="00F51CB0" w:rsidRDefault="009C519A" w:rsidP="00487800">
            <w:pPr>
              <w:rPr>
                <w:sz w:val="23"/>
                <w:szCs w:val="23"/>
              </w:rPr>
            </w:pPr>
            <w:r w:rsidRPr="00F51CB0">
              <w:rPr>
                <w:sz w:val="23"/>
                <w:szCs w:val="23"/>
              </w:rPr>
              <w:t xml:space="preserve">Vytelių pluoštas 300 vnt. </w:t>
            </w:r>
            <w:r w:rsidR="00D2150F" w:rsidRPr="00F51CB0">
              <w:rPr>
                <w:sz w:val="23"/>
                <w:szCs w:val="23"/>
              </w:rPr>
              <w:t>–</w:t>
            </w:r>
            <w:r w:rsidR="00D2150F">
              <w:rPr>
                <w:sz w:val="23"/>
                <w:szCs w:val="23"/>
              </w:rPr>
              <w:t xml:space="preserve"> </w:t>
            </w:r>
            <w:r w:rsidRPr="00F51CB0">
              <w:rPr>
                <w:sz w:val="23"/>
                <w:szCs w:val="23"/>
              </w:rPr>
              <w:t>18,15, 3 vnt.</w:t>
            </w:r>
            <w:r w:rsidR="00D2150F">
              <w:rPr>
                <w:sz w:val="23"/>
                <w:szCs w:val="23"/>
              </w:rPr>
              <w:t xml:space="preserve"> </w:t>
            </w:r>
            <w:r w:rsidR="00D2150F" w:rsidRPr="00F51CB0">
              <w:rPr>
                <w:sz w:val="23"/>
                <w:szCs w:val="23"/>
              </w:rPr>
              <w:t>–</w:t>
            </w:r>
            <w:r w:rsidRPr="00F51CB0">
              <w:rPr>
                <w:sz w:val="23"/>
                <w:szCs w:val="23"/>
              </w:rPr>
              <w:t xml:space="preserve"> 1,50 Eur</w:t>
            </w:r>
          </w:p>
          <w:p w14:paraId="789EF3AD" w14:textId="6414973B" w:rsidR="009C519A" w:rsidRPr="00F51CB0" w:rsidRDefault="009C519A" w:rsidP="00487800">
            <w:pPr>
              <w:rPr>
                <w:sz w:val="23"/>
                <w:szCs w:val="23"/>
              </w:rPr>
            </w:pPr>
            <w:r w:rsidRPr="00F51CB0">
              <w:rPr>
                <w:sz w:val="23"/>
                <w:szCs w:val="23"/>
              </w:rPr>
              <w:t xml:space="preserve">Lininis siūlas 100 m </w:t>
            </w:r>
            <w:r w:rsidR="00D2150F" w:rsidRPr="00F51CB0">
              <w:rPr>
                <w:sz w:val="23"/>
                <w:szCs w:val="23"/>
              </w:rPr>
              <w:t>–</w:t>
            </w:r>
            <w:r w:rsidR="00D2150F">
              <w:rPr>
                <w:sz w:val="23"/>
                <w:szCs w:val="23"/>
              </w:rPr>
              <w:t xml:space="preserve"> </w:t>
            </w:r>
            <w:r w:rsidRPr="00F51CB0">
              <w:rPr>
                <w:sz w:val="23"/>
                <w:szCs w:val="23"/>
              </w:rPr>
              <w:t xml:space="preserve">3,56 Eur, 0,50 cm </w:t>
            </w:r>
            <w:r w:rsidR="00D2150F" w:rsidRPr="00F51CB0">
              <w:rPr>
                <w:sz w:val="23"/>
                <w:szCs w:val="23"/>
              </w:rPr>
              <w:t>–</w:t>
            </w:r>
            <w:r w:rsidR="00D2150F">
              <w:rPr>
                <w:sz w:val="23"/>
                <w:szCs w:val="23"/>
              </w:rPr>
              <w:t xml:space="preserve"> </w:t>
            </w:r>
            <w:r w:rsidRPr="00F51CB0">
              <w:rPr>
                <w:sz w:val="23"/>
                <w:szCs w:val="23"/>
              </w:rPr>
              <w:t>0,07 Eur</w:t>
            </w:r>
          </w:p>
          <w:p w14:paraId="04F731E2" w14:textId="318DC481" w:rsidR="009C519A" w:rsidRPr="00F51CB0" w:rsidRDefault="009C519A" w:rsidP="00487800">
            <w:pPr>
              <w:rPr>
                <w:bCs/>
                <w:sz w:val="23"/>
                <w:szCs w:val="23"/>
              </w:rPr>
            </w:pPr>
            <w:r w:rsidRPr="00F51CB0">
              <w:rPr>
                <w:bCs/>
                <w:sz w:val="23"/>
                <w:szCs w:val="23"/>
              </w:rPr>
              <w:t xml:space="preserve">Elektra 1 </w:t>
            </w:r>
            <w:proofErr w:type="spellStart"/>
            <w:r w:rsidRPr="00F51CB0">
              <w:rPr>
                <w:bCs/>
                <w:sz w:val="23"/>
                <w:szCs w:val="23"/>
              </w:rPr>
              <w:t>asm</w:t>
            </w:r>
            <w:proofErr w:type="spellEnd"/>
            <w:r w:rsidRPr="00F51CB0">
              <w:rPr>
                <w:bCs/>
                <w:sz w:val="23"/>
                <w:szCs w:val="23"/>
              </w:rPr>
              <w:t>. – 0,10 Eur</w:t>
            </w:r>
          </w:p>
          <w:p w14:paraId="1A414C4C" w14:textId="26B84B7A" w:rsidR="009C519A" w:rsidRPr="00F51CB0" w:rsidRDefault="009C519A" w:rsidP="00487800">
            <w:pPr>
              <w:rPr>
                <w:bCs/>
                <w:sz w:val="23"/>
                <w:szCs w:val="23"/>
              </w:rPr>
            </w:pPr>
            <w:r w:rsidRPr="00F51CB0">
              <w:rPr>
                <w:bCs/>
                <w:sz w:val="23"/>
                <w:szCs w:val="23"/>
              </w:rPr>
              <w:t xml:space="preserve">Vanduo 1 </w:t>
            </w:r>
            <w:proofErr w:type="spellStart"/>
            <w:r w:rsidRPr="00F51CB0">
              <w:rPr>
                <w:bCs/>
                <w:sz w:val="23"/>
                <w:szCs w:val="23"/>
              </w:rPr>
              <w:t>asm</w:t>
            </w:r>
            <w:proofErr w:type="spellEnd"/>
            <w:r w:rsidRPr="00F51CB0">
              <w:rPr>
                <w:bCs/>
                <w:sz w:val="23"/>
                <w:szCs w:val="23"/>
              </w:rPr>
              <w:t xml:space="preserve">. </w:t>
            </w:r>
            <w:r w:rsidR="00D2150F" w:rsidRPr="00F51CB0">
              <w:rPr>
                <w:sz w:val="23"/>
                <w:szCs w:val="23"/>
              </w:rPr>
              <w:t>–</w:t>
            </w:r>
            <w:r w:rsidR="00D2150F">
              <w:rPr>
                <w:sz w:val="23"/>
                <w:szCs w:val="23"/>
              </w:rPr>
              <w:t xml:space="preserve"> </w:t>
            </w:r>
            <w:r w:rsidRPr="00F51CB0">
              <w:rPr>
                <w:bCs/>
                <w:sz w:val="23"/>
                <w:szCs w:val="23"/>
              </w:rPr>
              <w:t>0,50 Eur</w:t>
            </w:r>
          </w:p>
          <w:p w14:paraId="5618C4FE" w14:textId="0111A763" w:rsidR="009C519A" w:rsidRPr="00F51CB0" w:rsidRDefault="009C519A" w:rsidP="00487800">
            <w:pPr>
              <w:rPr>
                <w:bCs/>
                <w:sz w:val="23"/>
                <w:szCs w:val="23"/>
              </w:rPr>
            </w:pPr>
            <w:r w:rsidRPr="00F51CB0">
              <w:rPr>
                <w:bCs/>
                <w:sz w:val="23"/>
                <w:szCs w:val="23"/>
              </w:rPr>
              <w:t xml:space="preserve">Darbo </w:t>
            </w:r>
            <w:proofErr w:type="spellStart"/>
            <w:r w:rsidRPr="00F51CB0">
              <w:rPr>
                <w:bCs/>
                <w:sz w:val="23"/>
                <w:szCs w:val="23"/>
              </w:rPr>
              <w:t>užm</w:t>
            </w:r>
            <w:proofErr w:type="spellEnd"/>
            <w:r w:rsidRPr="00F51CB0">
              <w:rPr>
                <w:bCs/>
                <w:sz w:val="23"/>
                <w:szCs w:val="23"/>
              </w:rPr>
              <w:t xml:space="preserve">. 1 val./1 </w:t>
            </w:r>
            <w:proofErr w:type="spellStart"/>
            <w:r w:rsidRPr="00F51CB0">
              <w:rPr>
                <w:bCs/>
                <w:sz w:val="23"/>
                <w:szCs w:val="23"/>
              </w:rPr>
              <w:t>asm</w:t>
            </w:r>
            <w:proofErr w:type="spellEnd"/>
            <w:r w:rsidRPr="00F51CB0">
              <w:rPr>
                <w:bCs/>
                <w:sz w:val="23"/>
                <w:szCs w:val="23"/>
              </w:rPr>
              <w:t xml:space="preserve">. – 7,07 Eur./8 </w:t>
            </w:r>
            <w:proofErr w:type="spellStart"/>
            <w:r w:rsidRPr="00F51CB0">
              <w:rPr>
                <w:bCs/>
                <w:sz w:val="23"/>
                <w:szCs w:val="23"/>
              </w:rPr>
              <w:t>asm</w:t>
            </w:r>
            <w:proofErr w:type="spellEnd"/>
            <w:r w:rsidRPr="00F51CB0">
              <w:rPr>
                <w:bCs/>
                <w:sz w:val="23"/>
                <w:szCs w:val="23"/>
              </w:rPr>
              <w:t>. =</w:t>
            </w:r>
            <w:r w:rsidR="00D2150F">
              <w:rPr>
                <w:bCs/>
                <w:sz w:val="23"/>
                <w:szCs w:val="23"/>
              </w:rPr>
              <w:t xml:space="preserve"> </w:t>
            </w:r>
            <w:r w:rsidRPr="00F51CB0">
              <w:rPr>
                <w:bCs/>
                <w:sz w:val="23"/>
                <w:szCs w:val="23"/>
              </w:rPr>
              <w:t>0,89 Eur</w:t>
            </w:r>
          </w:p>
          <w:p w14:paraId="0F4A25C2" w14:textId="4A1FD9DE" w:rsidR="009C519A" w:rsidRPr="00F51CB0" w:rsidRDefault="009C519A" w:rsidP="00487800">
            <w:pPr>
              <w:rPr>
                <w:bCs/>
                <w:color w:val="FF0000"/>
                <w:sz w:val="23"/>
                <w:szCs w:val="23"/>
              </w:rPr>
            </w:pPr>
            <w:r w:rsidRPr="00F51CB0">
              <w:rPr>
                <w:b/>
                <w:sz w:val="23"/>
                <w:szCs w:val="23"/>
              </w:rPr>
              <w:t>Viso</w:t>
            </w:r>
            <w:r w:rsidR="00E34AD5">
              <w:rPr>
                <w:b/>
                <w:sz w:val="23"/>
                <w:szCs w:val="23"/>
              </w:rPr>
              <w:t>:</w:t>
            </w:r>
            <w:r w:rsidRPr="00F51CB0">
              <w:rPr>
                <w:b/>
                <w:sz w:val="23"/>
                <w:szCs w:val="23"/>
              </w:rPr>
              <w:t xml:space="preserve"> 4,56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2A974304" w14:textId="77777777" w:rsidR="009C519A" w:rsidRPr="00F51CB0" w:rsidRDefault="009C519A" w:rsidP="00487800">
            <w:pPr>
              <w:pStyle w:val="TableContents"/>
              <w:jc w:val="center"/>
              <w:rPr>
                <w:sz w:val="23"/>
                <w:szCs w:val="23"/>
                <w:lang w:val="lt-LT"/>
              </w:rPr>
            </w:pPr>
            <w:r w:rsidRPr="00F51CB0">
              <w:rPr>
                <w:sz w:val="23"/>
                <w:szCs w:val="23"/>
                <w:lang w:val="lt-LT"/>
              </w:rPr>
              <w:t>5,00</w:t>
            </w:r>
          </w:p>
          <w:p w14:paraId="07F2CB7F" w14:textId="77777777" w:rsidR="009C519A" w:rsidRPr="00F51CB0" w:rsidRDefault="009C519A" w:rsidP="00487800">
            <w:pPr>
              <w:pStyle w:val="TableContents"/>
              <w:rPr>
                <w:sz w:val="23"/>
                <w:szCs w:val="23"/>
                <w:lang w:val="lt-LT"/>
              </w:rPr>
            </w:pPr>
          </w:p>
        </w:tc>
      </w:tr>
      <w:tr w:rsidR="009C519A" w:rsidRPr="00F51CB0" w14:paraId="09B2181C"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1C2A5F03"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208BCA50" w14:textId="77777777" w:rsidR="009C519A" w:rsidRPr="00F51CB0" w:rsidRDefault="009C519A" w:rsidP="00487800">
            <w:pPr>
              <w:pStyle w:val="TableContents"/>
              <w:rPr>
                <w:sz w:val="23"/>
                <w:szCs w:val="23"/>
                <w:lang w:val="lt-LT"/>
              </w:rPr>
            </w:pPr>
            <w:r w:rsidRPr="00F51CB0">
              <w:rPr>
                <w:kern w:val="0"/>
                <w:sz w:val="23"/>
                <w:szCs w:val="23"/>
                <w:lang w:val="lt-LT" w:eastAsia="lt-LT"/>
              </w:rPr>
              <w:t>Medžio drožyba</w:t>
            </w:r>
          </w:p>
        </w:tc>
        <w:tc>
          <w:tcPr>
            <w:tcW w:w="1226" w:type="dxa"/>
            <w:tcBorders>
              <w:top w:val="single" w:sz="2" w:space="0" w:color="000000"/>
              <w:left w:val="single" w:sz="2" w:space="0" w:color="000000"/>
              <w:bottom w:val="single" w:sz="2" w:space="0" w:color="000000"/>
            </w:tcBorders>
            <w:shd w:val="clear" w:color="auto" w:fill="auto"/>
          </w:tcPr>
          <w:p w14:paraId="2DDD18D5" w14:textId="7FBB8E37"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160E7EF2" w14:textId="71BE8814" w:rsidR="009C519A" w:rsidRPr="00F51CB0" w:rsidRDefault="009C519A" w:rsidP="00487800">
            <w:pPr>
              <w:rPr>
                <w:sz w:val="23"/>
                <w:szCs w:val="23"/>
              </w:rPr>
            </w:pPr>
            <w:r w:rsidRPr="00F51CB0">
              <w:rPr>
                <w:sz w:val="23"/>
                <w:szCs w:val="23"/>
              </w:rPr>
              <w:t xml:space="preserve">Liepos medžio ruošiniai (šaukštų gamybai) </w:t>
            </w:r>
            <w:r w:rsidR="00D2150F" w:rsidRPr="00F51CB0">
              <w:rPr>
                <w:sz w:val="23"/>
                <w:szCs w:val="23"/>
              </w:rPr>
              <w:t>–</w:t>
            </w:r>
            <w:r w:rsidR="00D2150F">
              <w:rPr>
                <w:sz w:val="23"/>
                <w:szCs w:val="23"/>
              </w:rPr>
              <w:t xml:space="preserve"> </w:t>
            </w:r>
            <w:r w:rsidRPr="00F51CB0">
              <w:rPr>
                <w:sz w:val="23"/>
                <w:szCs w:val="23"/>
              </w:rPr>
              <w:t>3,5 Eur</w:t>
            </w:r>
          </w:p>
          <w:p w14:paraId="4528BC0B" w14:textId="3F8FE683" w:rsidR="009C519A" w:rsidRPr="00F51CB0" w:rsidRDefault="009C519A" w:rsidP="00487800">
            <w:pPr>
              <w:rPr>
                <w:sz w:val="23"/>
                <w:szCs w:val="23"/>
              </w:rPr>
            </w:pPr>
            <w:r w:rsidRPr="00F51CB0">
              <w:rPr>
                <w:sz w:val="23"/>
                <w:szCs w:val="23"/>
              </w:rPr>
              <w:t xml:space="preserve">Liepinės lentelės 1vnt. </w:t>
            </w:r>
            <w:r w:rsidR="00D2150F" w:rsidRPr="00F51CB0">
              <w:rPr>
                <w:sz w:val="23"/>
                <w:szCs w:val="23"/>
              </w:rPr>
              <w:t>–</w:t>
            </w:r>
            <w:r w:rsidRPr="00F51CB0">
              <w:rPr>
                <w:sz w:val="23"/>
                <w:szCs w:val="23"/>
              </w:rPr>
              <w:t xml:space="preserve"> 1,50 Eur</w:t>
            </w:r>
          </w:p>
          <w:p w14:paraId="46C2B954" w14:textId="1BAF24DE" w:rsidR="009C519A" w:rsidRPr="00F51CB0" w:rsidRDefault="009C519A" w:rsidP="00487800">
            <w:pPr>
              <w:rPr>
                <w:sz w:val="23"/>
                <w:szCs w:val="23"/>
              </w:rPr>
            </w:pPr>
            <w:r w:rsidRPr="00F51CB0">
              <w:rPr>
                <w:sz w:val="23"/>
                <w:szCs w:val="23"/>
              </w:rPr>
              <w:t xml:space="preserve">Akriliniai dažai </w:t>
            </w:r>
            <w:r w:rsidR="00D2150F" w:rsidRPr="00F51CB0">
              <w:rPr>
                <w:sz w:val="23"/>
                <w:szCs w:val="23"/>
              </w:rPr>
              <w:t>–</w:t>
            </w:r>
            <w:r w:rsidR="00D2150F">
              <w:rPr>
                <w:sz w:val="23"/>
                <w:szCs w:val="23"/>
              </w:rPr>
              <w:t xml:space="preserve"> </w:t>
            </w:r>
            <w:r w:rsidRPr="00F51CB0">
              <w:rPr>
                <w:sz w:val="23"/>
                <w:szCs w:val="23"/>
              </w:rPr>
              <w:t>0,50 Eur</w:t>
            </w:r>
          </w:p>
          <w:p w14:paraId="374CA25C" w14:textId="149F388A" w:rsidR="009C519A" w:rsidRPr="00F51CB0" w:rsidRDefault="009C519A" w:rsidP="00487800">
            <w:pPr>
              <w:rPr>
                <w:sz w:val="23"/>
                <w:szCs w:val="23"/>
              </w:rPr>
            </w:pPr>
            <w:r w:rsidRPr="00F51CB0">
              <w:rPr>
                <w:sz w:val="23"/>
                <w:szCs w:val="23"/>
              </w:rPr>
              <w:t xml:space="preserve">Švitrinis popierius </w:t>
            </w:r>
            <w:r w:rsidR="00D2150F" w:rsidRPr="00F51CB0">
              <w:rPr>
                <w:sz w:val="23"/>
                <w:szCs w:val="23"/>
              </w:rPr>
              <w:t>–</w:t>
            </w:r>
            <w:r w:rsidR="00D2150F">
              <w:rPr>
                <w:sz w:val="23"/>
                <w:szCs w:val="23"/>
              </w:rPr>
              <w:t xml:space="preserve"> </w:t>
            </w:r>
            <w:r w:rsidRPr="00F51CB0">
              <w:rPr>
                <w:sz w:val="23"/>
                <w:szCs w:val="23"/>
              </w:rPr>
              <w:t>0,50 Eur</w:t>
            </w:r>
          </w:p>
          <w:p w14:paraId="11FD6AE8" w14:textId="478E4F1C" w:rsidR="009C519A" w:rsidRPr="00F51CB0" w:rsidRDefault="009C519A" w:rsidP="00487800">
            <w:pPr>
              <w:rPr>
                <w:sz w:val="23"/>
                <w:szCs w:val="23"/>
              </w:rPr>
            </w:pPr>
            <w:r w:rsidRPr="00F51CB0">
              <w:rPr>
                <w:sz w:val="23"/>
                <w:szCs w:val="23"/>
              </w:rPr>
              <w:t xml:space="preserve">Amortizacija (teptukas, vienkartiniai peiliukai, pjūkleliai, pieštukai) </w:t>
            </w:r>
            <w:r w:rsidR="00D2150F" w:rsidRPr="00F51CB0">
              <w:rPr>
                <w:sz w:val="23"/>
                <w:szCs w:val="23"/>
              </w:rPr>
              <w:t>–</w:t>
            </w:r>
            <w:r w:rsidR="00D2150F">
              <w:rPr>
                <w:sz w:val="23"/>
                <w:szCs w:val="23"/>
              </w:rPr>
              <w:t xml:space="preserve"> </w:t>
            </w:r>
            <w:r w:rsidRPr="00F51CB0">
              <w:rPr>
                <w:sz w:val="23"/>
                <w:szCs w:val="23"/>
              </w:rPr>
              <w:t>0,50 Eur</w:t>
            </w:r>
          </w:p>
          <w:p w14:paraId="41FB04B2" w14:textId="07344D28" w:rsidR="009C519A" w:rsidRPr="00F51CB0" w:rsidRDefault="009C519A" w:rsidP="00487800">
            <w:pPr>
              <w:rPr>
                <w:bCs/>
                <w:sz w:val="23"/>
                <w:szCs w:val="23"/>
              </w:rPr>
            </w:pPr>
            <w:r w:rsidRPr="00F51CB0">
              <w:rPr>
                <w:bCs/>
                <w:sz w:val="23"/>
                <w:szCs w:val="23"/>
              </w:rPr>
              <w:t xml:space="preserve">Elektra 1 val./1 </w:t>
            </w:r>
            <w:proofErr w:type="spellStart"/>
            <w:r w:rsidRPr="00F51CB0">
              <w:rPr>
                <w:bCs/>
                <w:sz w:val="23"/>
                <w:szCs w:val="23"/>
              </w:rPr>
              <w:t>asm</w:t>
            </w:r>
            <w:proofErr w:type="spellEnd"/>
            <w:r w:rsidRPr="00F51CB0">
              <w:rPr>
                <w:bCs/>
                <w:sz w:val="23"/>
                <w:szCs w:val="23"/>
              </w:rPr>
              <w:t>. – 1,00 Eur</w:t>
            </w:r>
          </w:p>
          <w:p w14:paraId="55F00644" w14:textId="290CDCA4" w:rsidR="009C519A" w:rsidRPr="00F51CB0" w:rsidRDefault="009C519A" w:rsidP="00487800">
            <w:pPr>
              <w:rPr>
                <w:bCs/>
                <w:sz w:val="23"/>
                <w:szCs w:val="23"/>
              </w:rPr>
            </w:pPr>
            <w:r w:rsidRPr="00F51CB0">
              <w:rPr>
                <w:bCs/>
                <w:sz w:val="23"/>
                <w:szCs w:val="23"/>
              </w:rPr>
              <w:t xml:space="preserve">Darbo </w:t>
            </w:r>
            <w:proofErr w:type="spellStart"/>
            <w:r w:rsidRPr="00F51CB0">
              <w:rPr>
                <w:bCs/>
                <w:sz w:val="23"/>
                <w:szCs w:val="23"/>
              </w:rPr>
              <w:t>užm</w:t>
            </w:r>
            <w:proofErr w:type="spellEnd"/>
            <w:r w:rsidRPr="00F51CB0">
              <w:rPr>
                <w:bCs/>
                <w:sz w:val="23"/>
                <w:szCs w:val="23"/>
              </w:rPr>
              <w:t xml:space="preserve">. 1 val./1 </w:t>
            </w:r>
            <w:proofErr w:type="spellStart"/>
            <w:r w:rsidRPr="00F51CB0">
              <w:rPr>
                <w:bCs/>
                <w:sz w:val="23"/>
                <w:szCs w:val="23"/>
              </w:rPr>
              <w:t>asm</w:t>
            </w:r>
            <w:proofErr w:type="spellEnd"/>
            <w:r w:rsidRPr="00F51CB0">
              <w:rPr>
                <w:bCs/>
                <w:sz w:val="23"/>
                <w:szCs w:val="23"/>
              </w:rPr>
              <w:t xml:space="preserve">. – 7,07 Eur./ 8 </w:t>
            </w:r>
            <w:proofErr w:type="spellStart"/>
            <w:r w:rsidRPr="00F51CB0">
              <w:rPr>
                <w:bCs/>
                <w:sz w:val="23"/>
                <w:szCs w:val="23"/>
              </w:rPr>
              <w:t>asm</w:t>
            </w:r>
            <w:proofErr w:type="spellEnd"/>
            <w:r w:rsidRPr="00F51CB0">
              <w:rPr>
                <w:bCs/>
                <w:sz w:val="23"/>
                <w:szCs w:val="23"/>
              </w:rPr>
              <w:t>.</w:t>
            </w:r>
            <w:r w:rsidR="00D2150F">
              <w:rPr>
                <w:bCs/>
                <w:sz w:val="23"/>
                <w:szCs w:val="23"/>
              </w:rPr>
              <w:t xml:space="preserve"> </w:t>
            </w:r>
            <w:r w:rsidRPr="00F51CB0">
              <w:rPr>
                <w:bCs/>
                <w:sz w:val="23"/>
                <w:szCs w:val="23"/>
              </w:rPr>
              <w:t>= 0,89 Eur</w:t>
            </w:r>
          </w:p>
          <w:p w14:paraId="742D443A" w14:textId="0B153D30" w:rsidR="009C519A" w:rsidRPr="00F51CB0" w:rsidRDefault="009C519A" w:rsidP="00487800">
            <w:pPr>
              <w:rPr>
                <w:b/>
                <w:color w:val="FF0000"/>
                <w:sz w:val="23"/>
                <w:szCs w:val="23"/>
              </w:rPr>
            </w:pPr>
            <w:r w:rsidRPr="00F51CB0">
              <w:rPr>
                <w:b/>
                <w:sz w:val="23"/>
                <w:szCs w:val="23"/>
              </w:rPr>
              <w:t>Viso: 4,89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79F69FF" w14:textId="77777777" w:rsidR="009C519A" w:rsidRPr="00F51CB0" w:rsidRDefault="009C519A" w:rsidP="00487800">
            <w:pPr>
              <w:pStyle w:val="TableContents"/>
              <w:jc w:val="center"/>
              <w:rPr>
                <w:sz w:val="23"/>
                <w:szCs w:val="23"/>
                <w:lang w:val="lt-LT"/>
              </w:rPr>
            </w:pPr>
            <w:r w:rsidRPr="00F51CB0">
              <w:rPr>
                <w:sz w:val="23"/>
                <w:szCs w:val="23"/>
                <w:lang w:val="lt-LT"/>
              </w:rPr>
              <w:t>5,00</w:t>
            </w:r>
          </w:p>
        </w:tc>
      </w:tr>
      <w:tr w:rsidR="009C519A" w:rsidRPr="00F51CB0" w14:paraId="7D6C4537"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10538DB1"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706F7685" w14:textId="77777777" w:rsidR="009C519A" w:rsidRPr="00F51CB0" w:rsidRDefault="009C519A" w:rsidP="00487800">
            <w:pPr>
              <w:pStyle w:val="TableContents"/>
              <w:rPr>
                <w:sz w:val="23"/>
                <w:szCs w:val="23"/>
                <w:lang w:val="lt-LT"/>
              </w:rPr>
            </w:pPr>
            <w:r w:rsidRPr="00F51CB0">
              <w:rPr>
                <w:kern w:val="0"/>
                <w:sz w:val="23"/>
                <w:szCs w:val="23"/>
                <w:lang w:val="lt-LT" w:eastAsia="lt-LT"/>
              </w:rPr>
              <w:t>Vėlimas</w:t>
            </w:r>
          </w:p>
        </w:tc>
        <w:tc>
          <w:tcPr>
            <w:tcW w:w="1226" w:type="dxa"/>
            <w:tcBorders>
              <w:top w:val="single" w:sz="2" w:space="0" w:color="000000"/>
              <w:left w:val="single" w:sz="2" w:space="0" w:color="000000"/>
              <w:bottom w:val="single" w:sz="2" w:space="0" w:color="000000"/>
            </w:tcBorders>
            <w:shd w:val="clear" w:color="auto" w:fill="auto"/>
          </w:tcPr>
          <w:p w14:paraId="7F22C77F" w14:textId="594BE03F"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744C44A6" w14:textId="7CD21750" w:rsidR="009C519A" w:rsidRPr="00F51CB0" w:rsidRDefault="009C519A" w:rsidP="00487800">
            <w:pPr>
              <w:rPr>
                <w:sz w:val="23"/>
                <w:szCs w:val="23"/>
              </w:rPr>
            </w:pPr>
            <w:r w:rsidRPr="00F51CB0">
              <w:rPr>
                <w:sz w:val="23"/>
                <w:szCs w:val="23"/>
              </w:rPr>
              <w:t xml:space="preserve">Vilnos sluoksna </w:t>
            </w:r>
            <w:r w:rsidR="00D2150F" w:rsidRPr="00F51CB0">
              <w:rPr>
                <w:sz w:val="23"/>
                <w:szCs w:val="23"/>
              </w:rPr>
              <w:t>–</w:t>
            </w:r>
            <w:r w:rsidR="00D2150F">
              <w:rPr>
                <w:sz w:val="23"/>
                <w:szCs w:val="23"/>
              </w:rPr>
              <w:t xml:space="preserve"> </w:t>
            </w:r>
            <w:r w:rsidRPr="00F51CB0">
              <w:rPr>
                <w:sz w:val="23"/>
                <w:szCs w:val="23"/>
              </w:rPr>
              <w:t xml:space="preserve">69 Eur, 1 </w:t>
            </w:r>
            <w:proofErr w:type="spellStart"/>
            <w:r w:rsidRPr="00F51CB0">
              <w:rPr>
                <w:sz w:val="23"/>
                <w:szCs w:val="23"/>
              </w:rPr>
              <w:t>asm</w:t>
            </w:r>
            <w:proofErr w:type="spellEnd"/>
            <w:r w:rsidRPr="00F51CB0">
              <w:rPr>
                <w:sz w:val="23"/>
                <w:szCs w:val="23"/>
              </w:rPr>
              <w:t xml:space="preserve">. </w:t>
            </w:r>
            <w:r w:rsidR="00D2150F" w:rsidRPr="00F51CB0">
              <w:rPr>
                <w:sz w:val="23"/>
                <w:szCs w:val="23"/>
              </w:rPr>
              <w:t>–</w:t>
            </w:r>
            <w:r w:rsidR="00D2150F">
              <w:rPr>
                <w:sz w:val="23"/>
                <w:szCs w:val="23"/>
              </w:rPr>
              <w:t xml:space="preserve"> </w:t>
            </w:r>
            <w:r w:rsidRPr="00F51CB0">
              <w:rPr>
                <w:sz w:val="23"/>
                <w:szCs w:val="23"/>
              </w:rPr>
              <w:t>50</w:t>
            </w:r>
            <w:r w:rsidR="006B33F0">
              <w:rPr>
                <w:sz w:val="23"/>
                <w:szCs w:val="23"/>
              </w:rPr>
              <w:t xml:space="preserve"> </w:t>
            </w:r>
            <w:r w:rsidRPr="00F51CB0">
              <w:rPr>
                <w:sz w:val="23"/>
                <w:szCs w:val="23"/>
              </w:rPr>
              <w:t>g</w:t>
            </w:r>
            <w:r w:rsidR="00D2150F">
              <w:rPr>
                <w:sz w:val="23"/>
                <w:szCs w:val="23"/>
              </w:rPr>
              <w:t xml:space="preserve"> </w:t>
            </w:r>
            <w:r w:rsidR="00D2150F" w:rsidRPr="00F51CB0">
              <w:rPr>
                <w:sz w:val="23"/>
                <w:szCs w:val="23"/>
              </w:rPr>
              <w:t>–</w:t>
            </w:r>
            <w:r w:rsidRPr="00F51CB0">
              <w:rPr>
                <w:sz w:val="23"/>
                <w:szCs w:val="23"/>
              </w:rPr>
              <w:t xml:space="preserve"> 3,75 Eur</w:t>
            </w:r>
          </w:p>
          <w:p w14:paraId="2CF29BB4" w14:textId="223B5FDF" w:rsidR="009C519A" w:rsidRPr="00F51CB0" w:rsidRDefault="009C519A" w:rsidP="00487800">
            <w:pPr>
              <w:rPr>
                <w:sz w:val="23"/>
                <w:szCs w:val="23"/>
              </w:rPr>
            </w:pPr>
            <w:r w:rsidRPr="00F51CB0">
              <w:rPr>
                <w:sz w:val="23"/>
                <w:szCs w:val="23"/>
              </w:rPr>
              <w:t xml:space="preserve">Burbulinė plėvelė 1,20 Eur, 1 </w:t>
            </w:r>
            <w:proofErr w:type="spellStart"/>
            <w:r w:rsidRPr="00F51CB0">
              <w:rPr>
                <w:sz w:val="23"/>
                <w:szCs w:val="23"/>
              </w:rPr>
              <w:t>asm</w:t>
            </w:r>
            <w:proofErr w:type="spellEnd"/>
            <w:r w:rsidRPr="00F51CB0">
              <w:rPr>
                <w:sz w:val="23"/>
                <w:szCs w:val="23"/>
              </w:rPr>
              <w:t xml:space="preserve">. </w:t>
            </w:r>
            <w:r w:rsidR="00895504" w:rsidRPr="00F51CB0">
              <w:rPr>
                <w:sz w:val="23"/>
                <w:szCs w:val="23"/>
              </w:rPr>
              <w:t>–</w:t>
            </w:r>
            <w:r w:rsidR="00895504">
              <w:rPr>
                <w:sz w:val="23"/>
                <w:szCs w:val="23"/>
              </w:rPr>
              <w:t xml:space="preserve"> </w:t>
            </w:r>
            <w:r w:rsidRPr="00F51CB0">
              <w:rPr>
                <w:sz w:val="23"/>
                <w:szCs w:val="23"/>
              </w:rPr>
              <w:t>0,25 Eur</w:t>
            </w:r>
          </w:p>
          <w:p w14:paraId="724C048E" w14:textId="764E8369" w:rsidR="009C519A" w:rsidRPr="00F51CB0" w:rsidRDefault="009C519A" w:rsidP="00487800">
            <w:pPr>
              <w:rPr>
                <w:sz w:val="23"/>
                <w:szCs w:val="23"/>
              </w:rPr>
            </w:pPr>
            <w:r w:rsidRPr="00F51CB0">
              <w:rPr>
                <w:sz w:val="23"/>
                <w:szCs w:val="23"/>
              </w:rPr>
              <w:t xml:space="preserve">Ūkinis muilas – 1,30 Eur, 1 </w:t>
            </w:r>
            <w:proofErr w:type="spellStart"/>
            <w:r w:rsidRPr="00F51CB0">
              <w:rPr>
                <w:sz w:val="23"/>
                <w:szCs w:val="23"/>
              </w:rPr>
              <w:t>asm</w:t>
            </w:r>
            <w:proofErr w:type="spellEnd"/>
            <w:r w:rsidRPr="00F51CB0">
              <w:rPr>
                <w:sz w:val="23"/>
                <w:szCs w:val="23"/>
              </w:rPr>
              <w:t>. – 0,33 Eur</w:t>
            </w:r>
          </w:p>
          <w:p w14:paraId="6957B651" w14:textId="70D6AA41" w:rsidR="009C519A" w:rsidRPr="00F51CB0" w:rsidRDefault="009C519A" w:rsidP="00487800">
            <w:pPr>
              <w:rPr>
                <w:sz w:val="23"/>
                <w:szCs w:val="23"/>
              </w:rPr>
            </w:pPr>
            <w:r w:rsidRPr="00F51CB0">
              <w:rPr>
                <w:sz w:val="23"/>
                <w:szCs w:val="23"/>
              </w:rPr>
              <w:t xml:space="preserve">Skystas muilas </w:t>
            </w:r>
            <w:r w:rsidR="00895504" w:rsidRPr="00F51CB0">
              <w:rPr>
                <w:sz w:val="23"/>
                <w:szCs w:val="23"/>
              </w:rPr>
              <w:t>–</w:t>
            </w:r>
            <w:r w:rsidR="00895504">
              <w:rPr>
                <w:sz w:val="23"/>
                <w:szCs w:val="23"/>
              </w:rPr>
              <w:t xml:space="preserve"> </w:t>
            </w:r>
            <w:r w:rsidRPr="00F51CB0">
              <w:rPr>
                <w:sz w:val="23"/>
                <w:szCs w:val="23"/>
              </w:rPr>
              <w:t>3,50 Eur</w:t>
            </w:r>
            <w:r w:rsidR="00837246">
              <w:rPr>
                <w:sz w:val="23"/>
                <w:szCs w:val="23"/>
              </w:rPr>
              <w:t>,</w:t>
            </w:r>
            <w:r w:rsidRPr="00F51CB0">
              <w:rPr>
                <w:sz w:val="23"/>
                <w:szCs w:val="23"/>
              </w:rPr>
              <w:t xml:space="preserve"> 1 </w:t>
            </w:r>
            <w:proofErr w:type="spellStart"/>
            <w:r w:rsidRPr="00F51CB0">
              <w:rPr>
                <w:sz w:val="23"/>
                <w:szCs w:val="23"/>
              </w:rPr>
              <w:t>asm</w:t>
            </w:r>
            <w:proofErr w:type="spellEnd"/>
            <w:r w:rsidRPr="00F51CB0">
              <w:rPr>
                <w:sz w:val="23"/>
                <w:szCs w:val="23"/>
              </w:rPr>
              <w:t xml:space="preserve">. </w:t>
            </w:r>
            <w:r w:rsidR="00895504" w:rsidRPr="00F51CB0">
              <w:rPr>
                <w:sz w:val="23"/>
                <w:szCs w:val="23"/>
              </w:rPr>
              <w:t>–</w:t>
            </w:r>
            <w:r w:rsidRPr="00F51CB0">
              <w:rPr>
                <w:sz w:val="23"/>
                <w:szCs w:val="23"/>
              </w:rPr>
              <w:t xml:space="preserve"> 0,10 Eur</w:t>
            </w:r>
          </w:p>
          <w:p w14:paraId="64FA2FA5" w14:textId="77777777" w:rsidR="009C519A" w:rsidRPr="00F51CB0" w:rsidRDefault="009C519A" w:rsidP="00487800">
            <w:pPr>
              <w:rPr>
                <w:sz w:val="23"/>
                <w:szCs w:val="23"/>
              </w:rPr>
            </w:pPr>
            <w:r w:rsidRPr="00F51CB0">
              <w:rPr>
                <w:sz w:val="23"/>
                <w:szCs w:val="23"/>
              </w:rPr>
              <w:t>Privėlimo medžiagos naudojamos pasirinktinai asmeniui apie 0,10 Eur</w:t>
            </w:r>
          </w:p>
          <w:p w14:paraId="6D02AE32" w14:textId="3D144077" w:rsidR="009C519A" w:rsidRPr="00F51CB0" w:rsidRDefault="009C519A" w:rsidP="00487800">
            <w:pPr>
              <w:rPr>
                <w:sz w:val="23"/>
                <w:szCs w:val="23"/>
              </w:rPr>
            </w:pPr>
            <w:r w:rsidRPr="00F51CB0">
              <w:rPr>
                <w:sz w:val="23"/>
                <w:szCs w:val="23"/>
              </w:rPr>
              <w:t>Viskozė 10</w:t>
            </w:r>
            <w:r w:rsidR="001E091A">
              <w:rPr>
                <w:sz w:val="23"/>
                <w:szCs w:val="23"/>
              </w:rPr>
              <w:t xml:space="preserve"> </w:t>
            </w:r>
            <w:r w:rsidRPr="00F51CB0">
              <w:rPr>
                <w:sz w:val="23"/>
                <w:szCs w:val="23"/>
              </w:rPr>
              <w:t>g – 0,75 Eur</w:t>
            </w:r>
            <w:r w:rsidR="00837246">
              <w:rPr>
                <w:sz w:val="23"/>
                <w:szCs w:val="23"/>
              </w:rPr>
              <w:t>,</w:t>
            </w:r>
            <w:r w:rsidRPr="00F51CB0">
              <w:rPr>
                <w:sz w:val="23"/>
                <w:szCs w:val="23"/>
              </w:rPr>
              <w:t xml:space="preserve"> 1</w:t>
            </w:r>
            <w:r w:rsidR="001E091A">
              <w:rPr>
                <w:sz w:val="23"/>
                <w:szCs w:val="23"/>
              </w:rPr>
              <w:t xml:space="preserve"> </w:t>
            </w:r>
            <w:r w:rsidRPr="00F51CB0">
              <w:rPr>
                <w:sz w:val="23"/>
                <w:szCs w:val="23"/>
              </w:rPr>
              <w:t>g</w:t>
            </w:r>
            <w:r w:rsidR="00895504">
              <w:rPr>
                <w:sz w:val="23"/>
                <w:szCs w:val="23"/>
              </w:rPr>
              <w:t xml:space="preserve"> </w:t>
            </w:r>
            <w:r w:rsidR="00895504" w:rsidRPr="00F51CB0">
              <w:rPr>
                <w:sz w:val="23"/>
                <w:szCs w:val="23"/>
              </w:rPr>
              <w:t>–</w:t>
            </w:r>
            <w:r w:rsidRPr="00F51CB0">
              <w:rPr>
                <w:sz w:val="23"/>
                <w:szCs w:val="23"/>
              </w:rPr>
              <w:t xml:space="preserve"> 0,07 Eur</w:t>
            </w:r>
          </w:p>
          <w:p w14:paraId="1AE1AB87" w14:textId="3D6502DE" w:rsidR="009C519A" w:rsidRPr="00F51CB0" w:rsidRDefault="009C519A" w:rsidP="00487800">
            <w:pPr>
              <w:rPr>
                <w:sz w:val="23"/>
                <w:szCs w:val="23"/>
              </w:rPr>
            </w:pPr>
            <w:r w:rsidRPr="00F51CB0">
              <w:rPr>
                <w:sz w:val="23"/>
                <w:szCs w:val="23"/>
              </w:rPr>
              <w:t>Linų gijos 10</w:t>
            </w:r>
            <w:r w:rsidR="001E091A">
              <w:rPr>
                <w:sz w:val="23"/>
                <w:szCs w:val="23"/>
              </w:rPr>
              <w:t xml:space="preserve"> </w:t>
            </w:r>
            <w:r w:rsidRPr="00F51CB0">
              <w:rPr>
                <w:sz w:val="23"/>
                <w:szCs w:val="23"/>
              </w:rPr>
              <w:t xml:space="preserve">g </w:t>
            </w:r>
            <w:r w:rsidR="00895504" w:rsidRPr="00F51CB0">
              <w:rPr>
                <w:sz w:val="23"/>
                <w:szCs w:val="23"/>
              </w:rPr>
              <w:t>–</w:t>
            </w:r>
            <w:r w:rsidR="00895504">
              <w:rPr>
                <w:sz w:val="23"/>
                <w:szCs w:val="23"/>
              </w:rPr>
              <w:t xml:space="preserve"> </w:t>
            </w:r>
            <w:r w:rsidRPr="00F51CB0">
              <w:rPr>
                <w:sz w:val="23"/>
                <w:szCs w:val="23"/>
              </w:rPr>
              <w:t>0,60</w:t>
            </w:r>
            <w:r w:rsidR="001E091A">
              <w:rPr>
                <w:sz w:val="23"/>
                <w:szCs w:val="23"/>
              </w:rPr>
              <w:t xml:space="preserve"> Eur</w:t>
            </w:r>
            <w:r w:rsidRPr="00F51CB0">
              <w:rPr>
                <w:sz w:val="23"/>
                <w:szCs w:val="23"/>
              </w:rPr>
              <w:t>, 1</w:t>
            </w:r>
            <w:r w:rsidR="001E091A">
              <w:rPr>
                <w:sz w:val="23"/>
                <w:szCs w:val="23"/>
              </w:rPr>
              <w:t xml:space="preserve"> </w:t>
            </w:r>
            <w:r w:rsidRPr="00F51CB0">
              <w:rPr>
                <w:sz w:val="23"/>
                <w:szCs w:val="23"/>
              </w:rPr>
              <w:t>g - 0,06 Eur</w:t>
            </w:r>
          </w:p>
          <w:p w14:paraId="5E7E1B27" w14:textId="58031E07" w:rsidR="009C519A" w:rsidRPr="00F51CB0" w:rsidRDefault="009C519A" w:rsidP="00487800">
            <w:pPr>
              <w:rPr>
                <w:sz w:val="23"/>
                <w:szCs w:val="23"/>
              </w:rPr>
            </w:pPr>
            <w:r w:rsidRPr="00F51CB0">
              <w:rPr>
                <w:sz w:val="23"/>
                <w:szCs w:val="23"/>
              </w:rPr>
              <w:t xml:space="preserve">Kanapių pluoštas 10 g – 0,70 Eur, 1 </w:t>
            </w:r>
            <w:r w:rsidR="001E091A" w:rsidRPr="00F51CB0">
              <w:rPr>
                <w:sz w:val="23"/>
                <w:szCs w:val="23"/>
              </w:rPr>
              <w:t>–</w:t>
            </w:r>
            <w:r w:rsidR="001E091A">
              <w:rPr>
                <w:sz w:val="23"/>
                <w:szCs w:val="23"/>
              </w:rPr>
              <w:t xml:space="preserve"> </w:t>
            </w:r>
            <w:r w:rsidRPr="00F51CB0">
              <w:rPr>
                <w:sz w:val="23"/>
                <w:szCs w:val="23"/>
              </w:rPr>
              <w:t>0,07 Eur</w:t>
            </w:r>
          </w:p>
          <w:p w14:paraId="26E4A174" w14:textId="60D04106" w:rsidR="009C519A" w:rsidRPr="00F51CB0" w:rsidRDefault="009C519A" w:rsidP="00487800">
            <w:pPr>
              <w:rPr>
                <w:sz w:val="23"/>
                <w:szCs w:val="23"/>
              </w:rPr>
            </w:pPr>
            <w:r w:rsidRPr="00F51CB0">
              <w:rPr>
                <w:sz w:val="23"/>
                <w:szCs w:val="23"/>
              </w:rPr>
              <w:t>Šilko kokonai 10 g</w:t>
            </w:r>
            <w:r w:rsidR="001E091A">
              <w:rPr>
                <w:sz w:val="23"/>
                <w:szCs w:val="23"/>
              </w:rPr>
              <w:t xml:space="preserve"> </w:t>
            </w:r>
            <w:r w:rsidR="001E091A" w:rsidRPr="00F51CB0">
              <w:rPr>
                <w:sz w:val="23"/>
                <w:szCs w:val="23"/>
              </w:rPr>
              <w:t>–</w:t>
            </w:r>
            <w:r w:rsidRPr="00F51CB0">
              <w:rPr>
                <w:sz w:val="23"/>
                <w:szCs w:val="23"/>
              </w:rPr>
              <w:t xml:space="preserve"> 2,60</w:t>
            </w:r>
            <w:r w:rsidR="001E091A">
              <w:rPr>
                <w:sz w:val="23"/>
                <w:szCs w:val="23"/>
              </w:rPr>
              <w:t xml:space="preserve"> Eur</w:t>
            </w:r>
            <w:r w:rsidRPr="00F51CB0">
              <w:rPr>
                <w:sz w:val="23"/>
                <w:szCs w:val="23"/>
              </w:rPr>
              <w:t>, 1</w:t>
            </w:r>
            <w:r w:rsidR="001E091A">
              <w:rPr>
                <w:sz w:val="23"/>
                <w:szCs w:val="23"/>
              </w:rPr>
              <w:t xml:space="preserve"> </w:t>
            </w:r>
            <w:r w:rsidRPr="00F51CB0">
              <w:rPr>
                <w:sz w:val="23"/>
                <w:szCs w:val="23"/>
              </w:rPr>
              <w:t xml:space="preserve">g </w:t>
            </w:r>
            <w:r w:rsidR="001E091A" w:rsidRPr="00F51CB0">
              <w:rPr>
                <w:sz w:val="23"/>
                <w:szCs w:val="23"/>
              </w:rPr>
              <w:t>–</w:t>
            </w:r>
            <w:r w:rsidR="001E091A">
              <w:rPr>
                <w:sz w:val="23"/>
                <w:szCs w:val="23"/>
              </w:rPr>
              <w:t xml:space="preserve"> </w:t>
            </w:r>
            <w:r w:rsidRPr="00F51CB0">
              <w:rPr>
                <w:sz w:val="23"/>
                <w:szCs w:val="23"/>
              </w:rPr>
              <w:t>0,26 Eur</w:t>
            </w:r>
          </w:p>
          <w:p w14:paraId="2C12A367" w14:textId="28C23691" w:rsidR="009C519A" w:rsidRPr="00F51CB0" w:rsidRDefault="009C519A" w:rsidP="00487800">
            <w:pPr>
              <w:rPr>
                <w:sz w:val="23"/>
                <w:szCs w:val="23"/>
              </w:rPr>
            </w:pPr>
            <w:r w:rsidRPr="00F51CB0">
              <w:rPr>
                <w:sz w:val="23"/>
                <w:szCs w:val="23"/>
              </w:rPr>
              <w:t xml:space="preserve">Avių vilnos garbanėlės </w:t>
            </w:r>
            <w:r w:rsidR="001E091A" w:rsidRPr="00F51CB0">
              <w:rPr>
                <w:sz w:val="23"/>
                <w:szCs w:val="23"/>
              </w:rPr>
              <w:t>–</w:t>
            </w:r>
            <w:r w:rsidRPr="00F51CB0">
              <w:rPr>
                <w:sz w:val="23"/>
                <w:szCs w:val="23"/>
              </w:rPr>
              <w:t xml:space="preserve"> 10</w:t>
            </w:r>
            <w:r w:rsidR="001E091A">
              <w:rPr>
                <w:sz w:val="23"/>
                <w:szCs w:val="23"/>
              </w:rPr>
              <w:t xml:space="preserve"> </w:t>
            </w:r>
            <w:r w:rsidRPr="00F51CB0">
              <w:rPr>
                <w:sz w:val="23"/>
                <w:szCs w:val="23"/>
              </w:rPr>
              <w:t>g – 0,65 Eur, 1g</w:t>
            </w:r>
            <w:r w:rsidR="001E091A">
              <w:rPr>
                <w:sz w:val="23"/>
                <w:szCs w:val="23"/>
              </w:rPr>
              <w:t xml:space="preserve"> </w:t>
            </w:r>
            <w:r w:rsidR="001E091A" w:rsidRPr="00F51CB0">
              <w:rPr>
                <w:sz w:val="23"/>
                <w:szCs w:val="23"/>
              </w:rPr>
              <w:t>–</w:t>
            </w:r>
            <w:r w:rsidRPr="00F51CB0">
              <w:rPr>
                <w:sz w:val="23"/>
                <w:szCs w:val="23"/>
              </w:rPr>
              <w:t xml:space="preserve"> 0,07 Eur</w:t>
            </w:r>
          </w:p>
          <w:p w14:paraId="62136C19" w14:textId="58F6B15F" w:rsidR="009C519A" w:rsidRPr="00F51CB0" w:rsidRDefault="009C519A" w:rsidP="00487800">
            <w:pPr>
              <w:rPr>
                <w:sz w:val="23"/>
                <w:szCs w:val="23"/>
              </w:rPr>
            </w:pPr>
            <w:r w:rsidRPr="00F51CB0">
              <w:rPr>
                <w:sz w:val="23"/>
                <w:szCs w:val="23"/>
              </w:rPr>
              <w:t>Vienkartinės pirštinės</w:t>
            </w:r>
            <w:r w:rsidR="001E091A">
              <w:rPr>
                <w:sz w:val="23"/>
                <w:szCs w:val="23"/>
              </w:rPr>
              <w:t xml:space="preserve"> </w:t>
            </w:r>
            <w:r w:rsidR="001E091A" w:rsidRPr="00F51CB0">
              <w:rPr>
                <w:sz w:val="23"/>
                <w:szCs w:val="23"/>
              </w:rPr>
              <w:t>–</w:t>
            </w:r>
            <w:r w:rsidRPr="00F51CB0">
              <w:rPr>
                <w:sz w:val="23"/>
                <w:szCs w:val="23"/>
              </w:rPr>
              <w:t xml:space="preserve"> 11,16 Eur (100</w:t>
            </w:r>
            <w:r w:rsidR="001E091A">
              <w:rPr>
                <w:sz w:val="23"/>
                <w:szCs w:val="23"/>
              </w:rPr>
              <w:t xml:space="preserve"> </w:t>
            </w:r>
            <w:r w:rsidRPr="00F51CB0">
              <w:rPr>
                <w:sz w:val="23"/>
                <w:szCs w:val="23"/>
              </w:rPr>
              <w:t xml:space="preserve">vnt.), </w:t>
            </w:r>
            <w:r w:rsidR="008A72A0">
              <w:rPr>
                <w:sz w:val="23"/>
                <w:szCs w:val="23"/>
              </w:rPr>
              <w:t>2</w:t>
            </w:r>
            <w:r w:rsidRPr="00F51CB0">
              <w:rPr>
                <w:sz w:val="23"/>
                <w:szCs w:val="23"/>
              </w:rPr>
              <w:t xml:space="preserve"> vnt. </w:t>
            </w:r>
            <w:r w:rsidR="001E091A" w:rsidRPr="00F51CB0">
              <w:rPr>
                <w:sz w:val="23"/>
                <w:szCs w:val="23"/>
              </w:rPr>
              <w:t>–</w:t>
            </w:r>
            <w:r w:rsidRPr="00F51CB0">
              <w:rPr>
                <w:sz w:val="23"/>
                <w:szCs w:val="23"/>
              </w:rPr>
              <w:t xml:space="preserve"> 0,</w:t>
            </w:r>
            <w:r w:rsidR="008A72A0">
              <w:rPr>
                <w:sz w:val="23"/>
                <w:szCs w:val="23"/>
              </w:rPr>
              <w:t>22</w:t>
            </w:r>
            <w:r w:rsidRPr="00F51CB0">
              <w:rPr>
                <w:sz w:val="23"/>
                <w:szCs w:val="23"/>
              </w:rPr>
              <w:t xml:space="preserve"> </w:t>
            </w:r>
            <w:r w:rsidRPr="00F51CB0">
              <w:rPr>
                <w:sz w:val="23"/>
                <w:szCs w:val="23"/>
              </w:rPr>
              <w:lastRenderedPageBreak/>
              <w:t>Eur</w:t>
            </w:r>
          </w:p>
          <w:p w14:paraId="1E26F870" w14:textId="1D840E5C" w:rsidR="009C519A" w:rsidRPr="00F51CB0" w:rsidRDefault="009C519A" w:rsidP="00487800">
            <w:pPr>
              <w:rPr>
                <w:bCs/>
                <w:sz w:val="23"/>
                <w:szCs w:val="23"/>
              </w:rPr>
            </w:pPr>
            <w:r w:rsidRPr="00F51CB0">
              <w:rPr>
                <w:bCs/>
                <w:sz w:val="23"/>
                <w:szCs w:val="23"/>
              </w:rPr>
              <w:t xml:space="preserve">Elektra 1 val./1 </w:t>
            </w:r>
            <w:proofErr w:type="spellStart"/>
            <w:r w:rsidRPr="00F51CB0">
              <w:rPr>
                <w:bCs/>
                <w:sz w:val="23"/>
                <w:szCs w:val="23"/>
              </w:rPr>
              <w:t>asm</w:t>
            </w:r>
            <w:proofErr w:type="spellEnd"/>
            <w:r w:rsidRPr="00F51CB0">
              <w:rPr>
                <w:bCs/>
                <w:sz w:val="23"/>
                <w:szCs w:val="23"/>
              </w:rPr>
              <w:t>. – 0,20 Eur</w:t>
            </w:r>
          </w:p>
          <w:p w14:paraId="5815B61B" w14:textId="1F50DE30" w:rsidR="009C519A" w:rsidRPr="00F51CB0" w:rsidRDefault="009C519A" w:rsidP="00487800">
            <w:pPr>
              <w:rPr>
                <w:bCs/>
                <w:sz w:val="23"/>
                <w:szCs w:val="23"/>
              </w:rPr>
            </w:pPr>
            <w:r w:rsidRPr="00F51CB0">
              <w:rPr>
                <w:bCs/>
                <w:sz w:val="23"/>
                <w:szCs w:val="23"/>
              </w:rPr>
              <w:t xml:space="preserve">Vanduo 1 </w:t>
            </w:r>
            <w:proofErr w:type="spellStart"/>
            <w:r w:rsidRPr="00F51CB0">
              <w:rPr>
                <w:bCs/>
                <w:sz w:val="23"/>
                <w:szCs w:val="23"/>
              </w:rPr>
              <w:t>asm</w:t>
            </w:r>
            <w:proofErr w:type="spellEnd"/>
            <w:r w:rsidRPr="00F51CB0">
              <w:rPr>
                <w:bCs/>
                <w:sz w:val="23"/>
                <w:szCs w:val="23"/>
              </w:rPr>
              <w:t xml:space="preserve">. </w:t>
            </w:r>
            <w:r w:rsidR="001E091A" w:rsidRPr="00F51CB0">
              <w:rPr>
                <w:sz w:val="23"/>
                <w:szCs w:val="23"/>
              </w:rPr>
              <w:t>–</w:t>
            </w:r>
            <w:r w:rsidR="001E091A">
              <w:rPr>
                <w:sz w:val="23"/>
                <w:szCs w:val="23"/>
              </w:rPr>
              <w:t xml:space="preserve"> </w:t>
            </w:r>
            <w:r w:rsidRPr="00F51CB0">
              <w:rPr>
                <w:bCs/>
                <w:sz w:val="23"/>
                <w:szCs w:val="23"/>
              </w:rPr>
              <w:t>0,10 Eur</w:t>
            </w:r>
          </w:p>
          <w:p w14:paraId="53F80658" w14:textId="7C6893C0" w:rsidR="009C519A" w:rsidRPr="00F51CB0" w:rsidRDefault="009C519A" w:rsidP="00487800">
            <w:pPr>
              <w:rPr>
                <w:bCs/>
                <w:sz w:val="23"/>
                <w:szCs w:val="23"/>
              </w:rPr>
            </w:pPr>
            <w:r w:rsidRPr="00F51CB0">
              <w:rPr>
                <w:bCs/>
                <w:sz w:val="23"/>
                <w:szCs w:val="23"/>
              </w:rPr>
              <w:t xml:space="preserve">Darbo </w:t>
            </w:r>
            <w:proofErr w:type="spellStart"/>
            <w:r w:rsidRPr="00F51CB0">
              <w:rPr>
                <w:bCs/>
                <w:sz w:val="23"/>
                <w:szCs w:val="23"/>
              </w:rPr>
              <w:t>užm</w:t>
            </w:r>
            <w:proofErr w:type="spellEnd"/>
            <w:r w:rsidRPr="00F51CB0">
              <w:rPr>
                <w:bCs/>
                <w:sz w:val="23"/>
                <w:szCs w:val="23"/>
              </w:rPr>
              <w:t xml:space="preserve">. 1 val./1 </w:t>
            </w:r>
            <w:proofErr w:type="spellStart"/>
            <w:r w:rsidRPr="00F51CB0">
              <w:rPr>
                <w:bCs/>
                <w:sz w:val="23"/>
                <w:szCs w:val="23"/>
              </w:rPr>
              <w:t>asm</w:t>
            </w:r>
            <w:proofErr w:type="spellEnd"/>
            <w:r w:rsidRPr="00F51CB0">
              <w:rPr>
                <w:bCs/>
                <w:sz w:val="23"/>
                <w:szCs w:val="23"/>
              </w:rPr>
              <w:t xml:space="preserve">. – 7,07 Eur./ 8 </w:t>
            </w:r>
            <w:proofErr w:type="spellStart"/>
            <w:r w:rsidRPr="00F51CB0">
              <w:rPr>
                <w:bCs/>
                <w:sz w:val="23"/>
                <w:szCs w:val="23"/>
              </w:rPr>
              <w:t>asm</w:t>
            </w:r>
            <w:proofErr w:type="spellEnd"/>
            <w:r w:rsidRPr="00F51CB0">
              <w:rPr>
                <w:bCs/>
                <w:sz w:val="23"/>
                <w:szCs w:val="23"/>
              </w:rPr>
              <w:t>. = 0,89 Eur</w:t>
            </w:r>
          </w:p>
          <w:p w14:paraId="6D184452" w14:textId="3348CE0B" w:rsidR="009C519A" w:rsidRPr="00F51CB0" w:rsidRDefault="009C519A" w:rsidP="00487800">
            <w:pPr>
              <w:rPr>
                <w:b/>
                <w:color w:val="FF0000"/>
                <w:sz w:val="23"/>
                <w:szCs w:val="23"/>
              </w:rPr>
            </w:pPr>
            <w:r w:rsidRPr="00F51CB0">
              <w:rPr>
                <w:b/>
                <w:sz w:val="23"/>
                <w:szCs w:val="23"/>
              </w:rPr>
              <w:t>Viso: 6,44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5701DC46" w14:textId="77777777" w:rsidR="009C519A" w:rsidRPr="00F51CB0" w:rsidRDefault="009C519A" w:rsidP="00487800">
            <w:pPr>
              <w:pStyle w:val="TableContents"/>
              <w:jc w:val="center"/>
              <w:rPr>
                <w:sz w:val="23"/>
                <w:szCs w:val="23"/>
                <w:lang w:val="lt-LT"/>
              </w:rPr>
            </w:pPr>
            <w:r w:rsidRPr="00F51CB0">
              <w:rPr>
                <w:sz w:val="23"/>
                <w:szCs w:val="23"/>
                <w:lang w:val="lt-LT"/>
              </w:rPr>
              <w:lastRenderedPageBreak/>
              <w:t>6,00</w:t>
            </w:r>
          </w:p>
        </w:tc>
      </w:tr>
      <w:tr w:rsidR="009C519A" w:rsidRPr="00F51CB0" w14:paraId="26271492"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3DA83C60" w14:textId="77777777" w:rsidR="009C519A" w:rsidRPr="00F51CB0" w:rsidRDefault="009C519A" w:rsidP="009C519A">
            <w:pPr>
              <w:pStyle w:val="TableContents"/>
              <w:numPr>
                <w:ilvl w:val="0"/>
                <w:numId w:val="9"/>
              </w:numPr>
              <w:ind w:left="0" w:firstLine="0"/>
              <w:jc w:val="center"/>
              <w:rPr>
                <w:sz w:val="23"/>
                <w:szCs w:val="23"/>
                <w:lang w:val="lt-LT"/>
              </w:rPr>
            </w:pPr>
            <w:bookmarkStart w:id="27" w:name="_Hlk151966303"/>
          </w:p>
        </w:tc>
        <w:tc>
          <w:tcPr>
            <w:tcW w:w="1276" w:type="dxa"/>
            <w:tcBorders>
              <w:top w:val="single" w:sz="2" w:space="0" w:color="000000"/>
              <w:left w:val="single" w:sz="2" w:space="0" w:color="000000"/>
              <w:bottom w:val="single" w:sz="2" w:space="0" w:color="000000"/>
            </w:tcBorders>
            <w:shd w:val="clear" w:color="auto" w:fill="auto"/>
          </w:tcPr>
          <w:p w14:paraId="7A211034" w14:textId="77777777" w:rsidR="009C519A" w:rsidRPr="00F51CB0" w:rsidRDefault="009C519A" w:rsidP="00487800">
            <w:pPr>
              <w:pStyle w:val="TableContents"/>
              <w:rPr>
                <w:sz w:val="23"/>
                <w:szCs w:val="23"/>
                <w:lang w:val="lt-LT"/>
              </w:rPr>
            </w:pPr>
            <w:r w:rsidRPr="00F51CB0">
              <w:rPr>
                <w:kern w:val="0"/>
                <w:sz w:val="23"/>
                <w:szCs w:val="23"/>
                <w:lang w:val="lt-LT" w:eastAsia="lt-LT"/>
              </w:rPr>
              <w:t>Tekstilė</w:t>
            </w:r>
          </w:p>
        </w:tc>
        <w:tc>
          <w:tcPr>
            <w:tcW w:w="1226" w:type="dxa"/>
            <w:tcBorders>
              <w:top w:val="single" w:sz="2" w:space="0" w:color="000000"/>
              <w:left w:val="single" w:sz="2" w:space="0" w:color="000000"/>
              <w:bottom w:val="single" w:sz="2" w:space="0" w:color="000000"/>
            </w:tcBorders>
            <w:shd w:val="clear" w:color="auto" w:fill="auto"/>
          </w:tcPr>
          <w:p w14:paraId="61779938" w14:textId="4EE6ABED"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443DDCC6" w14:textId="12A49872" w:rsidR="009C519A" w:rsidRPr="00F51CB0" w:rsidRDefault="009C519A" w:rsidP="00487800">
            <w:pPr>
              <w:rPr>
                <w:rFonts w:eastAsia="Times New Roman"/>
                <w:sz w:val="23"/>
                <w:szCs w:val="23"/>
              </w:rPr>
            </w:pPr>
            <w:r w:rsidRPr="00F51CB0">
              <w:rPr>
                <w:rFonts w:eastAsia="Times New Roman"/>
                <w:sz w:val="23"/>
                <w:szCs w:val="23"/>
              </w:rPr>
              <w:t xml:space="preserve">Lėlytės gamybai lininiai audiniai 1,5 m </w:t>
            </w:r>
            <w:r w:rsidR="001E091A" w:rsidRPr="00F51CB0">
              <w:rPr>
                <w:sz w:val="23"/>
                <w:szCs w:val="23"/>
              </w:rPr>
              <w:t>–</w:t>
            </w:r>
            <w:r w:rsidRPr="00F51CB0">
              <w:rPr>
                <w:rFonts w:eastAsia="Times New Roman"/>
                <w:sz w:val="23"/>
                <w:szCs w:val="23"/>
              </w:rPr>
              <w:t xml:space="preserve"> 15 Eur</w:t>
            </w:r>
          </w:p>
          <w:p w14:paraId="144B7332" w14:textId="502160C3" w:rsidR="009C519A" w:rsidRPr="00F51CB0" w:rsidRDefault="009C519A" w:rsidP="00487800">
            <w:pPr>
              <w:rPr>
                <w:rFonts w:eastAsia="Times New Roman"/>
                <w:sz w:val="23"/>
                <w:szCs w:val="23"/>
              </w:rPr>
            </w:pPr>
            <w:r w:rsidRPr="00F51CB0">
              <w:rPr>
                <w:rFonts w:eastAsia="Times New Roman"/>
                <w:sz w:val="23"/>
                <w:szCs w:val="23"/>
              </w:rPr>
              <w:t xml:space="preserve">1 lėlytei </w:t>
            </w:r>
            <w:r w:rsidR="001E091A" w:rsidRPr="00F51CB0">
              <w:rPr>
                <w:sz w:val="23"/>
                <w:szCs w:val="23"/>
              </w:rPr>
              <w:t>–</w:t>
            </w:r>
            <w:r w:rsidRPr="00F51CB0">
              <w:rPr>
                <w:rFonts w:eastAsia="Times New Roman"/>
                <w:sz w:val="23"/>
                <w:szCs w:val="23"/>
              </w:rPr>
              <w:t xml:space="preserve"> 0,30 cm x 0,80 cm </w:t>
            </w:r>
            <w:r w:rsidRPr="00F51CB0">
              <w:rPr>
                <w:bCs/>
                <w:sz w:val="23"/>
                <w:szCs w:val="23"/>
              </w:rPr>
              <w:t>=</w:t>
            </w:r>
            <w:r w:rsidRPr="00F51CB0">
              <w:rPr>
                <w:rFonts w:eastAsia="Times New Roman"/>
                <w:sz w:val="23"/>
                <w:szCs w:val="23"/>
              </w:rPr>
              <w:t xml:space="preserve"> 2,40 Eur</w:t>
            </w:r>
          </w:p>
          <w:p w14:paraId="2D8F01C8" w14:textId="6D65D1B8" w:rsidR="009C519A" w:rsidRPr="00F51CB0" w:rsidRDefault="009C519A" w:rsidP="00487800">
            <w:pPr>
              <w:rPr>
                <w:rFonts w:eastAsia="Times New Roman"/>
                <w:sz w:val="23"/>
                <w:szCs w:val="23"/>
              </w:rPr>
            </w:pPr>
            <w:r w:rsidRPr="00F51CB0">
              <w:rPr>
                <w:rFonts w:eastAsia="Times New Roman"/>
                <w:sz w:val="23"/>
                <w:szCs w:val="23"/>
              </w:rPr>
              <w:t>Siūlai lininiai 32</w:t>
            </w:r>
            <w:r w:rsidRPr="00F51CB0">
              <w:rPr>
                <w:sz w:val="23"/>
                <w:szCs w:val="23"/>
              </w:rPr>
              <w:t xml:space="preserve"> Eur</w:t>
            </w:r>
            <w:r w:rsidRPr="00F51CB0">
              <w:rPr>
                <w:rFonts w:eastAsia="Times New Roman"/>
                <w:sz w:val="23"/>
                <w:szCs w:val="23"/>
              </w:rPr>
              <w:t>/1 kg, 1g</w:t>
            </w:r>
            <w:r w:rsidR="005576B3">
              <w:rPr>
                <w:rFonts w:eastAsia="Times New Roman"/>
                <w:sz w:val="23"/>
                <w:szCs w:val="23"/>
              </w:rPr>
              <w:t xml:space="preserve"> </w:t>
            </w:r>
            <w:r w:rsidR="005576B3" w:rsidRPr="00F51CB0">
              <w:rPr>
                <w:sz w:val="23"/>
                <w:szCs w:val="23"/>
              </w:rPr>
              <w:t>–</w:t>
            </w:r>
            <w:r w:rsidRPr="00F51CB0">
              <w:rPr>
                <w:rFonts w:eastAsia="Times New Roman"/>
                <w:sz w:val="23"/>
                <w:szCs w:val="23"/>
              </w:rPr>
              <w:t xml:space="preserve"> 0,40 Eur</w:t>
            </w:r>
          </w:p>
          <w:p w14:paraId="62442D78" w14:textId="467BB391" w:rsidR="009C519A" w:rsidRPr="00F51CB0" w:rsidRDefault="009C519A" w:rsidP="00487800">
            <w:pPr>
              <w:rPr>
                <w:rFonts w:eastAsia="Times New Roman"/>
                <w:sz w:val="23"/>
                <w:szCs w:val="23"/>
              </w:rPr>
            </w:pPr>
            <w:r w:rsidRPr="00F51CB0">
              <w:rPr>
                <w:rFonts w:eastAsia="Times New Roman"/>
                <w:sz w:val="23"/>
                <w:szCs w:val="23"/>
              </w:rPr>
              <w:t xml:space="preserve">Siūlai vilnoniai </w:t>
            </w:r>
            <w:r w:rsidR="005576B3" w:rsidRPr="00F51CB0">
              <w:rPr>
                <w:sz w:val="23"/>
                <w:szCs w:val="23"/>
              </w:rPr>
              <w:t>–</w:t>
            </w:r>
            <w:r w:rsidRPr="00F51CB0">
              <w:rPr>
                <w:rFonts w:eastAsia="Times New Roman"/>
                <w:sz w:val="23"/>
                <w:szCs w:val="23"/>
              </w:rPr>
              <w:t xml:space="preserve"> 48 </w:t>
            </w:r>
            <w:r w:rsidRPr="00F51CB0">
              <w:rPr>
                <w:sz w:val="23"/>
                <w:szCs w:val="23"/>
              </w:rPr>
              <w:t>Eur</w:t>
            </w:r>
            <w:r w:rsidRPr="00F51CB0">
              <w:rPr>
                <w:rFonts w:eastAsia="Times New Roman"/>
                <w:sz w:val="23"/>
                <w:szCs w:val="23"/>
              </w:rPr>
              <w:t xml:space="preserve"> /kg, 0,01g</w:t>
            </w:r>
            <w:r w:rsidR="00F56A7C">
              <w:rPr>
                <w:rFonts w:eastAsia="Times New Roman"/>
                <w:sz w:val="23"/>
                <w:szCs w:val="23"/>
              </w:rPr>
              <w:t xml:space="preserve"> </w:t>
            </w:r>
            <w:r w:rsidR="00F56A7C" w:rsidRPr="00F51CB0">
              <w:rPr>
                <w:sz w:val="23"/>
                <w:szCs w:val="23"/>
              </w:rPr>
              <w:t>–</w:t>
            </w:r>
            <w:r w:rsidRPr="00F51CB0">
              <w:rPr>
                <w:rFonts w:eastAsia="Times New Roman"/>
                <w:sz w:val="23"/>
                <w:szCs w:val="23"/>
              </w:rPr>
              <w:t xml:space="preserve"> 0,10 Eur</w:t>
            </w:r>
          </w:p>
          <w:p w14:paraId="6C91504C" w14:textId="78699697" w:rsidR="009C519A" w:rsidRPr="00F51CB0" w:rsidRDefault="009C519A" w:rsidP="00487800">
            <w:pPr>
              <w:rPr>
                <w:rFonts w:eastAsia="Times New Roman"/>
                <w:sz w:val="23"/>
                <w:szCs w:val="23"/>
              </w:rPr>
            </w:pPr>
            <w:proofErr w:type="spellStart"/>
            <w:r w:rsidRPr="00F51CB0">
              <w:rPr>
                <w:rFonts w:eastAsia="Times New Roman"/>
                <w:sz w:val="23"/>
                <w:szCs w:val="23"/>
              </w:rPr>
              <w:t>Sintepinas</w:t>
            </w:r>
            <w:proofErr w:type="spellEnd"/>
            <w:r w:rsidRPr="00F51CB0">
              <w:rPr>
                <w:rFonts w:eastAsia="Times New Roman"/>
                <w:sz w:val="23"/>
                <w:szCs w:val="23"/>
              </w:rPr>
              <w:t xml:space="preserve"> </w:t>
            </w:r>
            <w:r w:rsidR="00F56A7C" w:rsidRPr="00F51CB0">
              <w:rPr>
                <w:sz w:val="23"/>
                <w:szCs w:val="23"/>
              </w:rPr>
              <w:t>–</w:t>
            </w:r>
            <w:r w:rsidRPr="00F51CB0">
              <w:rPr>
                <w:rFonts w:eastAsia="Times New Roman"/>
                <w:sz w:val="23"/>
                <w:szCs w:val="23"/>
              </w:rPr>
              <w:t xml:space="preserve"> 12 </w:t>
            </w:r>
            <w:r w:rsidRPr="00F51CB0">
              <w:rPr>
                <w:sz w:val="23"/>
                <w:szCs w:val="23"/>
              </w:rPr>
              <w:t>Eur</w:t>
            </w:r>
            <w:r w:rsidRPr="00F51CB0">
              <w:rPr>
                <w:rFonts w:eastAsia="Times New Roman"/>
                <w:sz w:val="23"/>
                <w:szCs w:val="23"/>
              </w:rPr>
              <w:t>, 1</w:t>
            </w:r>
            <w:r w:rsidR="00EB51AF">
              <w:rPr>
                <w:rFonts w:eastAsia="Times New Roman"/>
                <w:sz w:val="23"/>
                <w:szCs w:val="23"/>
              </w:rPr>
              <w:t xml:space="preserve"> </w:t>
            </w:r>
            <w:r w:rsidRPr="00F51CB0">
              <w:rPr>
                <w:rFonts w:eastAsia="Times New Roman"/>
                <w:sz w:val="23"/>
                <w:szCs w:val="23"/>
              </w:rPr>
              <w:t>g</w:t>
            </w:r>
            <w:r w:rsidR="00F56A7C">
              <w:rPr>
                <w:rFonts w:eastAsia="Times New Roman"/>
                <w:sz w:val="23"/>
                <w:szCs w:val="23"/>
              </w:rPr>
              <w:t xml:space="preserve"> </w:t>
            </w:r>
            <w:r w:rsidR="00F56A7C" w:rsidRPr="00F51CB0">
              <w:rPr>
                <w:sz w:val="23"/>
                <w:szCs w:val="23"/>
              </w:rPr>
              <w:t>–</w:t>
            </w:r>
            <w:r w:rsidRPr="00F51CB0">
              <w:rPr>
                <w:rFonts w:eastAsia="Times New Roman"/>
                <w:sz w:val="23"/>
                <w:szCs w:val="23"/>
              </w:rPr>
              <w:t xml:space="preserve"> 0,10 Eur</w:t>
            </w:r>
          </w:p>
          <w:p w14:paraId="1DC26F8B" w14:textId="214F06EB" w:rsidR="009C519A" w:rsidRPr="00F51CB0" w:rsidRDefault="009C519A" w:rsidP="00487800">
            <w:pPr>
              <w:rPr>
                <w:rFonts w:eastAsia="Times New Roman"/>
                <w:sz w:val="23"/>
                <w:szCs w:val="23"/>
              </w:rPr>
            </w:pPr>
            <w:r w:rsidRPr="00F51CB0">
              <w:rPr>
                <w:rFonts w:eastAsia="Times New Roman"/>
                <w:sz w:val="23"/>
                <w:szCs w:val="23"/>
              </w:rPr>
              <w:t xml:space="preserve">Vytelės </w:t>
            </w:r>
            <w:r w:rsidR="00F56A7C" w:rsidRPr="00F51CB0">
              <w:rPr>
                <w:sz w:val="23"/>
                <w:szCs w:val="23"/>
              </w:rPr>
              <w:t>–</w:t>
            </w:r>
            <w:r w:rsidRPr="00F51CB0">
              <w:rPr>
                <w:rFonts w:eastAsia="Times New Roman"/>
                <w:sz w:val="23"/>
                <w:szCs w:val="23"/>
              </w:rPr>
              <w:t xml:space="preserve"> 18 Eur, 1 vytelė</w:t>
            </w:r>
            <w:r w:rsidR="00F56A7C">
              <w:rPr>
                <w:rFonts w:eastAsia="Times New Roman"/>
                <w:sz w:val="23"/>
                <w:szCs w:val="23"/>
              </w:rPr>
              <w:t xml:space="preserve"> </w:t>
            </w:r>
            <w:r w:rsidR="00F56A7C" w:rsidRPr="00F51CB0">
              <w:rPr>
                <w:sz w:val="23"/>
                <w:szCs w:val="23"/>
              </w:rPr>
              <w:t>–</w:t>
            </w:r>
            <w:r w:rsidRPr="00F51CB0">
              <w:rPr>
                <w:rFonts w:eastAsia="Times New Roman"/>
                <w:sz w:val="23"/>
                <w:szCs w:val="23"/>
              </w:rPr>
              <w:t xml:space="preserve"> 0,18 Eur</w:t>
            </w:r>
          </w:p>
          <w:p w14:paraId="473DEBC1" w14:textId="6FC91BB1" w:rsidR="009C519A" w:rsidRPr="00F51CB0" w:rsidRDefault="009C519A" w:rsidP="00487800">
            <w:pPr>
              <w:rPr>
                <w:bCs/>
                <w:sz w:val="23"/>
                <w:szCs w:val="23"/>
              </w:rPr>
            </w:pPr>
            <w:r w:rsidRPr="00F51CB0">
              <w:rPr>
                <w:bCs/>
                <w:sz w:val="23"/>
                <w:szCs w:val="23"/>
              </w:rPr>
              <w:t xml:space="preserve">Elektra 1 </w:t>
            </w:r>
            <w:proofErr w:type="spellStart"/>
            <w:r w:rsidRPr="00F51CB0">
              <w:rPr>
                <w:bCs/>
                <w:sz w:val="23"/>
                <w:szCs w:val="23"/>
              </w:rPr>
              <w:t>asm</w:t>
            </w:r>
            <w:proofErr w:type="spellEnd"/>
            <w:r w:rsidRPr="00F51CB0">
              <w:rPr>
                <w:bCs/>
                <w:sz w:val="23"/>
                <w:szCs w:val="23"/>
              </w:rPr>
              <w:t>. – 0,10 Eur</w:t>
            </w:r>
          </w:p>
          <w:p w14:paraId="2D8A3729" w14:textId="489B4F8B" w:rsidR="009C519A" w:rsidRPr="00F51CB0" w:rsidRDefault="009C519A" w:rsidP="00487800">
            <w:pPr>
              <w:rPr>
                <w:bCs/>
                <w:sz w:val="23"/>
                <w:szCs w:val="23"/>
              </w:rPr>
            </w:pPr>
            <w:r w:rsidRPr="00F51CB0">
              <w:rPr>
                <w:bCs/>
                <w:sz w:val="23"/>
                <w:szCs w:val="23"/>
              </w:rPr>
              <w:t xml:space="preserve">Vanduo 1 </w:t>
            </w:r>
            <w:proofErr w:type="spellStart"/>
            <w:r w:rsidRPr="00F51CB0">
              <w:rPr>
                <w:bCs/>
                <w:sz w:val="23"/>
                <w:szCs w:val="23"/>
              </w:rPr>
              <w:t>asm</w:t>
            </w:r>
            <w:proofErr w:type="spellEnd"/>
            <w:r w:rsidRPr="00F51CB0">
              <w:rPr>
                <w:bCs/>
                <w:sz w:val="23"/>
                <w:szCs w:val="23"/>
              </w:rPr>
              <w:t xml:space="preserve">. </w:t>
            </w:r>
            <w:r w:rsidR="00C826CE" w:rsidRPr="00F51CB0">
              <w:rPr>
                <w:bCs/>
                <w:sz w:val="23"/>
                <w:szCs w:val="23"/>
              </w:rPr>
              <w:t>–</w:t>
            </w:r>
            <w:r w:rsidRPr="00F51CB0">
              <w:rPr>
                <w:bCs/>
                <w:sz w:val="23"/>
                <w:szCs w:val="23"/>
              </w:rPr>
              <w:t xml:space="preserve"> 0,10 Eur</w:t>
            </w:r>
          </w:p>
          <w:p w14:paraId="2A72F6E3" w14:textId="2800DEE2" w:rsidR="009C519A" w:rsidRPr="00F51CB0" w:rsidRDefault="009C519A" w:rsidP="00487800">
            <w:pPr>
              <w:rPr>
                <w:bCs/>
                <w:sz w:val="23"/>
                <w:szCs w:val="23"/>
              </w:rPr>
            </w:pPr>
            <w:r w:rsidRPr="00F51CB0">
              <w:rPr>
                <w:bCs/>
                <w:sz w:val="23"/>
                <w:szCs w:val="23"/>
              </w:rPr>
              <w:t xml:space="preserve">Darbo </w:t>
            </w:r>
            <w:proofErr w:type="spellStart"/>
            <w:r w:rsidRPr="00F51CB0">
              <w:rPr>
                <w:bCs/>
                <w:sz w:val="23"/>
                <w:szCs w:val="23"/>
              </w:rPr>
              <w:t>užm</w:t>
            </w:r>
            <w:proofErr w:type="spellEnd"/>
            <w:r w:rsidRPr="00F51CB0">
              <w:rPr>
                <w:bCs/>
                <w:sz w:val="23"/>
                <w:szCs w:val="23"/>
              </w:rPr>
              <w:t xml:space="preserve">. 1 val./1 </w:t>
            </w:r>
            <w:proofErr w:type="spellStart"/>
            <w:r w:rsidRPr="00F51CB0">
              <w:rPr>
                <w:bCs/>
                <w:sz w:val="23"/>
                <w:szCs w:val="23"/>
              </w:rPr>
              <w:t>asm</w:t>
            </w:r>
            <w:proofErr w:type="spellEnd"/>
            <w:r w:rsidRPr="00F51CB0">
              <w:rPr>
                <w:bCs/>
                <w:sz w:val="23"/>
                <w:szCs w:val="23"/>
              </w:rPr>
              <w:t xml:space="preserve">. – 7,07 Eur/ 8 </w:t>
            </w:r>
            <w:proofErr w:type="spellStart"/>
            <w:r w:rsidRPr="00F51CB0">
              <w:rPr>
                <w:bCs/>
                <w:sz w:val="23"/>
                <w:szCs w:val="23"/>
              </w:rPr>
              <w:t>asm</w:t>
            </w:r>
            <w:proofErr w:type="spellEnd"/>
            <w:r w:rsidRPr="00F51CB0">
              <w:rPr>
                <w:bCs/>
                <w:sz w:val="23"/>
                <w:szCs w:val="23"/>
              </w:rPr>
              <w:t>. = 0,89 Eur</w:t>
            </w:r>
          </w:p>
          <w:p w14:paraId="177637E3" w14:textId="38DA8C65" w:rsidR="009C519A" w:rsidRPr="00F51CB0" w:rsidRDefault="009C519A" w:rsidP="00487800">
            <w:pPr>
              <w:rPr>
                <w:b/>
                <w:color w:val="FF0000"/>
                <w:sz w:val="23"/>
                <w:szCs w:val="23"/>
              </w:rPr>
            </w:pPr>
            <w:r w:rsidRPr="00F51CB0">
              <w:rPr>
                <w:b/>
                <w:sz w:val="23"/>
                <w:szCs w:val="23"/>
              </w:rPr>
              <w:t>Viso: 4,27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2D4AB5A4" w14:textId="77777777" w:rsidR="009C519A" w:rsidRPr="00F51CB0" w:rsidRDefault="009C519A" w:rsidP="00487800">
            <w:pPr>
              <w:pStyle w:val="TableContents"/>
              <w:jc w:val="center"/>
              <w:rPr>
                <w:sz w:val="23"/>
                <w:szCs w:val="23"/>
                <w:lang w:val="lt-LT"/>
              </w:rPr>
            </w:pPr>
            <w:r w:rsidRPr="00F51CB0">
              <w:rPr>
                <w:sz w:val="23"/>
                <w:szCs w:val="23"/>
                <w:lang w:val="lt-LT"/>
              </w:rPr>
              <w:t>5,00</w:t>
            </w:r>
          </w:p>
        </w:tc>
      </w:tr>
      <w:bookmarkEnd w:id="27"/>
      <w:tr w:rsidR="009C519A" w:rsidRPr="00F51CB0" w14:paraId="23E23BE7"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444CDD29"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53CD499B" w14:textId="77777777" w:rsidR="009C519A" w:rsidRPr="00F51CB0" w:rsidRDefault="009C519A" w:rsidP="00487800">
            <w:pPr>
              <w:pStyle w:val="TableContents"/>
              <w:rPr>
                <w:sz w:val="23"/>
                <w:szCs w:val="23"/>
                <w:lang w:val="lt-LT"/>
              </w:rPr>
            </w:pPr>
            <w:r w:rsidRPr="00F51CB0">
              <w:rPr>
                <w:kern w:val="0"/>
                <w:sz w:val="23"/>
                <w:szCs w:val="23"/>
                <w:lang w:val="lt-LT" w:eastAsia="lt-LT"/>
              </w:rPr>
              <w:t>Margučių marginimas vašku</w:t>
            </w:r>
          </w:p>
        </w:tc>
        <w:tc>
          <w:tcPr>
            <w:tcW w:w="1226" w:type="dxa"/>
            <w:tcBorders>
              <w:top w:val="single" w:sz="2" w:space="0" w:color="000000"/>
              <w:left w:val="single" w:sz="2" w:space="0" w:color="000000"/>
              <w:bottom w:val="single" w:sz="2" w:space="0" w:color="000000"/>
            </w:tcBorders>
            <w:shd w:val="clear" w:color="auto" w:fill="auto"/>
          </w:tcPr>
          <w:p w14:paraId="058DA5BD" w14:textId="025E712D"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261C02C0" w14:textId="4A2BAD13" w:rsidR="009C519A" w:rsidRPr="00F51CB0" w:rsidRDefault="009C519A" w:rsidP="00487800">
            <w:pPr>
              <w:rPr>
                <w:sz w:val="23"/>
                <w:szCs w:val="23"/>
              </w:rPr>
            </w:pPr>
            <w:r w:rsidRPr="00F51CB0">
              <w:rPr>
                <w:sz w:val="23"/>
                <w:szCs w:val="23"/>
              </w:rPr>
              <w:t xml:space="preserve">Vaškas 1 kg 13 Eur, 2 g </w:t>
            </w:r>
            <w:r w:rsidR="00F56A7C" w:rsidRPr="00F51CB0">
              <w:rPr>
                <w:sz w:val="23"/>
                <w:szCs w:val="23"/>
              </w:rPr>
              <w:t>–</w:t>
            </w:r>
            <w:r w:rsidRPr="00F51CB0">
              <w:rPr>
                <w:sz w:val="23"/>
                <w:szCs w:val="23"/>
              </w:rPr>
              <w:t xml:space="preserve"> 0,30 Eur</w:t>
            </w:r>
          </w:p>
          <w:p w14:paraId="1BA25758" w14:textId="259A9F43" w:rsidR="009C519A" w:rsidRPr="00F51CB0" w:rsidRDefault="009C519A" w:rsidP="00487800">
            <w:pPr>
              <w:rPr>
                <w:sz w:val="23"/>
                <w:szCs w:val="23"/>
              </w:rPr>
            </w:pPr>
            <w:r w:rsidRPr="00F51CB0">
              <w:rPr>
                <w:sz w:val="23"/>
                <w:szCs w:val="23"/>
              </w:rPr>
              <w:t>Pieštukas</w:t>
            </w:r>
            <w:r w:rsidR="00F56A7C">
              <w:rPr>
                <w:sz w:val="23"/>
                <w:szCs w:val="23"/>
              </w:rPr>
              <w:t xml:space="preserve"> </w:t>
            </w:r>
            <w:r w:rsidR="00F56A7C" w:rsidRPr="00F51CB0">
              <w:rPr>
                <w:sz w:val="23"/>
                <w:szCs w:val="23"/>
              </w:rPr>
              <w:t>–</w:t>
            </w:r>
            <w:r w:rsidRPr="00F51CB0">
              <w:rPr>
                <w:sz w:val="23"/>
                <w:szCs w:val="23"/>
              </w:rPr>
              <w:t xml:space="preserve"> 0,49 Eur, 1 </w:t>
            </w:r>
            <w:proofErr w:type="spellStart"/>
            <w:r w:rsidRPr="00F51CB0">
              <w:rPr>
                <w:sz w:val="23"/>
                <w:szCs w:val="23"/>
              </w:rPr>
              <w:t>asm</w:t>
            </w:r>
            <w:proofErr w:type="spellEnd"/>
            <w:r w:rsidRPr="00F51CB0">
              <w:rPr>
                <w:sz w:val="23"/>
                <w:szCs w:val="23"/>
              </w:rPr>
              <w:t xml:space="preserve">. </w:t>
            </w:r>
            <w:r w:rsidR="00F56A7C" w:rsidRPr="00F51CB0">
              <w:rPr>
                <w:sz w:val="23"/>
                <w:szCs w:val="23"/>
              </w:rPr>
              <w:t>–</w:t>
            </w:r>
            <w:r w:rsidRPr="00F51CB0">
              <w:rPr>
                <w:sz w:val="23"/>
                <w:szCs w:val="23"/>
              </w:rPr>
              <w:t xml:space="preserve"> 0,02</w:t>
            </w:r>
            <w:r w:rsidR="00F56A7C">
              <w:rPr>
                <w:sz w:val="23"/>
                <w:szCs w:val="23"/>
              </w:rPr>
              <w:t xml:space="preserve"> Eur</w:t>
            </w:r>
          </w:p>
          <w:p w14:paraId="3DFD8B68" w14:textId="1D6A1685" w:rsidR="009C519A" w:rsidRPr="00F51CB0" w:rsidRDefault="009C519A" w:rsidP="00487800">
            <w:pPr>
              <w:rPr>
                <w:sz w:val="23"/>
                <w:szCs w:val="23"/>
              </w:rPr>
            </w:pPr>
            <w:r w:rsidRPr="00F51CB0">
              <w:rPr>
                <w:sz w:val="23"/>
                <w:szCs w:val="23"/>
              </w:rPr>
              <w:t>Adatėlės</w:t>
            </w:r>
            <w:r w:rsidR="007A17DD">
              <w:rPr>
                <w:sz w:val="23"/>
                <w:szCs w:val="23"/>
              </w:rPr>
              <w:t xml:space="preserve"> </w:t>
            </w:r>
            <w:r w:rsidR="007A17DD" w:rsidRPr="00F51CB0">
              <w:rPr>
                <w:sz w:val="23"/>
                <w:szCs w:val="23"/>
              </w:rPr>
              <w:t>–</w:t>
            </w:r>
            <w:r w:rsidRPr="00F51CB0">
              <w:rPr>
                <w:sz w:val="23"/>
                <w:szCs w:val="23"/>
              </w:rPr>
              <w:t xml:space="preserve"> 0,37 Eur, 1 </w:t>
            </w:r>
            <w:proofErr w:type="spellStart"/>
            <w:r w:rsidRPr="00F51CB0">
              <w:rPr>
                <w:sz w:val="23"/>
                <w:szCs w:val="23"/>
              </w:rPr>
              <w:t>asm</w:t>
            </w:r>
            <w:proofErr w:type="spellEnd"/>
            <w:r w:rsidRPr="00F51CB0">
              <w:rPr>
                <w:sz w:val="23"/>
                <w:szCs w:val="23"/>
              </w:rPr>
              <w:t xml:space="preserve">. </w:t>
            </w:r>
            <w:r w:rsidR="007A17DD" w:rsidRPr="00F51CB0">
              <w:rPr>
                <w:sz w:val="23"/>
                <w:szCs w:val="23"/>
              </w:rPr>
              <w:t>–</w:t>
            </w:r>
            <w:r w:rsidRPr="00F51CB0">
              <w:rPr>
                <w:sz w:val="23"/>
                <w:szCs w:val="23"/>
              </w:rPr>
              <w:t xml:space="preserve"> 0,02 Eur</w:t>
            </w:r>
          </w:p>
          <w:p w14:paraId="42D9F6B6" w14:textId="0FE44F25" w:rsidR="009C519A" w:rsidRPr="00F51CB0" w:rsidRDefault="009C519A" w:rsidP="00487800">
            <w:pPr>
              <w:rPr>
                <w:sz w:val="23"/>
                <w:szCs w:val="23"/>
              </w:rPr>
            </w:pPr>
            <w:r w:rsidRPr="00F51CB0">
              <w:rPr>
                <w:sz w:val="23"/>
                <w:szCs w:val="23"/>
              </w:rPr>
              <w:t>Žvakutė</w:t>
            </w:r>
            <w:r w:rsidR="007A17DD">
              <w:rPr>
                <w:sz w:val="23"/>
                <w:szCs w:val="23"/>
              </w:rPr>
              <w:t xml:space="preserve"> </w:t>
            </w:r>
            <w:r w:rsidR="007A17DD" w:rsidRPr="00F51CB0">
              <w:rPr>
                <w:sz w:val="23"/>
                <w:szCs w:val="23"/>
              </w:rPr>
              <w:t>–</w:t>
            </w:r>
            <w:r w:rsidRPr="00F51CB0">
              <w:rPr>
                <w:sz w:val="23"/>
                <w:szCs w:val="23"/>
              </w:rPr>
              <w:t xml:space="preserve"> 3 Eur, 1 </w:t>
            </w:r>
            <w:proofErr w:type="spellStart"/>
            <w:r w:rsidRPr="00F51CB0">
              <w:rPr>
                <w:sz w:val="23"/>
                <w:szCs w:val="23"/>
              </w:rPr>
              <w:t>asm</w:t>
            </w:r>
            <w:proofErr w:type="spellEnd"/>
            <w:r w:rsidRPr="00F51CB0">
              <w:rPr>
                <w:sz w:val="23"/>
                <w:szCs w:val="23"/>
              </w:rPr>
              <w:t>.</w:t>
            </w:r>
            <w:r w:rsidR="00C826CE">
              <w:rPr>
                <w:sz w:val="23"/>
                <w:szCs w:val="23"/>
              </w:rPr>
              <w:t xml:space="preserve"> </w:t>
            </w:r>
            <w:r w:rsidR="00C826CE" w:rsidRPr="00F51CB0">
              <w:rPr>
                <w:bCs/>
                <w:sz w:val="23"/>
                <w:szCs w:val="23"/>
              </w:rPr>
              <w:t>–</w:t>
            </w:r>
            <w:r w:rsidRPr="00F51CB0">
              <w:rPr>
                <w:sz w:val="23"/>
                <w:szCs w:val="23"/>
              </w:rPr>
              <w:t xml:space="preserve"> 0,50</w:t>
            </w:r>
            <w:r w:rsidR="007A17DD">
              <w:rPr>
                <w:sz w:val="23"/>
                <w:szCs w:val="23"/>
              </w:rPr>
              <w:t xml:space="preserve"> Eur</w:t>
            </w:r>
            <w:r w:rsidRPr="00F51CB0">
              <w:rPr>
                <w:sz w:val="23"/>
                <w:szCs w:val="23"/>
              </w:rPr>
              <w:t xml:space="preserve"> </w:t>
            </w:r>
          </w:p>
          <w:p w14:paraId="3EDA8D77" w14:textId="55583FA4" w:rsidR="009C519A" w:rsidRPr="00F51CB0" w:rsidRDefault="009C519A" w:rsidP="00487800">
            <w:pPr>
              <w:rPr>
                <w:sz w:val="23"/>
                <w:szCs w:val="23"/>
              </w:rPr>
            </w:pPr>
            <w:r w:rsidRPr="00F51CB0">
              <w:rPr>
                <w:sz w:val="23"/>
                <w:szCs w:val="23"/>
              </w:rPr>
              <w:t>Kartono lapas</w:t>
            </w:r>
            <w:r w:rsidR="007A17DD">
              <w:rPr>
                <w:sz w:val="23"/>
                <w:szCs w:val="23"/>
              </w:rPr>
              <w:t xml:space="preserve"> </w:t>
            </w:r>
            <w:r w:rsidR="007A17DD" w:rsidRPr="00F51CB0">
              <w:rPr>
                <w:sz w:val="23"/>
                <w:szCs w:val="23"/>
              </w:rPr>
              <w:t>–</w:t>
            </w:r>
            <w:r w:rsidRPr="00F51CB0">
              <w:rPr>
                <w:sz w:val="23"/>
                <w:szCs w:val="23"/>
              </w:rPr>
              <w:t xml:space="preserve"> 0,50 Eur</w:t>
            </w:r>
          </w:p>
          <w:p w14:paraId="6171F6E7" w14:textId="49CAC9B7" w:rsidR="009C519A" w:rsidRPr="00F51CB0" w:rsidRDefault="009C519A" w:rsidP="00487800">
            <w:pPr>
              <w:rPr>
                <w:sz w:val="23"/>
                <w:szCs w:val="23"/>
              </w:rPr>
            </w:pPr>
            <w:r w:rsidRPr="00F51CB0">
              <w:rPr>
                <w:sz w:val="23"/>
                <w:szCs w:val="23"/>
              </w:rPr>
              <w:t xml:space="preserve">Degtukai – 0,30 Eur, 1 </w:t>
            </w:r>
            <w:proofErr w:type="spellStart"/>
            <w:r w:rsidRPr="00F51CB0">
              <w:rPr>
                <w:sz w:val="23"/>
                <w:szCs w:val="23"/>
              </w:rPr>
              <w:t>asm</w:t>
            </w:r>
            <w:proofErr w:type="spellEnd"/>
            <w:r w:rsidRPr="00F51CB0">
              <w:rPr>
                <w:sz w:val="23"/>
                <w:szCs w:val="23"/>
              </w:rPr>
              <w:t xml:space="preserve">. </w:t>
            </w:r>
            <w:r w:rsidR="00B5633A" w:rsidRPr="00F51CB0">
              <w:rPr>
                <w:sz w:val="23"/>
                <w:szCs w:val="23"/>
              </w:rPr>
              <w:t>–</w:t>
            </w:r>
            <w:r w:rsidR="00B5633A">
              <w:rPr>
                <w:sz w:val="23"/>
                <w:szCs w:val="23"/>
              </w:rPr>
              <w:t xml:space="preserve"> </w:t>
            </w:r>
            <w:r w:rsidRPr="00F51CB0">
              <w:rPr>
                <w:sz w:val="23"/>
                <w:szCs w:val="23"/>
              </w:rPr>
              <w:t>0,02 Eur</w:t>
            </w:r>
          </w:p>
          <w:p w14:paraId="6C19F29A" w14:textId="120B9753" w:rsidR="009C519A" w:rsidRPr="00F51CB0" w:rsidRDefault="009C519A" w:rsidP="00487800">
            <w:pPr>
              <w:rPr>
                <w:sz w:val="23"/>
                <w:szCs w:val="23"/>
              </w:rPr>
            </w:pPr>
            <w:r w:rsidRPr="00F51CB0">
              <w:rPr>
                <w:sz w:val="23"/>
                <w:szCs w:val="23"/>
              </w:rPr>
              <w:t xml:space="preserve">Dažai 1 vnt. </w:t>
            </w:r>
            <w:r w:rsidR="00B5633A" w:rsidRPr="00F51CB0">
              <w:rPr>
                <w:sz w:val="23"/>
                <w:szCs w:val="23"/>
              </w:rPr>
              <w:t>–</w:t>
            </w:r>
            <w:r w:rsidR="00B5633A">
              <w:rPr>
                <w:sz w:val="23"/>
                <w:szCs w:val="23"/>
              </w:rPr>
              <w:t xml:space="preserve"> </w:t>
            </w:r>
            <w:r w:rsidRPr="00F51CB0">
              <w:rPr>
                <w:sz w:val="23"/>
                <w:szCs w:val="23"/>
              </w:rPr>
              <w:t xml:space="preserve">1,06 Eur </w:t>
            </w:r>
          </w:p>
          <w:p w14:paraId="3A7CF35C" w14:textId="34DC16C7" w:rsidR="009C519A" w:rsidRPr="00F51CB0" w:rsidRDefault="009C519A" w:rsidP="00487800">
            <w:pPr>
              <w:rPr>
                <w:sz w:val="23"/>
                <w:szCs w:val="23"/>
              </w:rPr>
            </w:pPr>
            <w:r w:rsidRPr="00F51CB0">
              <w:rPr>
                <w:sz w:val="23"/>
                <w:szCs w:val="23"/>
              </w:rPr>
              <w:t xml:space="preserve">Rankšluostis </w:t>
            </w:r>
            <w:r w:rsidR="00B5633A" w:rsidRPr="00F51CB0">
              <w:rPr>
                <w:sz w:val="23"/>
                <w:szCs w:val="23"/>
              </w:rPr>
              <w:t>–</w:t>
            </w:r>
            <w:r w:rsidR="00B5633A">
              <w:rPr>
                <w:sz w:val="23"/>
                <w:szCs w:val="23"/>
              </w:rPr>
              <w:t xml:space="preserve"> </w:t>
            </w:r>
            <w:r w:rsidRPr="00F51CB0">
              <w:rPr>
                <w:sz w:val="23"/>
                <w:szCs w:val="23"/>
              </w:rPr>
              <w:t xml:space="preserve">3,72 Eur, 1 </w:t>
            </w:r>
            <w:proofErr w:type="spellStart"/>
            <w:r w:rsidRPr="00F51CB0">
              <w:rPr>
                <w:sz w:val="23"/>
                <w:szCs w:val="23"/>
              </w:rPr>
              <w:t>asm</w:t>
            </w:r>
            <w:proofErr w:type="spellEnd"/>
            <w:r w:rsidRPr="00F51CB0">
              <w:rPr>
                <w:sz w:val="23"/>
                <w:szCs w:val="23"/>
              </w:rPr>
              <w:t xml:space="preserve">. </w:t>
            </w:r>
            <w:r w:rsidR="00B5633A" w:rsidRPr="00F51CB0">
              <w:rPr>
                <w:sz w:val="23"/>
                <w:szCs w:val="23"/>
              </w:rPr>
              <w:t>–</w:t>
            </w:r>
            <w:r w:rsidR="00B5633A">
              <w:rPr>
                <w:sz w:val="23"/>
                <w:szCs w:val="23"/>
              </w:rPr>
              <w:t xml:space="preserve"> </w:t>
            </w:r>
            <w:r w:rsidRPr="00F51CB0">
              <w:rPr>
                <w:sz w:val="23"/>
                <w:szCs w:val="23"/>
              </w:rPr>
              <w:t>0,50 Eur</w:t>
            </w:r>
          </w:p>
          <w:p w14:paraId="6690DC2C" w14:textId="21208475" w:rsidR="009C519A" w:rsidRPr="00F51CB0" w:rsidRDefault="009C519A" w:rsidP="00487800">
            <w:pPr>
              <w:rPr>
                <w:sz w:val="23"/>
                <w:szCs w:val="23"/>
              </w:rPr>
            </w:pPr>
            <w:r w:rsidRPr="00F51CB0">
              <w:rPr>
                <w:sz w:val="23"/>
                <w:szCs w:val="23"/>
              </w:rPr>
              <w:t>Vienkartinės pirštinės</w:t>
            </w:r>
            <w:r w:rsidR="00B5633A">
              <w:rPr>
                <w:sz w:val="23"/>
                <w:szCs w:val="23"/>
              </w:rPr>
              <w:t xml:space="preserve"> </w:t>
            </w:r>
            <w:r w:rsidR="00B5633A" w:rsidRPr="00F51CB0">
              <w:rPr>
                <w:sz w:val="23"/>
                <w:szCs w:val="23"/>
              </w:rPr>
              <w:t>–</w:t>
            </w:r>
            <w:r w:rsidRPr="00F51CB0">
              <w:rPr>
                <w:sz w:val="23"/>
                <w:szCs w:val="23"/>
              </w:rPr>
              <w:t xml:space="preserve"> 11,16 Eur (100</w:t>
            </w:r>
            <w:r w:rsidR="00B5633A">
              <w:rPr>
                <w:sz w:val="23"/>
                <w:szCs w:val="23"/>
              </w:rPr>
              <w:t xml:space="preserve"> </w:t>
            </w:r>
            <w:r w:rsidRPr="00F51CB0">
              <w:rPr>
                <w:sz w:val="23"/>
                <w:szCs w:val="23"/>
              </w:rPr>
              <w:t xml:space="preserve">vnt.), </w:t>
            </w:r>
            <w:r w:rsidR="00C826CE">
              <w:rPr>
                <w:sz w:val="23"/>
                <w:szCs w:val="23"/>
              </w:rPr>
              <w:t>2</w:t>
            </w:r>
            <w:r w:rsidRPr="00F51CB0">
              <w:rPr>
                <w:sz w:val="23"/>
                <w:szCs w:val="23"/>
              </w:rPr>
              <w:t xml:space="preserve"> vnt. </w:t>
            </w:r>
            <w:r w:rsidR="00B5633A" w:rsidRPr="00F51CB0">
              <w:rPr>
                <w:sz w:val="23"/>
                <w:szCs w:val="23"/>
              </w:rPr>
              <w:t>–</w:t>
            </w:r>
            <w:r w:rsidRPr="00F51CB0">
              <w:rPr>
                <w:sz w:val="23"/>
                <w:szCs w:val="23"/>
              </w:rPr>
              <w:t xml:space="preserve"> 0,22 Eur</w:t>
            </w:r>
          </w:p>
          <w:p w14:paraId="5E5B7653" w14:textId="4E34C429" w:rsidR="009C519A" w:rsidRPr="00F51CB0" w:rsidRDefault="009C519A" w:rsidP="00487800">
            <w:pPr>
              <w:rPr>
                <w:bCs/>
                <w:sz w:val="23"/>
                <w:szCs w:val="23"/>
              </w:rPr>
            </w:pPr>
            <w:r w:rsidRPr="00F51CB0">
              <w:rPr>
                <w:bCs/>
                <w:sz w:val="23"/>
                <w:szCs w:val="23"/>
              </w:rPr>
              <w:t xml:space="preserve">Elektra 1 </w:t>
            </w:r>
            <w:proofErr w:type="spellStart"/>
            <w:r w:rsidRPr="00F51CB0">
              <w:rPr>
                <w:bCs/>
                <w:sz w:val="23"/>
                <w:szCs w:val="23"/>
              </w:rPr>
              <w:t>asm</w:t>
            </w:r>
            <w:proofErr w:type="spellEnd"/>
            <w:r w:rsidRPr="00F51CB0">
              <w:rPr>
                <w:bCs/>
                <w:sz w:val="23"/>
                <w:szCs w:val="23"/>
              </w:rPr>
              <w:t>/1 val. – 0,15 Eur</w:t>
            </w:r>
          </w:p>
          <w:p w14:paraId="75D72F08" w14:textId="48688BA4" w:rsidR="009C519A" w:rsidRPr="00F51CB0" w:rsidRDefault="009C519A" w:rsidP="00487800">
            <w:pPr>
              <w:rPr>
                <w:bCs/>
                <w:sz w:val="23"/>
                <w:szCs w:val="23"/>
              </w:rPr>
            </w:pPr>
            <w:r w:rsidRPr="00F51CB0">
              <w:rPr>
                <w:bCs/>
                <w:sz w:val="23"/>
                <w:szCs w:val="23"/>
              </w:rPr>
              <w:t xml:space="preserve">Vanduo 1 </w:t>
            </w:r>
            <w:proofErr w:type="spellStart"/>
            <w:r w:rsidRPr="00F51CB0">
              <w:rPr>
                <w:bCs/>
                <w:sz w:val="23"/>
                <w:szCs w:val="23"/>
              </w:rPr>
              <w:t>asm</w:t>
            </w:r>
            <w:proofErr w:type="spellEnd"/>
            <w:r w:rsidRPr="00F51CB0">
              <w:rPr>
                <w:bCs/>
                <w:sz w:val="23"/>
                <w:szCs w:val="23"/>
              </w:rPr>
              <w:t>./1 val.- 0,30 Eu</w:t>
            </w:r>
            <w:r w:rsidR="00B5633A">
              <w:rPr>
                <w:bCs/>
                <w:sz w:val="23"/>
                <w:szCs w:val="23"/>
              </w:rPr>
              <w:t>r</w:t>
            </w:r>
          </w:p>
          <w:p w14:paraId="5B3440CA" w14:textId="22EF10E9" w:rsidR="009C519A" w:rsidRPr="00F51CB0" w:rsidRDefault="009C519A" w:rsidP="00487800">
            <w:pPr>
              <w:rPr>
                <w:bCs/>
                <w:sz w:val="23"/>
                <w:szCs w:val="23"/>
              </w:rPr>
            </w:pPr>
            <w:r w:rsidRPr="00F51CB0">
              <w:rPr>
                <w:bCs/>
                <w:sz w:val="23"/>
                <w:szCs w:val="23"/>
              </w:rPr>
              <w:t xml:space="preserve">Darbo </w:t>
            </w:r>
            <w:proofErr w:type="spellStart"/>
            <w:r w:rsidRPr="00F51CB0">
              <w:rPr>
                <w:bCs/>
                <w:sz w:val="23"/>
                <w:szCs w:val="23"/>
              </w:rPr>
              <w:t>užm</w:t>
            </w:r>
            <w:proofErr w:type="spellEnd"/>
            <w:r w:rsidRPr="00F51CB0">
              <w:rPr>
                <w:bCs/>
                <w:sz w:val="23"/>
                <w:szCs w:val="23"/>
              </w:rPr>
              <w:t xml:space="preserve">. 1 val./1 </w:t>
            </w:r>
            <w:proofErr w:type="spellStart"/>
            <w:r w:rsidRPr="00F51CB0">
              <w:rPr>
                <w:bCs/>
                <w:sz w:val="23"/>
                <w:szCs w:val="23"/>
              </w:rPr>
              <w:t>asm</w:t>
            </w:r>
            <w:proofErr w:type="spellEnd"/>
            <w:r w:rsidRPr="00F51CB0">
              <w:rPr>
                <w:bCs/>
                <w:sz w:val="23"/>
                <w:szCs w:val="23"/>
              </w:rPr>
              <w:t xml:space="preserve">. – 7,07 Eur./ 8 </w:t>
            </w:r>
            <w:proofErr w:type="spellStart"/>
            <w:r w:rsidRPr="00F51CB0">
              <w:rPr>
                <w:bCs/>
                <w:sz w:val="23"/>
                <w:szCs w:val="23"/>
              </w:rPr>
              <w:t>asm</w:t>
            </w:r>
            <w:proofErr w:type="spellEnd"/>
            <w:r w:rsidRPr="00F51CB0">
              <w:rPr>
                <w:bCs/>
                <w:sz w:val="23"/>
                <w:szCs w:val="23"/>
              </w:rPr>
              <w:t>. = 0,89 Eur</w:t>
            </w:r>
          </w:p>
          <w:p w14:paraId="7EA65B06" w14:textId="4FBA4AF6" w:rsidR="009C519A" w:rsidRPr="00F51CB0" w:rsidRDefault="009C519A" w:rsidP="00487800">
            <w:pPr>
              <w:rPr>
                <w:b/>
                <w:sz w:val="23"/>
                <w:szCs w:val="23"/>
              </w:rPr>
            </w:pPr>
            <w:r w:rsidRPr="00F51CB0">
              <w:rPr>
                <w:b/>
                <w:sz w:val="23"/>
                <w:szCs w:val="23"/>
              </w:rPr>
              <w:t>Viso: 4,48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EFEE69F" w14:textId="77777777" w:rsidR="009C519A" w:rsidRPr="00F51CB0" w:rsidRDefault="009C519A" w:rsidP="00487800">
            <w:pPr>
              <w:pStyle w:val="TableContents"/>
              <w:jc w:val="center"/>
              <w:rPr>
                <w:sz w:val="23"/>
                <w:szCs w:val="23"/>
                <w:lang w:val="lt-LT"/>
              </w:rPr>
            </w:pPr>
            <w:r w:rsidRPr="00F51CB0">
              <w:rPr>
                <w:sz w:val="23"/>
                <w:szCs w:val="23"/>
                <w:lang w:val="lt-LT"/>
              </w:rPr>
              <w:t>5,00</w:t>
            </w:r>
          </w:p>
        </w:tc>
      </w:tr>
      <w:tr w:rsidR="009C519A" w:rsidRPr="00F51CB0" w14:paraId="57B85E5F"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3920D41A"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3B75B25A" w14:textId="77777777" w:rsidR="009C519A" w:rsidRPr="00F51CB0" w:rsidRDefault="009C519A" w:rsidP="00487800">
            <w:pPr>
              <w:pStyle w:val="TableContents"/>
              <w:rPr>
                <w:sz w:val="23"/>
                <w:szCs w:val="23"/>
                <w:lang w:val="lt-LT"/>
              </w:rPr>
            </w:pPr>
            <w:r w:rsidRPr="00F51CB0">
              <w:rPr>
                <w:kern w:val="0"/>
                <w:sz w:val="23"/>
                <w:szCs w:val="23"/>
                <w:lang w:val="lt-LT" w:eastAsia="lt-LT"/>
              </w:rPr>
              <w:t>Keramikos mokymas (lipdymas)</w:t>
            </w:r>
          </w:p>
        </w:tc>
        <w:tc>
          <w:tcPr>
            <w:tcW w:w="1226" w:type="dxa"/>
            <w:tcBorders>
              <w:top w:val="single" w:sz="2" w:space="0" w:color="000000"/>
              <w:left w:val="single" w:sz="2" w:space="0" w:color="000000"/>
              <w:bottom w:val="single" w:sz="2" w:space="0" w:color="000000"/>
            </w:tcBorders>
            <w:shd w:val="clear" w:color="auto" w:fill="auto"/>
          </w:tcPr>
          <w:p w14:paraId="2D47F66C" w14:textId="7C288929"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3CC54AE7" w14:textId="14D40B06" w:rsidR="009C519A" w:rsidRPr="00F51CB0" w:rsidRDefault="009C519A" w:rsidP="00487800">
            <w:pPr>
              <w:shd w:val="clear" w:color="auto" w:fill="FFFFFF"/>
              <w:rPr>
                <w:sz w:val="23"/>
                <w:szCs w:val="23"/>
              </w:rPr>
            </w:pPr>
            <w:r w:rsidRPr="00F51CB0">
              <w:rPr>
                <w:rFonts w:eastAsia="Times New Roman"/>
                <w:color w:val="1C1E21"/>
                <w:sz w:val="23"/>
                <w:szCs w:val="23"/>
              </w:rPr>
              <w:t>Moli</w:t>
            </w:r>
            <w:r w:rsidR="00B5633A">
              <w:rPr>
                <w:rFonts w:eastAsia="Times New Roman"/>
                <w:color w:val="1C1E21"/>
                <w:sz w:val="23"/>
                <w:szCs w:val="23"/>
              </w:rPr>
              <w:t>s</w:t>
            </w:r>
            <w:r w:rsidRPr="00F51CB0">
              <w:rPr>
                <w:rFonts w:eastAsia="Times New Roman"/>
                <w:color w:val="1C1E21"/>
                <w:sz w:val="23"/>
                <w:szCs w:val="23"/>
              </w:rPr>
              <w:t xml:space="preserve"> </w:t>
            </w:r>
            <w:r w:rsidR="00B5633A">
              <w:rPr>
                <w:rFonts w:eastAsia="Times New Roman"/>
                <w:color w:val="1C1E21"/>
                <w:sz w:val="23"/>
                <w:szCs w:val="23"/>
              </w:rPr>
              <w:t>(</w:t>
            </w:r>
            <w:r w:rsidRPr="00F51CB0">
              <w:rPr>
                <w:rFonts w:eastAsia="Times New Roman"/>
                <w:color w:val="1C1E21"/>
                <w:sz w:val="23"/>
                <w:szCs w:val="23"/>
              </w:rPr>
              <w:t>20 kg</w:t>
            </w:r>
            <w:r w:rsidR="00B5633A">
              <w:rPr>
                <w:rFonts w:eastAsia="Times New Roman"/>
                <w:color w:val="1C1E21"/>
                <w:sz w:val="23"/>
                <w:szCs w:val="23"/>
              </w:rPr>
              <w:t>)</w:t>
            </w:r>
            <w:r w:rsidRPr="00F51CB0">
              <w:rPr>
                <w:rFonts w:eastAsia="Times New Roman"/>
                <w:color w:val="1C1E21"/>
                <w:sz w:val="23"/>
                <w:szCs w:val="23"/>
              </w:rPr>
              <w:t xml:space="preserve"> </w:t>
            </w:r>
            <w:r w:rsidR="00B5633A" w:rsidRPr="00F51CB0">
              <w:rPr>
                <w:sz w:val="23"/>
                <w:szCs w:val="23"/>
              </w:rPr>
              <w:t>–</w:t>
            </w:r>
            <w:r w:rsidRPr="00F51CB0">
              <w:rPr>
                <w:rFonts w:eastAsia="Times New Roman"/>
                <w:color w:val="1C1E21"/>
                <w:sz w:val="23"/>
                <w:szCs w:val="23"/>
              </w:rPr>
              <w:t xml:space="preserve"> 13,40 Eur, </w:t>
            </w:r>
            <w:r w:rsidRPr="00F51CB0">
              <w:rPr>
                <w:sz w:val="23"/>
                <w:szCs w:val="23"/>
              </w:rPr>
              <w:t xml:space="preserve">1 </w:t>
            </w:r>
            <w:proofErr w:type="spellStart"/>
            <w:r w:rsidRPr="00F51CB0">
              <w:rPr>
                <w:sz w:val="23"/>
                <w:szCs w:val="23"/>
              </w:rPr>
              <w:t>asm</w:t>
            </w:r>
            <w:proofErr w:type="spellEnd"/>
            <w:r w:rsidRPr="00F51CB0">
              <w:rPr>
                <w:sz w:val="23"/>
                <w:szCs w:val="23"/>
              </w:rPr>
              <w:t xml:space="preserve">. </w:t>
            </w:r>
            <w:r w:rsidR="00B5633A" w:rsidRPr="00F51CB0">
              <w:rPr>
                <w:sz w:val="23"/>
                <w:szCs w:val="23"/>
              </w:rPr>
              <w:t>–</w:t>
            </w:r>
            <w:r w:rsidRPr="00F51CB0">
              <w:rPr>
                <w:sz w:val="23"/>
                <w:szCs w:val="23"/>
              </w:rPr>
              <w:t xml:space="preserve"> 0,70 Eur</w:t>
            </w:r>
          </w:p>
          <w:p w14:paraId="77D74633" w14:textId="129891FA" w:rsidR="009C519A" w:rsidRPr="00F51CB0" w:rsidRDefault="009C519A" w:rsidP="00487800">
            <w:pPr>
              <w:shd w:val="clear" w:color="auto" w:fill="FFFFFF"/>
              <w:rPr>
                <w:rFonts w:eastAsia="Times New Roman"/>
                <w:color w:val="1C1E21"/>
                <w:sz w:val="23"/>
                <w:szCs w:val="23"/>
              </w:rPr>
            </w:pPr>
            <w:r w:rsidRPr="00F51CB0">
              <w:rPr>
                <w:rFonts w:eastAsia="Times New Roman"/>
                <w:color w:val="1C1E21"/>
                <w:sz w:val="23"/>
                <w:szCs w:val="23"/>
              </w:rPr>
              <w:t xml:space="preserve">Viela moliui pjauti </w:t>
            </w:r>
            <w:r w:rsidR="00B5633A" w:rsidRPr="00F51CB0">
              <w:rPr>
                <w:sz w:val="23"/>
                <w:szCs w:val="23"/>
              </w:rPr>
              <w:t>–</w:t>
            </w:r>
            <w:r w:rsidRPr="00F51CB0">
              <w:rPr>
                <w:rFonts w:eastAsia="Times New Roman"/>
                <w:color w:val="1C1E21"/>
                <w:sz w:val="23"/>
                <w:szCs w:val="23"/>
              </w:rPr>
              <w:t xml:space="preserve"> 1,30 Eur</w:t>
            </w:r>
          </w:p>
          <w:p w14:paraId="18ACFAE8" w14:textId="5811F8F8" w:rsidR="009C519A" w:rsidRPr="00F51CB0" w:rsidRDefault="009C519A" w:rsidP="00487800">
            <w:pPr>
              <w:shd w:val="clear" w:color="auto" w:fill="FFFFFF"/>
              <w:rPr>
                <w:rFonts w:eastAsia="Times New Roman"/>
                <w:color w:val="1C1E21"/>
                <w:sz w:val="23"/>
                <w:szCs w:val="23"/>
              </w:rPr>
            </w:pPr>
            <w:r w:rsidRPr="00F51CB0">
              <w:rPr>
                <w:rFonts w:eastAsia="Times New Roman"/>
                <w:color w:val="1C1E21"/>
                <w:sz w:val="23"/>
                <w:szCs w:val="23"/>
              </w:rPr>
              <w:t xml:space="preserve">Popieriniai rankšluosčiai </w:t>
            </w:r>
            <w:r w:rsidR="00B5633A" w:rsidRPr="00F51CB0">
              <w:rPr>
                <w:sz w:val="23"/>
                <w:szCs w:val="23"/>
              </w:rPr>
              <w:t>–</w:t>
            </w:r>
            <w:r w:rsidRPr="00F51CB0">
              <w:rPr>
                <w:rFonts w:eastAsia="Times New Roman"/>
                <w:color w:val="1C1E21"/>
                <w:sz w:val="23"/>
                <w:szCs w:val="23"/>
              </w:rPr>
              <w:t xml:space="preserve"> </w:t>
            </w:r>
            <w:r w:rsidRPr="00F51CB0">
              <w:rPr>
                <w:sz w:val="23"/>
                <w:szCs w:val="23"/>
              </w:rPr>
              <w:t xml:space="preserve">3,72 Eur, </w:t>
            </w:r>
            <w:r w:rsidRPr="00F51CB0">
              <w:rPr>
                <w:rFonts w:eastAsia="Times New Roman"/>
                <w:color w:val="1C1E21"/>
                <w:sz w:val="23"/>
                <w:szCs w:val="23"/>
              </w:rPr>
              <w:t xml:space="preserve">1 </w:t>
            </w:r>
            <w:proofErr w:type="spellStart"/>
            <w:r w:rsidRPr="00F51CB0">
              <w:rPr>
                <w:rFonts w:eastAsia="Times New Roman"/>
                <w:color w:val="1C1E21"/>
                <w:sz w:val="23"/>
                <w:szCs w:val="23"/>
              </w:rPr>
              <w:t>asm</w:t>
            </w:r>
            <w:proofErr w:type="spellEnd"/>
            <w:r w:rsidRPr="00F51CB0">
              <w:rPr>
                <w:rFonts w:eastAsia="Times New Roman"/>
                <w:color w:val="1C1E21"/>
                <w:sz w:val="23"/>
                <w:szCs w:val="23"/>
              </w:rPr>
              <w:t xml:space="preserve">. </w:t>
            </w:r>
            <w:r w:rsidR="00B5633A" w:rsidRPr="00F51CB0">
              <w:rPr>
                <w:sz w:val="23"/>
                <w:szCs w:val="23"/>
              </w:rPr>
              <w:t>–</w:t>
            </w:r>
            <w:r w:rsidRPr="00F51CB0">
              <w:rPr>
                <w:rFonts w:eastAsia="Times New Roman"/>
                <w:color w:val="1C1E21"/>
                <w:sz w:val="23"/>
                <w:szCs w:val="23"/>
              </w:rPr>
              <w:t xml:space="preserve"> 0,30 Eur</w:t>
            </w:r>
          </w:p>
          <w:p w14:paraId="3F224ACE" w14:textId="59F05DC8" w:rsidR="009C519A" w:rsidRPr="00F51CB0" w:rsidRDefault="009C519A" w:rsidP="00487800">
            <w:pPr>
              <w:rPr>
                <w:bCs/>
                <w:sz w:val="23"/>
                <w:szCs w:val="23"/>
              </w:rPr>
            </w:pPr>
            <w:r w:rsidRPr="00F51CB0">
              <w:rPr>
                <w:bCs/>
                <w:sz w:val="23"/>
                <w:szCs w:val="23"/>
              </w:rPr>
              <w:t>Elektra 1 val.</w:t>
            </w:r>
            <w:r w:rsidR="00B5633A">
              <w:rPr>
                <w:bCs/>
                <w:sz w:val="23"/>
                <w:szCs w:val="23"/>
              </w:rPr>
              <w:t xml:space="preserve"> </w:t>
            </w:r>
            <w:r w:rsidRPr="00F51CB0">
              <w:rPr>
                <w:bCs/>
                <w:sz w:val="23"/>
                <w:szCs w:val="23"/>
              </w:rPr>
              <w:t xml:space="preserve">1 </w:t>
            </w:r>
            <w:proofErr w:type="spellStart"/>
            <w:r w:rsidRPr="00F51CB0">
              <w:rPr>
                <w:bCs/>
                <w:sz w:val="23"/>
                <w:szCs w:val="23"/>
              </w:rPr>
              <w:t>asm</w:t>
            </w:r>
            <w:proofErr w:type="spellEnd"/>
            <w:r w:rsidRPr="00F51CB0">
              <w:rPr>
                <w:bCs/>
                <w:sz w:val="23"/>
                <w:szCs w:val="23"/>
              </w:rPr>
              <w:t>. – 1,25 Eur</w:t>
            </w:r>
          </w:p>
          <w:p w14:paraId="219CA757" w14:textId="5B158E75" w:rsidR="009C519A" w:rsidRPr="00F51CB0" w:rsidRDefault="009C519A" w:rsidP="00487800">
            <w:pPr>
              <w:rPr>
                <w:bCs/>
                <w:sz w:val="23"/>
                <w:szCs w:val="23"/>
              </w:rPr>
            </w:pPr>
            <w:r w:rsidRPr="00F51CB0">
              <w:rPr>
                <w:bCs/>
                <w:sz w:val="23"/>
                <w:szCs w:val="23"/>
              </w:rPr>
              <w:t xml:space="preserve">Vanduo 1 val. 1 </w:t>
            </w:r>
            <w:proofErr w:type="spellStart"/>
            <w:r w:rsidRPr="00F51CB0">
              <w:rPr>
                <w:bCs/>
                <w:sz w:val="23"/>
                <w:szCs w:val="23"/>
              </w:rPr>
              <w:t>asm</w:t>
            </w:r>
            <w:proofErr w:type="spellEnd"/>
            <w:r w:rsidRPr="00F51CB0">
              <w:rPr>
                <w:bCs/>
                <w:sz w:val="23"/>
                <w:szCs w:val="23"/>
              </w:rPr>
              <w:t xml:space="preserve">. </w:t>
            </w:r>
            <w:r w:rsidR="00B5633A">
              <w:rPr>
                <w:bCs/>
                <w:sz w:val="23"/>
                <w:szCs w:val="23"/>
              </w:rPr>
              <w:t>–</w:t>
            </w:r>
            <w:r w:rsidRPr="00F51CB0">
              <w:rPr>
                <w:bCs/>
                <w:sz w:val="23"/>
                <w:szCs w:val="23"/>
              </w:rPr>
              <w:t xml:space="preserve"> 0,50 Eur</w:t>
            </w:r>
          </w:p>
          <w:p w14:paraId="11CC7AAB" w14:textId="58DF2937" w:rsidR="009C519A" w:rsidRPr="00F51CB0" w:rsidRDefault="009C519A" w:rsidP="00487800">
            <w:pPr>
              <w:rPr>
                <w:bCs/>
                <w:color w:val="FF0000"/>
                <w:sz w:val="23"/>
                <w:szCs w:val="23"/>
              </w:rPr>
            </w:pPr>
            <w:r w:rsidRPr="00F51CB0">
              <w:rPr>
                <w:bCs/>
                <w:sz w:val="23"/>
                <w:szCs w:val="23"/>
              </w:rPr>
              <w:t xml:space="preserve">Darbo </w:t>
            </w:r>
            <w:proofErr w:type="spellStart"/>
            <w:r w:rsidRPr="00F51CB0">
              <w:rPr>
                <w:bCs/>
                <w:sz w:val="23"/>
                <w:szCs w:val="23"/>
              </w:rPr>
              <w:t>užm</w:t>
            </w:r>
            <w:proofErr w:type="spellEnd"/>
            <w:r w:rsidRPr="00F51CB0">
              <w:rPr>
                <w:bCs/>
                <w:sz w:val="23"/>
                <w:szCs w:val="23"/>
              </w:rPr>
              <w:t xml:space="preserve">. 1 val./1 </w:t>
            </w:r>
            <w:proofErr w:type="spellStart"/>
            <w:r w:rsidRPr="00F51CB0">
              <w:rPr>
                <w:bCs/>
                <w:sz w:val="23"/>
                <w:szCs w:val="23"/>
              </w:rPr>
              <w:t>asm</w:t>
            </w:r>
            <w:proofErr w:type="spellEnd"/>
            <w:r w:rsidRPr="00F51CB0">
              <w:rPr>
                <w:bCs/>
                <w:sz w:val="23"/>
                <w:szCs w:val="23"/>
              </w:rPr>
              <w:t xml:space="preserve">. – 7,07 Eur./ 8 </w:t>
            </w:r>
            <w:proofErr w:type="spellStart"/>
            <w:r w:rsidRPr="00F51CB0">
              <w:rPr>
                <w:bCs/>
                <w:sz w:val="23"/>
                <w:szCs w:val="23"/>
              </w:rPr>
              <w:t>asm</w:t>
            </w:r>
            <w:proofErr w:type="spellEnd"/>
            <w:r w:rsidRPr="00F51CB0">
              <w:rPr>
                <w:bCs/>
                <w:sz w:val="23"/>
                <w:szCs w:val="23"/>
              </w:rPr>
              <w:t>. = 0,89 Eur</w:t>
            </w:r>
          </w:p>
          <w:p w14:paraId="6C8A9F3A" w14:textId="19BBABCB" w:rsidR="009C519A" w:rsidRPr="00F51CB0" w:rsidRDefault="009C519A" w:rsidP="00487800">
            <w:pPr>
              <w:rPr>
                <w:bCs/>
                <w:sz w:val="23"/>
                <w:szCs w:val="23"/>
              </w:rPr>
            </w:pPr>
            <w:r w:rsidRPr="00F51CB0">
              <w:rPr>
                <w:b/>
                <w:sz w:val="23"/>
                <w:szCs w:val="23"/>
              </w:rPr>
              <w:t>Viso: 5,14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1D0B5B40" w14:textId="77777777" w:rsidR="009C519A" w:rsidRPr="00F51CB0" w:rsidRDefault="009C519A" w:rsidP="00487800">
            <w:pPr>
              <w:pStyle w:val="TableContents"/>
              <w:jc w:val="center"/>
              <w:rPr>
                <w:sz w:val="23"/>
                <w:szCs w:val="23"/>
                <w:lang w:val="lt-LT"/>
              </w:rPr>
            </w:pPr>
            <w:r w:rsidRPr="00F51CB0">
              <w:rPr>
                <w:sz w:val="23"/>
                <w:szCs w:val="23"/>
                <w:lang w:val="lt-LT"/>
              </w:rPr>
              <w:t>5,00</w:t>
            </w:r>
          </w:p>
        </w:tc>
      </w:tr>
      <w:tr w:rsidR="009C519A" w:rsidRPr="00F51CB0" w14:paraId="382219F9"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57093E39"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18A4F723" w14:textId="77777777" w:rsidR="009C519A" w:rsidRPr="00F51CB0" w:rsidRDefault="009C519A" w:rsidP="00487800">
            <w:pPr>
              <w:pStyle w:val="TableContents"/>
              <w:rPr>
                <w:sz w:val="23"/>
                <w:szCs w:val="23"/>
                <w:lang w:val="lt-LT"/>
              </w:rPr>
            </w:pPr>
            <w:r w:rsidRPr="00F51CB0">
              <w:rPr>
                <w:kern w:val="0"/>
                <w:sz w:val="23"/>
                <w:szCs w:val="23"/>
                <w:lang w:val="lt-LT" w:eastAsia="lt-LT"/>
              </w:rPr>
              <w:t>Keramikos mokymas (glazūravimas)</w:t>
            </w:r>
          </w:p>
        </w:tc>
        <w:tc>
          <w:tcPr>
            <w:tcW w:w="1226" w:type="dxa"/>
            <w:tcBorders>
              <w:top w:val="single" w:sz="2" w:space="0" w:color="000000"/>
              <w:left w:val="single" w:sz="2" w:space="0" w:color="000000"/>
              <w:bottom w:val="single" w:sz="2" w:space="0" w:color="000000"/>
            </w:tcBorders>
            <w:shd w:val="clear" w:color="auto" w:fill="auto"/>
          </w:tcPr>
          <w:p w14:paraId="0BA9B8CF" w14:textId="3A22E47B" w:rsidR="009C519A" w:rsidRPr="00F51CB0" w:rsidRDefault="009C519A" w:rsidP="00487800">
            <w:pPr>
              <w:pStyle w:val="TableContents"/>
              <w:jc w:val="center"/>
              <w:rPr>
                <w:sz w:val="23"/>
                <w:szCs w:val="23"/>
                <w:lang w:val="lt-LT"/>
              </w:rPr>
            </w:pPr>
            <w:r w:rsidRPr="00F51CB0">
              <w:rPr>
                <w:sz w:val="23"/>
                <w:szCs w:val="23"/>
                <w:lang w:val="lt-LT"/>
              </w:rPr>
              <w:t>1 val./8</w:t>
            </w:r>
            <w:r w:rsidRPr="00F51CB0">
              <w:rPr>
                <w:color w:val="FF0000"/>
                <w:sz w:val="23"/>
                <w:szCs w:val="23"/>
                <w:lang w:val="lt-LT"/>
              </w:rPr>
              <w:t xml:space="preserve"> </w:t>
            </w:r>
            <w:r w:rsidRPr="00F51CB0">
              <w:rPr>
                <w:sz w:val="23"/>
                <w:szCs w:val="23"/>
                <w:lang w:val="lt-LT"/>
              </w:rPr>
              <w:t>dal.</w:t>
            </w:r>
          </w:p>
        </w:tc>
        <w:tc>
          <w:tcPr>
            <w:tcW w:w="5670" w:type="dxa"/>
            <w:tcBorders>
              <w:top w:val="single" w:sz="2" w:space="0" w:color="000000"/>
              <w:left w:val="single" w:sz="2" w:space="0" w:color="000000"/>
              <w:bottom w:val="single" w:sz="2" w:space="0" w:color="000000"/>
            </w:tcBorders>
            <w:shd w:val="clear" w:color="auto" w:fill="auto"/>
          </w:tcPr>
          <w:p w14:paraId="09238E6E" w14:textId="4739118B" w:rsidR="009C519A" w:rsidRPr="00F51CB0" w:rsidRDefault="009C519A" w:rsidP="00487800">
            <w:pPr>
              <w:rPr>
                <w:bCs/>
                <w:color w:val="000000" w:themeColor="text1"/>
                <w:sz w:val="23"/>
                <w:szCs w:val="23"/>
              </w:rPr>
            </w:pPr>
            <w:r w:rsidRPr="00F51CB0">
              <w:rPr>
                <w:rFonts w:eastAsia="Times New Roman"/>
                <w:bCs/>
                <w:color w:val="1C1E21"/>
                <w:sz w:val="23"/>
                <w:szCs w:val="23"/>
              </w:rPr>
              <w:t>Glazūros 1 kg nuo 10</w:t>
            </w:r>
            <w:r w:rsidR="00E34AD5" w:rsidRPr="00F51CB0">
              <w:rPr>
                <w:sz w:val="23"/>
                <w:szCs w:val="23"/>
              </w:rPr>
              <w:t>–</w:t>
            </w:r>
            <w:r w:rsidRPr="00F51CB0">
              <w:rPr>
                <w:rFonts w:eastAsia="Times New Roman"/>
                <w:bCs/>
                <w:color w:val="1C1E21"/>
                <w:sz w:val="23"/>
                <w:szCs w:val="23"/>
              </w:rPr>
              <w:t>28 Eur, 1 vnt</w:t>
            </w:r>
            <w:r w:rsidR="00F0334F">
              <w:rPr>
                <w:rFonts w:eastAsia="Times New Roman"/>
                <w:bCs/>
                <w:color w:val="1C1E21"/>
                <w:sz w:val="23"/>
                <w:szCs w:val="23"/>
              </w:rPr>
              <w:t>.</w:t>
            </w:r>
            <w:r w:rsidRPr="00F51CB0">
              <w:rPr>
                <w:rFonts w:eastAsia="Times New Roman"/>
                <w:bCs/>
                <w:color w:val="1C1E21"/>
                <w:sz w:val="23"/>
                <w:szCs w:val="23"/>
              </w:rPr>
              <w:t xml:space="preserve"> – 1</w:t>
            </w:r>
            <w:r w:rsidR="00F0334F" w:rsidRPr="00F51CB0">
              <w:rPr>
                <w:sz w:val="23"/>
                <w:szCs w:val="23"/>
              </w:rPr>
              <w:t>–</w:t>
            </w:r>
            <w:r w:rsidRPr="00F51CB0">
              <w:rPr>
                <w:rFonts w:eastAsia="Times New Roman"/>
                <w:bCs/>
                <w:color w:val="1C1E21"/>
                <w:sz w:val="23"/>
                <w:szCs w:val="23"/>
              </w:rPr>
              <w:t xml:space="preserve">2,8 Eur (Dubenėliui </w:t>
            </w:r>
            <w:proofErr w:type="spellStart"/>
            <w:r w:rsidRPr="00F51CB0">
              <w:rPr>
                <w:rFonts w:eastAsia="Times New Roman"/>
                <w:bCs/>
                <w:color w:val="1C1E21"/>
                <w:sz w:val="23"/>
                <w:szCs w:val="23"/>
              </w:rPr>
              <w:t>nuglazuruoti</w:t>
            </w:r>
            <w:proofErr w:type="spellEnd"/>
            <w:r w:rsidRPr="00F51CB0">
              <w:rPr>
                <w:rFonts w:eastAsia="Times New Roman"/>
                <w:bCs/>
                <w:color w:val="1C1E21"/>
                <w:sz w:val="23"/>
                <w:szCs w:val="23"/>
              </w:rPr>
              <w:t xml:space="preserve"> užtenka 100 gramų)</w:t>
            </w:r>
          </w:p>
          <w:p w14:paraId="341BD266" w14:textId="7B502240" w:rsidR="009C519A" w:rsidRPr="00F51CB0" w:rsidRDefault="009C519A" w:rsidP="00487800">
            <w:pPr>
              <w:shd w:val="clear" w:color="auto" w:fill="FFFFFF"/>
              <w:rPr>
                <w:rFonts w:eastAsia="Times New Roman"/>
                <w:color w:val="1C1E21"/>
                <w:sz w:val="23"/>
                <w:szCs w:val="23"/>
              </w:rPr>
            </w:pPr>
            <w:r w:rsidRPr="00F51CB0">
              <w:rPr>
                <w:rFonts w:eastAsia="Times New Roman"/>
                <w:bCs/>
                <w:color w:val="1C1E21"/>
                <w:sz w:val="23"/>
                <w:szCs w:val="23"/>
              </w:rPr>
              <w:t>Teptukai</w:t>
            </w:r>
            <w:r w:rsidRPr="00F51CB0">
              <w:rPr>
                <w:rFonts w:eastAsia="Times New Roman"/>
                <w:color w:val="1C1E21"/>
                <w:sz w:val="23"/>
                <w:szCs w:val="23"/>
              </w:rPr>
              <w:t xml:space="preserve"> 3</w:t>
            </w:r>
            <w:r w:rsidR="00F0334F" w:rsidRPr="00F51CB0">
              <w:rPr>
                <w:sz w:val="23"/>
                <w:szCs w:val="23"/>
              </w:rPr>
              <w:t>–</w:t>
            </w:r>
            <w:r w:rsidRPr="00F51CB0">
              <w:rPr>
                <w:rFonts w:eastAsia="Times New Roman"/>
                <w:color w:val="1C1E21"/>
                <w:sz w:val="23"/>
                <w:szCs w:val="23"/>
              </w:rPr>
              <w:t>4 vnt.</w:t>
            </w:r>
            <w:r w:rsidR="00F0334F" w:rsidRPr="00F51CB0">
              <w:rPr>
                <w:sz w:val="23"/>
                <w:szCs w:val="23"/>
              </w:rPr>
              <w:t xml:space="preserve"> –</w:t>
            </w:r>
            <w:r w:rsidR="00CD61D5">
              <w:rPr>
                <w:sz w:val="23"/>
                <w:szCs w:val="23"/>
              </w:rPr>
              <w:t xml:space="preserve"> </w:t>
            </w:r>
            <w:r w:rsidRPr="00F51CB0">
              <w:rPr>
                <w:rFonts w:eastAsia="Times New Roman"/>
                <w:color w:val="1C1E21"/>
                <w:sz w:val="23"/>
                <w:szCs w:val="23"/>
              </w:rPr>
              <w:t>2</w:t>
            </w:r>
            <w:r w:rsidR="00F0334F" w:rsidRPr="00F51CB0">
              <w:rPr>
                <w:sz w:val="23"/>
                <w:szCs w:val="23"/>
              </w:rPr>
              <w:t>–</w:t>
            </w:r>
            <w:r w:rsidR="00F0334F">
              <w:rPr>
                <w:sz w:val="23"/>
                <w:szCs w:val="23"/>
              </w:rPr>
              <w:t>5</w:t>
            </w:r>
            <w:r w:rsidRPr="00F51CB0">
              <w:rPr>
                <w:rFonts w:eastAsia="Times New Roman"/>
                <w:color w:val="1C1E21"/>
                <w:sz w:val="23"/>
                <w:szCs w:val="23"/>
              </w:rPr>
              <w:t xml:space="preserve"> Eur</w:t>
            </w:r>
          </w:p>
          <w:p w14:paraId="2A6374FD" w14:textId="5B18FEDA" w:rsidR="009C519A" w:rsidRPr="00F51CB0" w:rsidRDefault="009C519A" w:rsidP="00487800">
            <w:pPr>
              <w:shd w:val="clear" w:color="auto" w:fill="FFFFFF"/>
              <w:rPr>
                <w:rFonts w:eastAsia="Times New Roman"/>
                <w:color w:val="1C1E21"/>
                <w:sz w:val="23"/>
                <w:szCs w:val="23"/>
              </w:rPr>
            </w:pPr>
            <w:r w:rsidRPr="00F51CB0">
              <w:rPr>
                <w:rFonts w:eastAsia="Times New Roman"/>
                <w:color w:val="1C1E21"/>
                <w:sz w:val="23"/>
                <w:szCs w:val="23"/>
              </w:rPr>
              <w:t xml:space="preserve">Popieriniai rankšluosčiai </w:t>
            </w:r>
            <w:r w:rsidR="00F0334F" w:rsidRPr="00F51CB0">
              <w:rPr>
                <w:sz w:val="23"/>
                <w:szCs w:val="23"/>
              </w:rPr>
              <w:t>–</w:t>
            </w:r>
            <w:r w:rsidR="00F0334F">
              <w:rPr>
                <w:sz w:val="23"/>
                <w:szCs w:val="23"/>
              </w:rPr>
              <w:t xml:space="preserve"> </w:t>
            </w:r>
            <w:r w:rsidRPr="00F51CB0">
              <w:rPr>
                <w:sz w:val="23"/>
                <w:szCs w:val="23"/>
              </w:rPr>
              <w:t xml:space="preserve">3,72 Eur, 1 </w:t>
            </w:r>
            <w:proofErr w:type="spellStart"/>
            <w:r w:rsidRPr="00F51CB0">
              <w:rPr>
                <w:sz w:val="23"/>
                <w:szCs w:val="23"/>
              </w:rPr>
              <w:t>asm</w:t>
            </w:r>
            <w:proofErr w:type="spellEnd"/>
            <w:r w:rsidRPr="00F51CB0">
              <w:rPr>
                <w:sz w:val="23"/>
                <w:szCs w:val="23"/>
              </w:rPr>
              <w:t xml:space="preserve">. </w:t>
            </w:r>
            <w:r w:rsidR="00F0334F" w:rsidRPr="00F51CB0">
              <w:rPr>
                <w:sz w:val="23"/>
                <w:szCs w:val="23"/>
              </w:rPr>
              <w:t>–</w:t>
            </w:r>
            <w:r w:rsidR="00F0334F">
              <w:rPr>
                <w:sz w:val="23"/>
                <w:szCs w:val="23"/>
              </w:rPr>
              <w:t xml:space="preserve"> </w:t>
            </w:r>
            <w:r w:rsidRPr="00F51CB0">
              <w:rPr>
                <w:rFonts w:eastAsia="Times New Roman"/>
                <w:color w:val="1C1E21"/>
                <w:sz w:val="23"/>
                <w:szCs w:val="23"/>
              </w:rPr>
              <w:t>0,30 Eur</w:t>
            </w:r>
          </w:p>
          <w:p w14:paraId="448BD0E5" w14:textId="68F5CF74" w:rsidR="009C519A" w:rsidRPr="00F51CB0" w:rsidRDefault="009C519A" w:rsidP="00487800">
            <w:pPr>
              <w:shd w:val="clear" w:color="auto" w:fill="FFFFFF"/>
              <w:rPr>
                <w:rFonts w:eastAsia="Times New Roman"/>
                <w:b/>
                <w:bCs/>
                <w:color w:val="1C1E21"/>
                <w:sz w:val="23"/>
                <w:szCs w:val="23"/>
              </w:rPr>
            </w:pPr>
            <w:r w:rsidRPr="00F51CB0">
              <w:rPr>
                <w:rFonts w:eastAsia="Times New Roman"/>
                <w:b/>
                <w:bCs/>
                <w:sz w:val="23"/>
                <w:szCs w:val="23"/>
              </w:rPr>
              <w:t>Viso: 5,10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42D9C9DE" w14:textId="77777777" w:rsidR="009C519A" w:rsidRPr="00F51CB0" w:rsidRDefault="009C519A" w:rsidP="00487800">
            <w:pPr>
              <w:pStyle w:val="TableContents"/>
              <w:jc w:val="center"/>
              <w:rPr>
                <w:sz w:val="23"/>
                <w:szCs w:val="23"/>
                <w:lang w:val="lt-LT"/>
              </w:rPr>
            </w:pPr>
            <w:r w:rsidRPr="00F51CB0">
              <w:rPr>
                <w:sz w:val="23"/>
                <w:szCs w:val="23"/>
                <w:lang w:val="lt-LT"/>
              </w:rPr>
              <w:t>5,00</w:t>
            </w:r>
          </w:p>
        </w:tc>
      </w:tr>
      <w:tr w:rsidR="009C519A" w:rsidRPr="00F51CB0" w14:paraId="45125867" w14:textId="77777777" w:rsidTr="00487800">
        <w:trPr>
          <w:trHeight w:val="180"/>
        </w:trPr>
        <w:tc>
          <w:tcPr>
            <w:tcW w:w="617" w:type="dxa"/>
            <w:tcBorders>
              <w:top w:val="single" w:sz="2" w:space="0" w:color="000000"/>
              <w:left w:val="single" w:sz="2" w:space="0" w:color="000000"/>
              <w:bottom w:val="single" w:sz="2" w:space="0" w:color="000000"/>
            </w:tcBorders>
            <w:shd w:val="clear" w:color="auto" w:fill="auto"/>
          </w:tcPr>
          <w:p w14:paraId="0F4B3482" w14:textId="77777777" w:rsidR="009C519A" w:rsidRPr="00F51CB0" w:rsidRDefault="009C519A" w:rsidP="009C519A">
            <w:pPr>
              <w:pStyle w:val="TableContents"/>
              <w:numPr>
                <w:ilvl w:val="0"/>
                <w:numId w:val="9"/>
              </w:numPr>
              <w:ind w:left="0" w:firstLine="0"/>
              <w:jc w:val="center"/>
              <w:rPr>
                <w:sz w:val="23"/>
                <w:szCs w:val="23"/>
                <w:lang w:val="lt-LT"/>
              </w:rPr>
            </w:pPr>
          </w:p>
        </w:tc>
        <w:tc>
          <w:tcPr>
            <w:tcW w:w="1276" w:type="dxa"/>
            <w:tcBorders>
              <w:top w:val="single" w:sz="2" w:space="0" w:color="000000"/>
              <w:left w:val="single" w:sz="2" w:space="0" w:color="000000"/>
              <w:bottom w:val="single" w:sz="2" w:space="0" w:color="000000"/>
            </w:tcBorders>
            <w:shd w:val="clear" w:color="auto" w:fill="auto"/>
          </w:tcPr>
          <w:p w14:paraId="532A2AE7" w14:textId="77777777" w:rsidR="009C519A" w:rsidRPr="00F51CB0" w:rsidRDefault="009C519A" w:rsidP="00487800">
            <w:pPr>
              <w:pStyle w:val="TableContents"/>
              <w:rPr>
                <w:sz w:val="23"/>
                <w:szCs w:val="23"/>
                <w:lang w:val="lt-LT"/>
              </w:rPr>
            </w:pPr>
            <w:r w:rsidRPr="00F51CB0">
              <w:rPr>
                <w:kern w:val="0"/>
                <w:sz w:val="23"/>
                <w:szCs w:val="23"/>
                <w:lang w:val="lt-LT" w:eastAsia="lt-LT"/>
              </w:rPr>
              <w:t xml:space="preserve">Keramikos išdegimas </w:t>
            </w:r>
          </w:p>
        </w:tc>
        <w:tc>
          <w:tcPr>
            <w:tcW w:w="1226" w:type="dxa"/>
            <w:tcBorders>
              <w:top w:val="single" w:sz="2" w:space="0" w:color="000000"/>
              <w:left w:val="single" w:sz="2" w:space="0" w:color="000000"/>
              <w:bottom w:val="single" w:sz="2" w:space="0" w:color="000000"/>
            </w:tcBorders>
            <w:shd w:val="clear" w:color="auto" w:fill="auto"/>
          </w:tcPr>
          <w:p w14:paraId="13BCCB4B" w14:textId="77777777" w:rsidR="009C519A" w:rsidRPr="00F51CB0" w:rsidRDefault="009C519A" w:rsidP="00487800">
            <w:pPr>
              <w:pStyle w:val="TableContents"/>
              <w:jc w:val="center"/>
              <w:rPr>
                <w:sz w:val="23"/>
                <w:szCs w:val="23"/>
                <w:lang w:val="lt-LT"/>
              </w:rPr>
            </w:pPr>
            <w:r w:rsidRPr="00F51CB0">
              <w:rPr>
                <w:sz w:val="23"/>
                <w:szCs w:val="23"/>
                <w:lang w:val="lt-LT"/>
              </w:rPr>
              <w:t xml:space="preserve">1 </w:t>
            </w:r>
            <w:proofErr w:type="spellStart"/>
            <w:r w:rsidRPr="00F51CB0">
              <w:rPr>
                <w:sz w:val="23"/>
                <w:szCs w:val="23"/>
                <w:lang w:val="lt-LT"/>
              </w:rPr>
              <w:t>asm</w:t>
            </w:r>
            <w:proofErr w:type="spellEnd"/>
            <w:r w:rsidRPr="00F51CB0">
              <w:rPr>
                <w:sz w:val="23"/>
                <w:szCs w:val="23"/>
                <w:lang w:val="lt-LT"/>
              </w:rPr>
              <w:t>.</w:t>
            </w:r>
          </w:p>
        </w:tc>
        <w:tc>
          <w:tcPr>
            <w:tcW w:w="5670" w:type="dxa"/>
            <w:tcBorders>
              <w:top w:val="single" w:sz="2" w:space="0" w:color="000000"/>
              <w:left w:val="single" w:sz="2" w:space="0" w:color="000000"/>
              <w:bottom w:val="single" w:sz="2" w:space="0" w:color="000000"/>
            </w:tcBorders>
            <w:shd w:val="clear" w:color="auto" w:fill="auto"/>
          </w:tcPr>
          <w:p w14:paraId="4CCFBAE3" w14:textId="4C3EEB02" w:rsidR="009C519A" w:rsidRPr="00F51CB0" w:rsidRDefault="009C519A" w:rsidP="00487800">
            <w:pPr>
              <w:shd w:val="clear" w:color="auto" w:fill="FFFFFF"/>
              <w:rPr>
                <w:rFonts w:eastAsia="Times New Roman"/>
                <w:color w:val="1C1E21"/>
                <w:sz w:val="23"/>
                <w:szCs w:val="23"/>
              </w:rPr>
            </w:pPr>
            <w:r w:rsidRPr="00F51CB0">
              <w:rPr>
                <w:rFonts w:eastAsia="Times New Roman"/>
                <w:color w:val="1C1E21"/>
                <w:sz w:val="23"/>
                <w:szCs w:val="23"/>
              </w:rPr>
              <w:t xml:space="preserve">Krosnis dega vidutiniškai 7 val. Vidutiniškai galima </w:t>
            </w:r>
            <w:r w:rsidR="00F0334F">
              <w:rPr>
                <w:rFonts w:eastAsia="Times New Roman"/>
                <w:color w:val="1C1E21"/>
                <w:sz w:val="23"/>
                <w:szCs w:val="23"/>
              </w:rPr>
              <w:t>patalpinti</w:t>
            </w:r>
            <w:r w:rsidRPr="00F51CB0">
              <w:rPr>
                <w:rFonts w:eastAsia="Times New Roman"/>
                <w:color w:val="1C1E21"/>
                <w:sz w:val="23"/>
                <w:szCs w:val="23"/>
              </w:rPr>
              <w:t xml:space="preserve"> 20 vnt</w:t>
            </w:r>
            <w:r w:rsidR="00F0334F">
              <w:rPr>
                <w:rFonts w:eastAsia="Times New Roman"/>
                <w:color w:val="1C1E21"/>
                <w:sz w:val="23"/>
                <w:szCs w:val="23"/>
              </w:rPr>
              <w:t>.</w:t>
            </w:r>
            <w:r w:rsidRPr="00F51CB0">
              <w:rPr>
                <w:rFonts w:eastAsia="Times New Roman"/>
                <w:color w:val="1C1E21"/>
                <w:sz w:val="23"/>
                <w:szCs w:val="23"/>
              </w:rPr>
              <w:t xml:space="preserve"> vidutiniškų dubenėlių. </w:t>
            </w:r>
            <w:r w:rsidR="00206FEF" w:rsidRPr="00F51CB0">
              <w:rPr>
                <w:rFonts w:eastAsia="Times New Roman"/>
                <w:color w:val="1C1E21"/>
                <w:sz w:val="23"/>
                <w:szCs w:val="23"/>
              </w:rPr>
              <w:t>G</w:t>
            </w:r>
            <w:r w:rsidRPr="00F51CB0">
              <w:rPr>
                <w:rFonts w:eastAsia="Times New Roman"/>
                <w:color w:val="1C1E21"/>
                <w:sz w:val="23"/>
                <w:szCs w:val="23"/>
              </w:rPr>
              <w:t>lazūravimu</w:t>
            </w:r>
            <w:r w:rsidR="00206FEF">
              <w:rPr>
                <w:rFonts w:eastAsia="Times New Roman"/>
                <w:color w:val="1C1E21"/>
                <w:sz w:val="23"/>
                <w:szCs w:val="23"/>
              </w:rPr>
              <w:t xml:space="preserve">i reikalingas </w:t>
            </w:r>
            <w:r w:rsidRPr="00F51CB0">
              <w:rPr>
                <w:rFonts w:eastAsia="Times New Roman"/>
                <w:color w:val="1C1E21"/>
                <w:sz w:val="23"/>
                <w:szCs w:val="23"/>
              </w:rPr>
              <w:t>antras degimas</w:t>
            </w:r>
          </w:p>
          <w:p w14:paraId="58416A9C" w14:textId="24CA8C03" w:rsidR="009C519A" w:rsidRPr="00F51CB0" w:rsidRDefault="009C519A" w:rsidP="00487800">
            <w:pPr>
              <w:rPr>
                <w:bCs/>
                <w:sz w:val="23"/>
                <w:szCs w:val="23"/>
              </w:rPr>
            </w:pPr>
            <w:r w:rsidRPr="00F51CB0">
              <w:rPr>
                <w:bCs/>
                <w:sz w:val="23"/>
                <w:szCs w:val="23"/>
              </w:rPr>
              <w:t xml:space="preserve">Elektra 7 val. – 9,57 Eur, 1 </w:t>
            </w:r>
            <w:proofErr w:type="spellStart"/>
            <w:r w:rsidRPr="00F51CB0">
              <w:rPr>
                <w:bCs/>
                <w:sz w:val="23"/>
                <w:szCs w:val="23"/>
              </w:rPr>
              <w:t>asm</w:t>
            </w:r>
            <w:proofErr w:type="spellEnd"/>
            <w:r w:rsidRPr="00F51CB0">
              <w:rPr>
                <w:bCs/>
                <w:sz w:val="23"/>
                <w:szCs w:val="23"/>
              </w:rPr>
              <w:t xml:space="preserve">. </w:t>
            </w:r>
            <w:r w:rsidR="00206FEF" w:rsidRPr="00F51CB0">
              <w:rPr>
                <w:sz w:val="23"/>
                <w:szCs w:val="23"/>
              </w:rPr>
              <w:t>–</w:t>
            </w:r>
            <w:r w:rsidR="00206FEF">
              <w:rPr>
                <w:sz w:val="23"/>
                <w:szCs w:val="23"/>
              </w:rPr>
              <w:t xml:space="preserve"> </w:t>
            </w:r>
            <w:r w:rsidRPr="00F51CB0">
              <w:rPr>
                <w:bCs/>
                <w:sz w:val="23"/>
                <w:szCs w:val="23"/>
              </w:rPr>
              <w:t>1,20 Eur</w:t>
            </w:r>
          </w:p>
          <w:p w14:paraId="60A3BBD6" w14:textId="096A123B" w:rsidR="009C519A" w:rsidRPr="00F51CB0" w:rsidRDefault="009C519A" w:rsidP="00487800">
            <w:pPr>
              <w:rPr>
                <w:bCs/>
                <w:sz w:val="23"/>
                <w:szCs w:val="23"/>
              </w:rPr>
            </w:pPr>
            <w:r w:rsidRPr="00F51CB0">
              <w:rPr>
                <w:bCs/>
                <w:sz w:val="23"/>
                <w:szCs w:val="23"/>
              </w:rPr>
              <w:t xml:space="preserve">Vanduo 1 </w:t>
            </w:r>
            <w:proofErr w:type="spellStart"/>
            <w:r w:rsidRPr="00F51CB0">
              <w:rPr>
                <w:bCs/>
                <w:sz w:val="23"/>
                <w:szCs w:val="23"/>
              </w:rPr>
              <w:t>asm</w:t>
            </w:r>
            <w:proofErr w:type="spellEnd"/>
            <w:r w:rsidRPr="00F51CB0">
              <w:rPr>
                <w:bCs/>
                <w:sz w:val="23"/>
                <w:szCs w:val="23"/>
              </w:rPr>
              <w:t xml:space="preserve">. </w:t>
            </w:r>
            <w:r w:rsidR="00206FEF" w:rsidRPr="00F51CB0">
              <w:rPr>
                <w:sz w:val="23"/>
                <w:szCs w:val="23"/>
              </w:rPr>
              <w:t>–</w:t>
            </w:r>
            <w:r w:rsidR="00206FEF">
              <w:rPr>
                <w:sz w:val="23"/>
                <w:szCs w:val="23"/>
              </w:rPr>
              <w:t xml:space="preserve"> </w:t>
            </w:r>
            <w:r w:rsidRPr="00F51CB0">
              <w:rPr>
                <w:bCs/>
                <w:sz w:val="23"/>
                <w:szCs w:val="23"/>
              </w:rPr>
              <w:t>0,50 Eur</w:t>
            </w:r>
          </w:p>
          <w:p w14:paraId="0469E06E" w14:textId="454A0B52" w:rsidR="009C519A" w:rsidRPr="00F51CB0" w:rsidRDefault="009C519A" w:rsidP="00487800">
            <w:pPr>
              <w:pStyle w:val="TableContents"/>
              <w:rPr>
                <w:bCs/>
                <w:sz w:val="23"/>
                <w:szCs w:val="23"/>
                <w:lang w:val="lt-LT"/>
              </w:rPr>
            </w:pPr>
            <w:r w:rsidRPr="00F51CB0">
              <w:rPr>
                <w:bCs/>
                <w:sz w:val="23"/>
                <w:szCs w:val="23"/>
                <w:lang w:val="lt-LT"/>
              </w:rPr>
              <w:t xml:space="preserve">Darbo </w:t>
            </w:r>
            <w:proofErr w:type="spellStart"/>
            <w:r w:rsidRPr="00F51CB0">
              <w:rPr>
                <w:bCs/>
                <w:sz w:val="23"/>
                <w:szCs w:val="23"/>
                <w:lang w:val="lt-LT"/>
              </w:rPr>
              <w:t>užm</w:t>
            </w:r>
            <w:proofErr w:type="spellEnd"/>
            <w:r w:rsidRPr="00F51CB0">
              <w:rPr>
                <w:bCs/>
                <w:sz w:val="23"/>
                <w:szCs w:val="23"/>
                <w:lang w:val="lt-LT"/>
              </w:rPr>
              <w:t xml:space="preserve">. 1 val./1 </w:t>
            </w:r>
            <w:proofErr w:type="spellStart"/>
            <w:r w:rsidRPr="00F51CB0">
              <w:rPr>
                <w:bCs/>
                <w:sz w:val="23"/>
                <w:szCs w:val="23"/>
                <w:lang w:val="lt-LT"/>
              </w:rPr>
              <w:t>asm</w:t>
            </w:r>
            <w:proofErr w:type="spellEnd"/>
            <w:r w:rsidRPr="00F51CB0">
              <w:rPr>
                <w:bCs/>
                <w:sz w:val="23"/>
                <w:szCs w:val="23"/>
                <w:lang w:val="lt-LT"/>
              </w:rPr>
              <w:t>. – 7,07 Eur</w:t>
            </w:r>
            <w:r w:rsidR="00452A3A">
              <w:rPr>
                <w:bCs/>
                <w:sz w:val="23"/>
                <w:szCs w:val="23"/>
                <w:lang w:val="lt-LT"/>
              </w:rPr>
              <w:t xml:space="preserve">, </w:t>
            </w:r>
            <w:r w:rsidRPr="00F51CB0">
              <w:rPr>
                <w:bCs/>
                <w:sz w:val="23"/>
                <w:szCs w:val="23"/>
                <w:lang w:val="lt-LT"/>
              </w:rPr>
              <w:t xml:space="preserve">8 </w:t>
            </w:r>
            <w:proofErr w:type="spellStart"/>
            <w:r w:rsidRPr="00F51CB0">
              <w:rPr>
                <w:bCs/>
                <w:sz w:val="23"/>
                <w:szCs w:val="23"/>
                <w:lang w:val="lt-LT"/>
              </w:rPr>
              <w:t>asm</w:t>
            </w:r>
            <w:proofErr w:type="spellEnd"/>
            <w:r w:rsidRPr="00F51CB0">
              <w:rPr>
                <w:bCs/>
                <w:sz w:val="23"/>
                <w:szCs w:val="23"/>
                <w:lang w:val="lt-LT"/>
              </w:rPr>
              <w:t>. = 0,89 Eur</w:t>
            </w:r>
          </w:p>
          <w:p w14:paraId="6CD38DB6" w14:textId="7B07D7A2" w:rsidR="009C519A" w:rsidRPr="00F51CB0" w:rsidRDefault="009C519A" w:rsidP="00487800">
            <w:pPr>
              <w:pStyle w:val="TableContents"/>
              <w:rPr>
                <w:sz w:val="23"/>
                <w:szCs w:val="23"/>
                <w:lang w:val="lt-LT"/>
              </w:rPr>
            </w:pPr>
            <w:r w:rsidRPr="00F51CB0">
              <w:rPr>
                <w:b/>
                <w:sz w:val="23"/>
                <w:szCs w:val="23"/>
                <w:lang w:val="lt-LT"/>
              </w:rPr>
              <w:t>Viso: 2,59 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Pr>
          <w:p w14:paraId="0AF07056" w14:textId="4B152A7C" w:rsidR="009C519A" w:rsidRPr="00F51CB0" w:rsidRDefault="009C519A" w:rsidP="00487800">
            <w:pPr>
              <w:pStyle w:val="TableContents"/>
              <w:jc w:val="center"/>
              <w:rPr>
                <w:sz w:val="23"/>
                <w:szCs w:val="23"/>
                <w:lang w:val="lt-LT"/>
              </w:rPr>
            </w:pPr>
            <w:r w:rsidRPr="00F51CB0">
              <w:rPr>
                <w:sz w:val="23"/>
                <w:szCs w:val="23"/>
                <w:lang w:val="lt-LT"/>
              </w:rPr>
              <w:t>2</w:t>
            </w:r>
            <w:r w:rsidR="00871862">
              <w:rPr>
                <w:sz w:val="23"/>
                <w:szCs w:val="23"/>
                <w:lang w:val="lt-LT"/>
              </w:rPr>
              <w:t>,00</w:t>
            </w:r>
          </w:p>
        </w:tc>
      </w:tr>
    </w:tbl>
    <w:p w14:paraId="6BD633FE" w14:textId="77777777" w:rsidR="009C519A" w:rsidRPr="00F51CB0" w:rsidRDefault="009C519A" w:rsidP="009C519A">
      <w:pPr>
        <w:tabs>
          <w:tab w:val="left" w:pos="561"/>
        </w:tabs>
        <w:jc w:val="both"/>
        <w:rPr>
          <w:sz w:val="23"/>
          <w:szCs w:val="23"/>
        </w:rPr>
      </w:pPr>
    </w:p>
    <w:p w14:paraId="1395898B" w14:textId="77777777" w:rsidR="009C519A" w:rsidRPr="00F51CB0" w:rsidRDefault="009C519A" w:rsidP="009C519A">
      <w:pPr>
        <w:tabs>
          <w:tab w:val="left" w:pos="561"/>
        </w:tabs>
        <w:ind w:firstLine="720"/>
        <w:jc w:val="both"/>
        <w:rPr>
          <w:sz w:val="23"/>
          <w:szCs w:val="23"/>
        </w:rPr>
      </w:pPr>
    </w:p>
    <w:p w14:paraId="4C963E5E" w14:textId="77777777" w:rsidR="00452A3A" w:rsidRDefault="00452A3A" w:rsidP="009C519A">
      <w:pPr>
        <w:tabs>
          <w:tab w:val="left" w:pos="561"/>
        </w:tabs>
        <w:ind w:firstLine="720"/>
        <w:jc w:val="center"/>
        <w:rPr>
          <w:b/>
          <w:bCs/>
          <w:sz w:val="23"/>
          <w:szCs w:val="23"/>
        </w:rPr>
      </w:pPr>
    </w:p>
    <w:p w14:paraId="3040516A" w14:textId="77777777" w:rsidR="00EF6307" w:rsidRDefault="00EF6307" w:rsidP="009C519A">
      <w:pPr>
        <w:tabs>
          <w:tab w:val="left" w:pos="561"/>
        </w:tabs>
        <w:ind w:firstLine="720"/>
        <w:jc w:val="center"/>
        <w:rPr>
          <w:b/>
          <w:bCs/>
          <w:sz w:val="23"/>
          <w:szCs w:val="23"/>
        </w:rPr>
      </w:pPr>
    </w:p>
    <w:p w14:paraId="5BD7D7C6" w14:textId="77777777" w:rsidR="0093738E" w:rsidRDefault="0093738E" w:rsidP="009C519A">
      <w:pPr>
        <w:tabs>
          <w:tab w:val="left" w:pos="561"/>
        </w:tabs>
        <w:ind w:firstLine="720"/>
        <w:jc w:val="center"/>
        <w:rPr>
          <w:b/>
          <w:bCs/>
          <w:sz w:val="23"/>
          <w:szCs w:val="23"/>
        </w:rPr>
      </w:pPr>
    </w:p>
    <w:p w14:paraId="287C3804" w14:textId="77777777" w:rsidR="0093738E" w:rsidRDefault="0093738E" w:rsidP="009C519A">
      <w:pPr>
        <w:tabs>
          <w:tab w:val="left" w:pos="561"/>
        </w:tabs>
        <w:ind w:firstLine="720"/>
        <w:jc w:val="center"/>
        <w:rPr>
          <w:b/>
          <w:bCs/>
          <w:sz w:val="23"/>
          <w:szCs w:val="23"/>
        </w:rPr>
      </w:pPr>
    </w:p>
    <w:p w14:paraId="32D07D3C" w14:textId="77777777" w:rsidR="0093738E" w:rsidRDefault="0093738E" w:rsidP="009C519A">
      <w:pPr>
        <w:tabs>
          <w:tab w:val="left" w:pos="561"/>
        </w:tabs>
        <w:ind w:firstLine="720"/>
        <w:jc w:val="center"/>
        <w:rPr>
          <w:b/>
          <w:bCs/>
          <w:sz w:val="23"/>
          <w:szCs w:val="23"/>
        </w:rPr>
      </w:pPr>
    </w:p>
    <w:p w14:paraId="6ACA4D1F" w14:textId="407DBD35" w:rsidR="009C519A" w:rsidRPr="00F51CB0" w:rsidRDefault="009C519A" w:rsidP="009C519A">
      <w:pPr>
        <w:tabs>
          <w:tab w:val="left" w:pos="561"/>
        </w:tabs>
        <w:ind w:firstLine="720"/>
        <w:jc w:val="center"/>
        <w:rPr>
          <w:b/>
          <w:bCs/>
          <w:sz w:val="23"/>
          <w:szCs w:val="23"/>
        </w:rPr>
      </w:pPr>
      <w:r w:rsidRPr="00F51CB0">
        <w:rPr>
          <w:b/>
          <w:bCs/>
          <w:sz w:val="23"/>
          <w:szCs w:val="23"/>
        </w:rPr>
        <w:t>Meno edukaciniai užsiėmimai J</w:t>
      </w:r>
      <w:r w:rsidR="00DB5B10">
        <w:rPr>
          <w:b/>
          <w:bCs/>
          <w:sz w:val="23"/>
          <w:szCs w:val="23"/>
        </w:rPr>
        <w:t>aninos</w:t>
      </w:r>
      <w:r w:rsidRPr="00F51CB0">
        <w:rPr>
          <w:b/>
          <w:bCs/>
          <w:sz w:val="23"/>
          <w:szCs w:val="23"/>
        </w:rPr>
        <w:t xml:space="preserve"> Monkutės-</w:t>
      </w:r>
      <w:proofErr w:type="spellStart"/>
      <w:r w:rsidRPr="00F51CB0">
        <w:rPr>
          <w:b/>
          <w:bCs/>
          <w:sz w:val="23"/>
          <w:szCs w:val="23"/>
        </w:rPr>
        <w:t>Marks</w:t>
      </w:r>
      <w:proofErr w:type="spellEnd"/>
      <w:r w:rsidRPr="00F51CB0">
        <w:rPr>
          <w:b/>
          <w:bCs/>
          <w:sz w:val="23"/>
          <w:szCs w:val="23"/>
        </w:rPr>
        <w:t xml:space="preserve"> muziejuje-galerijoje:</w:t>
      </w:r>
    </w:p>
    <w:p w14:paraId="6DFD7DDE" w14:textId="77777777" w:rsidR="009C519A" w:rsidRPr="00F51CB0" w:rsidRDefault="009C519A" w:rsidP="00452A3A">
      <w:pPr>
        <w:tabs>
          <w:tab w:val="left" w:pos="561"/>
        </w:tabs>
        <w:jc w:val="right"/>
        <w:rPr>
          <w:color w:val="FF0000"/>
          <w:sz w:val="23"/>
          <w:szCs w:val="23"/>
        </w:rPr>
      </w:pPr>
      <w:r w:rsidRPr="00F51CB0">
        <w:rPr>
          <w:b/>
          <w:bCs/>
          <w:sz w:val="23"/>
          <w:szCs w:val="23"/>
        </w:rPr>
        <w:t>3 lentelė</w:t>
      </w:r>
      <w:r w:rsidRPr="00F51CB0">
        <w:rPr>
          <w:color w:val="FF0000"/>
          <w:sz w:val="23"/>
          <w:szCs w:val="23"/>
        </w:rPr>
        <w:t xml:space="preserve"> </w:t>
      </w:r>
    </w:p>
    <w:tbl>
      <w:tblPr>
        <w:tblW w:w="9639" w:type="dxa"/>
        <w:tblInd w:w="-3" w:type="dxa"/>
        <w:tblLayout w:type="fixed"/>
        <w:tblCellMar>
          <w:top w:w="55" w:type="dxa"/>
          <w:left w:w="55" w:type="dxa"/>
          <w:bottom w:w="55" w:type="dxa"/>
          <w:right w:w="55" w:type="dxa"/>
        </w:tblCellMar>
        <w:tblLook w:val="0000" w:firstRow="0" w:lastRow="0" w:firstColumn="0" w:lastColumn="0" w:noHBand="0" w:noVBand="0"/>
      </w:tblPr>
      <w:tblGrid>
        <w:gridCol w:w="709"/>
        <w:gridCol w:w="1559"/>
        <w:gridCol w:w="1276"/>
        <w:gridCol w:w="5195"/>
        <w:gridCol w:w="900"/>
      </w:tblGrid>
      <w:tr w:rsidR="009C519A" w:rsidRPr="00F51CB0" w14:paraId="2AE85387"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30D2A529" w14:textId="77777777" w:rsidR="009C519A" w:rsidRPr="00F51CB0" w:rsidRDefault="009C519A" w:rsidP="00487800">
            <w:pPr>
              <w:pStyle w:val="TableContents"/>
              <w:rPr>
                <w:sz w:val="23"/>
                <w:szCs w:val="23"/>
                <w:lang w:val="lt-LT"/>
              </w:rPr>
            </w:pPr>
            <w:r w:rsidRPr="00F51CB0">
              <w:rPr>
                <w:sz w:val="23"/>
                <w:szCs w:val="23"/>
                <w:lang w:val="lt-LT"/>
              </w:rPr>
              <w:t>Eil. Nr.</w:t>
            </w:r>
          </w:p>
        </w:tc>
        <w:tc>
          <w:tcPr>
            <w:tcW w:w="1559" w:type="dxa"/>
            <w:tcBorders>
              <w:top w:val="single" w:sz="2" w:space="0" w:color="000000"/>
              <w:left w:val="single" w:sz="2" w:space="0" w:color="000000"/>
              <w:bottom w:val="single" w:sz="2" w:space="0" w:color="000000"/>
            </w:tcBorders>
            <w:shd w:val="clear" w:color="auto" w:fill="auto"/>
          </w:tcPr>
          <w:p w14:paraId="1C16E4F2" w14:textId="77777777" w:rsidR="009C519A" w:rsidRPr="00F51CB0" w:rsidRDefault="009C519A" w:rsidP="00487800">
            <w:pPr>
              <w:pStyle w:val="TableContents"/>
              <w:rPr>
                <w:sz w:val="23"/>
                <w:szCs w:val="23"/>
                <w:lang w:val="lt-LT"/>
              </w:rPr>
            </w:pPr>
            <w:r w:rsidRPr="00F51CB0">
              <w:rPr>
                <w:sz w:val="23"/>
                <w:szCs w:val="23"/>
                <w:lang w:val="lt-LT"/>
              </w:rPr>
              <w:t>Edukacinės programos pavadinimas</w:t>
            </w:r>
          </w:p>
        </w:tc>
        <w:tc>
          <w:tcPr>
            <w:tcW w:w="1276" w:type="dxa"/>
            <w:tcBorders>
              <w:top w:val="single" w:sz="2" w:space="0" w:color="000000"/>
              <w:left w:val="single" w:sz="2" w:space="0" w:color="000000"/>
              <w:bottom w:val="single" w:sz="2" w:space="0" w:color="000000"/>
            </w:tcBorders>
            <w:shd w:val="clear" w:color="auto" w:fill="auto"/>
          </w:tcPr>
          <w:p w14:paraId="3559E398" w14:textId="77777777" w:rsidR="009C519A" w:rsidRPr="00F51CB0" w:rsidRDefault="009C519A" w:rsidP="00487800">
            <w:pPr>
              <w:pStyle w:val="TableContents"/>
              <w:jc w:val="center"/>
              <w:rPr>
                <w:sz w:val="23"/>
                <w:szCs w:val="23"/>
                <w:lang w:val="lt-LT"/>
              </w:rPr>
            </w:pPr>
            <w:r w:rsidRPr="00F51CB0">
              <w:rPr>
                <w:sz w:val="23"/>
                <w:szCs w:val="23"/>
                <w:lang w:val="lt-LT"/>
              </w:rPr>
              <w:t>Trukmė, dalyvių skaičius</w:t>
            </w:r>
          </w:p>
        </w:tc>
        <w:tc>
          <w:tcPr>
            <w:tcW w:w="5195" w:type="dxa"/>
            <w:tcBorders>
              <w:top w:val="single" w:sz="2" w:space="0" w:color="000000"/>
              <w:left w:val="single" w:sz="2" w:space="0" w:color="000000"/>
              <w:bottom w:val="single" w:sz="2" w:space="0" w:color="000000"/>
            </w:tcBorders>
            <w:shd w:val="clear" w:color="auto" w:fill="auto"/>
          </w:tcPr>
          <w:p w14:paraId="547D033A" w14:textId="77777777" w:rsidR="009C519A" w:rsidRPr="00F51CB0" w:rsidRDefault="009C519A" w:rsidP="00AC5AB1">
            <w:pPr>
              <w:pStyle w:val="TableContents"/>
              <w:jc w:val="both"/>
              <w:rPr>
                <w:sz w:val="23"/>
                <w:szCs w:val="23"/>
                <w:lang w:val="lt-LT"/>
              </w:rPr>
            </w:pPr>
            <w:r w:rsidRPr="00F51CB0">
              <w:rPr>
                <w:sz w:val="23"/>
                <w:szCs w:val="23"/>
                <w:lang w:val="lt-LT"/>
              </w:rPr>
              <w:t>Kainos pagrindimas</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5AF1AD13" w14:textId="77777777" w:rsidR="009C519A" w:rsidRPr="00F51CB0" w:rsidRDefault="009C519A" w:rsidP="00487800">
            <w:pPr>
              <w:pStyle w:val="TableContents"/>
              <w:rPr>
                <w:sz w:val="23"/>
                <w:szCs w:val="23"/>
                <w:lang w:val="lt-LT"/>
              </w:rPr>
            </w:pPr>
            <w:r w:rsidRPr="00F51CB0">
              <w:rPr>
                <w:sz w:val="23"/>
                <w:szCs w:val="23"/>
                <w:lang w:val="lt-LT"/>
              </w:rPr>
              <w:t>Siūloma kaina</w:t>
            </w:r>
          </w:p>
          <w:p w14:paraId="0489860D" w14:textId="77777777" w:rsidR="009C519A" w:rsidRPr="00F51CB0" w:rsidRDefault="009C519A" w:rsidP="00487800">
            <w:pPr>
              <w:pStyle w:val="TableContents"/>
              <w:rPr>
                <w:sz w:val="23"/>
                <w:szCs w:val="23"/>
                <w:lang w:val="lt-LT"/>
              </w:rPr>
            </w:pPr>
          </w:p>
        </w:tc>
      </w:tr>
      <w:tr w:rsidR="009C519A" w:rsidRPr="00F51CB0" w14:paraId="35F02E16"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2DD91B5D" w14:textId="77777777" w:rsidR="009C519A" w:rsidRPr="00F51CB0" w:rsidRDefault="009C519A" w:rsidP="00487800">
            <w:pPr>
              <w:pStyle w:val="TableContents"/>
              <w:rPr>
                <w:sz w:val="23"/>
                <w:szCs w:val="23"/>
                <w:lang w:val="lt-LT"/>
              </w:rPr>
            </w:pPr>
            <w:r w:rsidRPr="00F51CB0">
              <w:rPr>
                <w:sz w:val="23"/>
                <w:szCs w:val="23"/>
                <w:lang w:val="lt-LT"/>
              </w:rPr>
              <w:t>1.</w:t>
            </w:r>
          </w:p>
        </w:tc>
        <w:tc>
          <w:tcPr>
            <w:tcW w:w="1559" w:type="dxa"/>
            <w:tcBorders>
              <w:top w:val="single" w:sz="2" w:space="0" w:color="000000"/>
              <w:left w:val="single" w:sz="2" w:space="0" w:color="000000"/>
              <w:bottom w:val="single" w:sz="2" w:space="0" w:color="000000"/>
            </w:tcBorders>
            <w:shd w:val="clear" w:color="auto" w:fill="auto"/>
          </w:tcPr>
          <w:p w14:paraId="7CFB96E6" w14:textId="77777777" w:rsidR="009C519A" w:rsidRPr="00F51CB0" w:rsidRDefault="009C519A" w:rsidP="00487800">
            <w:pPr>
              <w:pStyle w:val="TableContents"/>
              <w:rPr>
                <w:bCs/>
                <w:sz w:val="23"/>
                <w:szCs w:val="23"/>
                <w:lang w:val="lt-LT"/>
              </w:rPr>
            </w:pPr>
            <w:r w:rsidRPr="00F51CB0">
              <w:rPr>
                <w:rFonts w:eastAsia="Times New Roman"/>
                <w:bCs/>
                <w:sz w:val="23"/>
                <w:szCs w:val="23"/>
                <w:lang w:val="lt-LT"/>
              </w:rPr>
              <w:t>Grafikos meno paslaptys Janinos Monkutės-</w:t>
            </w:r>
            <w:proofErr w:type="spellStart"/>
            <w:r w:rsidRPr="00F51CB0">
              <w:rPr>
                <w:rFonts w:eastAsia="Times New Roman"/>
                <w:bCs/>
                <w:sz w:val="23"/>
                <w:szCs w:val="23"/>
                <w:lang w:val="lt-LT"/>
              </w:rPr>
              <w:t>Marks</w:t>
            </w:r>
            <w:proofErr w:type="spellEnd"/>
            <w:r w:rsidRPr="00F51CB0">
              <w:rPr>
                <w:rFonts w:eastAsia="Times New Roman"/>
                <w:bCs/>
                <w:sz w:val="23"/>
                <w:szCs w:val="23"/>
                <w:lang w:val="lt-LT"/>
              </w:rPr>
              <w:t xml:space="preserve"> muziejuje</w:t>
            </w:r>
          </w:p>
        </w:tc>
        <w:tc>
          <w:tcPr>
            <w:tcW w:w="1276" w:type="dxa"/>
            <w:tcBorders>
              <w:top w:val="single" w:sz="2" w:space="0" w:color="000000"/>
              <w:left w:val="single" w:sz="2" w:space="0" w:color="000000"/>
              <w:bottom w:val="single" w:sz="2" w:space="0" w:color="000000"/>
            </w:tcBorders>
            <w:shd w:val="clear" w:color="auto" w:fill="auto"/>
          </w:tcPr>
          <w:p w14:paraId="5AD8E6C5" w14:textId="3AE36E58" w:rsidR="009C519A" w:rsidRPr="00F51CB0" w:rsidRDefault="009C519A" w:rsidP="00487800">
            <w:pPr>
              <w:pStyle w:val="TableContents"/>
              <w:jc w:val="center"/>
              <w:rPr>
                <w:sz w:val="23"/>
                <w:szCs w:val="23"/>
                <w:lang w:val="lt-LT"/>
              </w:rPr>
            </w:pPr>
            <w:r w:rsidRPr="00F51CB0">
              <w:rPr>
                <w:sz w:val="23"/>
                <w:szCs w:val="23"/>
                <w:lang w:val="lt-LT"/>
              </w:rPr>
              <w:t>1 val./10</w:t>
            </w:r>
            <w:r w:rsidRPr="00F51CB0">
              <w:rPr>
                <w:color w:val="FF0000"/>
                <w:sz w:val="23"/>
                <w:szCs w:val="23"/>
                <w:lang w:val="lt-LT"/>
              </w:rPr>
              <w:t xml:space="preserve"> </w:t>
            </w:r>
            <w:r w:rsidRPr="00F51CB0">
              <w:rPr>
                <w:sz w:val="23"/>
                <w:szCs w:val="23"/>
                <w:lang w:val="lt-LT"/>
              </w:rPr>
              <w:t>dal.</w:t>
            </w:r>
          </w:p>
        </w:tc>
        <w:tc>
          <w:tcPr>
            <w:tcW w:w="5195" w:type="dxa"/>
            <w:tcBorders>
              <w:top w:val="single" w:sz="2" w:space="0" w:color="000000"/>
              <w:left w:val="single" w:sz="2" w:space="0" w:color="000000"/>
              <w:bottom w:val="single" w:sz="2" w:space="0" w:color="000000"/>
            </w:tcBorders>
            <w:shd w:val="clear" w:color="auto" w:fill="auto"/>
          </w:tcPr>
          <w:p w14:paraId="4E19FF17" w14:textId="3E879F52" w:rsidR="009C519A" w:rsidRPr="00F51CB0" w:rsidRDefault="009C519A" w:rsidP="00AC5AB1">
            <w:pPr>
              <w:jc w:val="both"/>
              <w:rPr>
                <w:rFonts w:eastAsia="Times New Roman"/>
                <w:sz w:val="23"/>
                <w:szCs w:val="23"/>
              </w:rPr>
            </w:pPr>
            <w:r w:rsidRPr="00F51CB0">
              <w:rPr>
                <w:rFonts w:eastAsia="Times New Roman"/>
                <w:sz w:val="23"/>
                <w:szCs w:val="23"/>
              </w:rPr>
              <w:t>Popierius eskizui</w:t>
            </w:r>
            <w:r w:rsidR="00452A3A">
              <w:rPr>
                <w:rFonts w:eastAsia="Times New Roman"/>
                <w:sz w:val="23"/>
                <w:szCs w:val="23"/>
              </w:rPr>
              <w:t xml:space="preserve"> </w:t>
            </w:r>
            <w:r w:rsidR="00452A3A" w:rsidRPr="00F51CB0">
              <w:rPr>
                <w:sz w:val="23"/>
                <w:szCs w:val="23"/>
              </w:rPr>
              <w:t>–</w:t>
            </w:r>
            <w:r w:rsidRPr="00F51CB0">
              <w:rPr>
                <w:rFonts w:eastAsia="Times New Roman"/>
                <w:sz w:val="23"/>
                <w:szCs w:val="23"/>
              </w:rPr>
              <w:t xml:space="preserve"> 0</w:t>
            </w:r>
            <w:r w:rsidR="00452A3A">
              <w:rPr>
                <w:rFonts w:eastAsia="Times New Roman"/>
                <w:sz w:val="23"/>
                <w:szCs w:val="23"/>
              </w:rPr>
              <w:t>,</w:t>
            </w:r>
            <w:r w:rsidRPr="00F51CB0">
              <w:rPr>
                <w:rFonts w:eastAsia="Times New Roman"/>
                <w:sz w:val="23"/>
                <w:szCs w:val="23"/>
              </w:rPr>
              <w:t>10 Eur</w:t>
            </w:r>
          </w:p>
          <w:p w14:paraId="565BE1EE" w14:textId="77777777" w:rsidR="009C519A" w:rsidRPr="00F51CB0" w:rsidRDefault="009C519A" w:rsidP="00AC5AB1">
            <w:pPr>
              <w:jc w:val="both"/>
              <w:rPr>
                <w:rFonts w:eastAsia="Times New Roman"/>
                <w:sz w:val="23"/>
                <w:szCs w:val="23"/>
              </w:rPr>
            </w:pPr>
            <w:r w:rsidRPr="00F51CB0">
              <w:rPr>
                <w:rFonts w:eastAsia="Times New Roman"/>
                <w:sz w:val="23"/>
                <w:szCs w:val="23"/>
              </w:rPr>
              <w:t>Pieštukas 2B 0,30 Eur (po edukacijos lieka muziejuje)</w:t>
            </w:r>
          </w:p>
          <w:p w14:paraId="1DF759BB" w14:textId="77777777" w:rsidR="009C519A" w:rsidRPr="00F51CB0" w:rsidRDefault="009C519A" w:rsidP="00AC5AB1">
            <w:pPr>
              <w:jc w:val="both"/>
              <w:rPr>
                <w:rFonts w:eastAsia="Times New Roman"/>
                <w:sz w:val="23"/>
                <w:szCs w:val="23"/>
              </w:rPr>
            </w:pPr>
            <w:r w:rsidRPr="00F51CB0">
              <w:rPr>
                <w:rFonts w:eastAsia="Times New Roman"/>
                <w:sz w:val="23"/>
                <w:szCs w:val="23"/>
              </w:rPr>
              <w:t>Trintukas 0,20 Eur (po edukacijos lieka muziejuje)</w:t>
            </w:r>
          </w:p>
          <w:p w14:paraId="353A0E7C" w14:textId="661B1018" w:rsidR="009C519A" w:rsidRPr="00F51CB0" w:rsidRDefault="009C519A" w:rsidP="00AC5AB1">
            <w:pPr>
              <w:jc w:val="both"/>
              <w:rPr>
                <w:rFonts w:eastAsia="Times New Roman"/>
                <w:sz w:val="23"/>
                <w:szCs w:val="23"/>
              </w:rPr>
            </w:pPr>
            <w:r w:rsidRPr="00F51CB0">
              <w:rPr>
                <w:rFonts w:eastAsia="Times New Roman"/>
                <w:sz w:val="23"/>
                <w:szCs w:val="23"/>
              </w:rPr>
              <w:t>Žymeklis piešinio persipiešimui ant plokštės</w:t>
            </w:r>
            <w:r w:rsidR="006F7FF6">
              <w:rPr>
                <w:rFonts w:eastAsia="Times New Roman"/>
                <w:sz w:val="23"/>
                <w:szCs w:val="23"/>
              </w:rPr>
              <w:t xml:space="preserve"> </w:t>
            </w:r>
            <w:r w:rsidR="006F7FF6" w:rsidRPr="00F51CB0">
              <w:rPr>
                <w:sz w:val="23"/>
                <w:szCs w:val="23"/>
              </w:rPr>
              <w:t>–</w:t>
            </w:r>
            <w:r w:rsidRPr="00F51CB0">
              <w:rPr>
                <w:rFonts w:eastAsia="Times New Roman"/>
                <w:sz w:val="23"/>
                <w:szCs w:val="23"/>
              </w:rPr>
              <w:t xml:space="preserve"> 1 vnt.</w:t>
            </w:r>
            <w:r w:rsidR="006F7FF6" w:rsidRPr="00F51CB0">
              <w:rPr>
                <w:sz w:val="23"/>
                <w:szCs w:val="23"/>
              </w:rPr>
              <w:t xml:space="preserve"> –</w:t>
            </w:r>
            <w:r w:rsidRPr="00F51CB0">
              <w:rPr>
                <w:rFonts w:eastAsia="Times New Roman"/>
                <w:sz w:val="23"/>
                <w:szCs w:val="23"/>
              </w:rPr>
              <w:t xml:space="preserve"> 1</w:t>
            </w:r>
            <w:r w:rsidR="006F7FF6">
              <w:rPr>
                <w:rFonts w:eastAsia="Times New Roman"/>
                <w:sz w:val="23"/>
                <w:szCs w:val="23"/>
              </w:rPr>
              <w:t>,</w:t>
            </w:r>
            <w:r w:rsidRPr="00F51CB0">
              <w:rPr>
                <w:rFonts w:eastAsia="Times New Roman"/>
                <w:sz w:val="23"/>
                <w:szCs w:val="23"/>
              </w:rPr>
              <w:t>49 Eur (po edukacijos lieka muziejuje)</w:t>
            </w:r>
          </w:p>
          <w:p w14:paraId="0F4A83B1" w14:textId="7739B80A" w:rsidR="009C519A" w:rsidRPr="00F51CB0" w:rsidRDefault="009C519A" w:rsidP="00AC5AB1">
            <w:pPr>
              <w:jc w:val="both"/>
              <w:rPr>
                <w:rFonts w:eastAsia="Times New Roman"/>
                <w:sz w:val="23"/>
                <w:szCs w:val="23"/>
              </w:rPr>
            </w:pPr>
            <w:r w:rsidRPr="00F51CB0">
              <w:rPr>
                <w:rFonts w:eastAsia="Times New Roman"/>
                <w:sz w:val="23"/>
                <w:szCs w:val="23"/>
              </w:rPr>
              <w:t xml:space="preserve">Minkšta plokštė </w:t>
            </w:r>
            <w:proofErr w:type="spellStart"/>
            <w:r w:rsidRPr="00F51CB0">
              <w:rPr>
                <w:rFonts w:eastAsia="Times New Roman"/>
                <w:sz w:val="23"/>
                <w:szCs w:val="23"/>
              </w:rPr>
              <w:t>linoraižiniams</w:t>
            </w:r>
            <w:proofErr w:type="spellEnd"/>
            <w:r w:rsidR="006F7FF6">
              <w:rPr>
                <w:rFonts w:eastAsia="Times New Roman"/>
                <w:sz w:val="23"/>
                <w:szCs w:val="23"/>
              </w:rPr>
              <w:t>:</w:t>
            </w:r>
            <w:r w:rsidRPr="00F51CB0">
              <w:rPr>
                <w:rFonts w:eastAsia="Times New Roman"/>
                <w:sz w:val="23"/>
                <w:szCs w:val="23"/>
              </w:rPr>
              <w:t xml:space="preserve"> 1 vnt. </w:t>
            </w:r>
            <w:r w:rsidR="003023BD">
              <w:rPr>
                <w:rFonts w:eastAsia="Times New Roman"/>
                <w:sz w:val="23"/>
                <w:szCs w:val="23"/>
              </w:rPr>
              <w:t>(</w:t>
            </w:r>
            <w:r w:rsidRPr="00F51CB0">
              <w:rPr>
                <w:rFonts w:eastAsia="Times New Roman"/>
                <w:sz w:val="23"/>
                <w:szCs w:val="23"/>
              </w:rPr>
              <w:t>10x15 cm</w:t>
            </w:r>
            <w:r w:rsidR="003023BD">
              <w:rPr>
                <w:rFonts w:eastAsia="Times New Roman"/>
                <w:sz w:val="23"/>
                <w:szCs w:val="23"/>
              </w:rPr>
              <w:t xml:space="preserve">) </w:t>
            </w:r>
            <w:r w:rsidR="003023BD" w:rsidRPr="00F51CB0">
              <w:rPr>
                <w:sz w:val="23"/>
                <w:szCs w:val="23"/>
              </w:rPr>
              <w:t>–</w:t>
            </w:r>
            <w:r w:rsidR="003023BD">
              <w:rPr>
                <w:sz w:val="23"/>
                <w:szCs w:val="23"/>
              </w:rPr>
              <w:t xml:space="preserve"> </w:t>
            </w:r>
            <w:r w:rsidRPr="00F51CB0">
              <w:rPr>
                <w:rFonts w:eastAsia="Times New Roman"/>
                <w:sz w:val="23"/>
                <w:szCs w:val="23"/>
              </w:rPr>
              <w:t xml:space="preserve">1,29 Eur ir 1 vnt. </w:t>
            </w:r>
            <w:r w:rsidR="003023BD">
              <w:rPr>
                <w:rFonts w:eastAsia="Times New Roman"/>
                <w:sz w:val="23"/>
                <w:szCs w:val="23"/>
              </w:rPr>
              <w:t>(</w:t>
            </w:r>
            <w:r w:rsidRPr="00F51CB0">
              <w:rPr>
                <w:rFonts w:eastAsia="Times New Roman"/>
                <w:sz w:val="23"/>
                <w:szCs w:val="23"/>
              </w:rPr>
              <w:t>15x 21 cm</w:t>
            </w:r>
            <w:r w:rsidR="0041454F">
              <w:rPr>
                <w:rFonts w:eastAsia="Times New Roman"/>
                <w:sz w:val="23"/>
                <w:szCs w:val="23"/>
              </w:rPr>
              <w:t>)</w:t>
            </w:r>
            <w:r w:rsidR="0041454F" w:rsidRPr="00F51CB0">
              <w:rPr>
                <w:sz w:val="23"/>
                <w:szCs w:val="23"/>
              </w:rPr>
              <w:t xml:space="preserve"> –</w:t>
            </w:r>
            <w:r w:rsidRPr="00F51CB0">
              <w:rPr>
                <w:rFonts w:eastAsia="Times New Roman"/>
                <w:sz w:val="23"/>
                <w:szCs w:val="23"/>
              </w:rPr>
              <w:t xml:space="preserve"> 2,39 Eur </w:t>
            </w:r>
          </w:p>
          <w:p w14:paraId="38AACC35" w14:textId="1549B787" w:rsidR="009C519A" w:rsidRPr="00F51CB0" w:rsidRDefault="009C519A" w:rsidP="00AC5AB1">
            <w:pPr>
              <w:jc w:val="both"/>
              <w:rPr>
                <w:rFonts w:eastAsia="Times New Roman"/>
                <w:sz w:val="23"/>
                <w:szCs w:val="23"/>
              </w:rPr>
            </w:pPr>
            <w:r w:rsidRPr="00F51CB0">
              <w:rPr>
                <w:rFonts w:eastAsia="Times New Roman"/>
                <w:sz w:val="23"/>
                <w:szCs w:val="23"/>
              </w:rPr>
              <w:t>Linoleumo raižymo rankenėlė ir peiliukas</w:t>
            </w:r>
            <w:r w:rsidR="0041454F">
              <w:rPr>
                <w:rFonts w:eastAsia="Times New Roman"/>
                <w:sz w:val="23"/>
                <w:szCs w:val="23"/>
              </w:rPr>
              <w:t xml:space="preserve"> </w:t>
            </w:r>
            <w:r w:rsidR="0041454F" w:rsidRPr="00F51CB0">
              <w:rPr>
                <w:sz w:val="23"/>
                <w:szCs w:val="23"/>
              </w:rPr>
              <w:t>–</w:t>
            </w:r>
            <w:r w:rsidRPr="00F51CB0">
              <w:rPr>
                <w:rFonts w:eastAsia="Times New Roman"/>
                <w:sz w:val="23"/>
                <w:szCs w:val="23"/>
              </w:rPr>
              <w:t xml:space="preserve"> 3 Eur (po edukacijos lieka muziejuje)</w:t>
            </w:r>
          </w:p>
          <w:p w14:paraId="0B68DBDB" w14:textId="05E55F4D" w:rsidR="009C519A" w:rsidRPr="00F51CB0" w:rsidRDefault="009C519A" w:rsidP="00AC5AB1">
            <w:pPr>
              <w:jc w:val="both"/>
              <w:rPr>
                <w:rFonts w:eastAsia="Times New Roman"/>
                <w:sz w:val="23"/>
                <w:szCs w:val="23"/>
              </w:rPr>
            </w:pPr>
            <w:r w:rsidRPr="00F51CB0">
              <w:rPr>
                <w:rFonts w:eastAsia="Times New Roman"/>
                <w:sz w:val="23"/>
                <w:szCs w:val="23"/>
              </w:rPr>
              <w:t>Baltas storas popierius grafikos atspaudui A4 2 vnt.</w:t>
            </w:r>
            <w:r w:rsidR="0041454F">
              <w:rPr>
                <w:rFonts w:eastAsia="Times New Roman"/>
                <w:sz w:val="23"/>
                <w:szCs w:val="23"/>
              </w:rPr>
              <w:t xml:space="preserve"> </w:t>
            </w:r>
            <w:r w:rsidR="0041454F" w:rsidRPr="00F51CB0">
              <w:rPr>
                <w:sz w:val="23"/>
                <w:szCs w:val="23"/>
              </w:rPr>
              <w:t>–</w:t>
            </w:r>
            <w:r w:rsidRPr="00F51CB0">
              <w:rPr>
                <w:rFonts w:eastAsia="Times New Roman"/>
                <w:sz w:val="23"/>
                <w:szCs w:val="23"/>
              </w:rPr>
              <w:t xml:space="preserve"> 0,20 Eur</w:t>
            </w:r>
          </w:p>
          <w:p w14:paraId="50C728CA" w14:textId="5D8EF243" w:rsidR="009C519A" w:rsidRPr="00F51CB0" w:rsidRDefault="009C519A" w:rsidP="00AC5AB1">
            <w:pPr>
              <w:jc w:val="both"/>
              <w:rPr>
                <w:rFonts w:eastAsia="Times New Roman"/>
                <w:sz w:val="23"/>
                <w:szCs w:val="23"/>
              </w:rPr>
            </w:pPr>
            <w:r w:rsidRPr="00F51CB0">
              <w:rPr>
                <w:rFonts w:eastAsia="Times New Roman"/>
                <w:sz w:val="23"/>
                <w:szCs w:val="23"/>
              </w:rPr>
              <w:t>Spalvotas storas popierius grafikos atspaudui A4 1 vnt.</w:t>
            </w:r>
            <w:r w:rsidR="0041454F">
              <w:rPr>
                <w:rFonts w:eastAsia="Times New Roman"/>
                <w:sz w:val="23"/>
                <w:szCs w:val="23"/>
              </w:rPr>
              <w:t xml:space="preserve"> </w:t>
            </w:r>
            <w:r w:rsidR="0041454F" w:rsidRPr="00F51CB0">
              <w:rPr>
                <w:sz w:val="23"/>
                <w:szCs w:val="23"/>
              </w:rPr>
              <w:t>–</w:t>
            </w:r>
            <w:r w:rsidRPr="00F51CB0">
              <w:rPr>
                <w:rFonts w:eastAsia="Times New Roman"/>
                <w:sz w:val="23"/>
                <w:szCs w:val="23"/>
              </w:rPr>
              <w:t xml:space="preserve"> 0,20 Eur</w:t>
            </w:r>
          </w:p>
          <w:p w14:paraId="0374AB1F" w14:textId="21056D2F" w:rsidR="009C519A" w:rsidRPr="00F51CB0" w:rsidRDefault="009C519A" w:rsidP="00AC5AB1">
            <w:pPr>
              <w:jc w:val="both"/>
              <w:rPr>
                <w:rFonts w:eastAsia="Times New Roman"/>
                <w:sz w:val="23"/>
                <w:szCs w:val="23"/>
              </w:rPr>
            </w:pPr>
            <w:r w:rsidRPr="00F51CB0">
              <w:rPr>
                <w:rFonts w:eastAsia="Times New Roman"/>
                <w:sz w:val="23"/>
                <w:szCs w:val="23"/>
              </w:rPr>
              <w:t>Vandeniniai grafikos dažai 20 ml</w:t>
            </w:r>
            <w:r w:rsidR="0041454F">
              <w:rPr>
                <w:rFonts w:eastAsia="Times New Roman"/>
                <w:sz w:val="23"/>
                <w:szCs w:val="23"/>
              </w:rPr>
              <w:t xml:space="preserve"> </w:t>
            </w:r>
            <w:r w:rsidR="0041454F" w:rsidRPr="00F51CB0">
              <w:rPr>
                <w:sz w:val="23"/>
                <w:szCs w:val="23"/>
              </w:rPr>
              <w:t>–</w:t>
            </w:r>
            <w:r w:rsidRPr="00F51CB0">
              <w:rPr>
                <w:rFonts w:eastAsia="Times New Roman"/>
                <w:sz w:val="23"/>
                <w:szCs w:val="23"/>
              </w:rPr>
              <w:t xml:space="preserve"> 1,00 Eur</w:t>
            </w:r>
          </w:p>
          <w:p w14:paraId="2DD580A8" w14:textId="2168ABF5" w:rsidR="009C519A" w:rsidRPr="00F51CB0" w:rsidRDefault="009C519A" w:rsidP="00AC5AB1">
            <w:pPr>
              <w:jc w:val="both"/>
              <w:rPr>
                <w:rFonts w:eastAsia="Times New Roman"/>
                <w:sz w:val="23"/>
                <w:szCs w:val="23"/>
              </w:rPr>
            </w:pPr>
            <w:r w:rsidRPr="00F51CB0">
              <w:rPr>
                <w:rFonts w:eastAsia="Times New Roman"/>
                <w:sz w:val="23"/>
                <w:szCs w:val="23"/>
              </w:rPr>
              <w:t>Volelis 1 vnt.</w:t>
            </w:r>
            <w:r w:rsidR="0041454F">
              <w:rPr>
                <w:rFonts w:eastAsia="Times New Roman"/>
                <w:sz w:val="23"/>
                <w:szCs w:val="23"/>
              </w:rPr>
              <w:t xml:space="preserve"> </w:t>
            </w:r>
            <w:r w:rsidR="0041454F" w:rsidRPr="00F51CB0">
              <w:rPr>
                <w:sz w:val="23"/>
                <w:szCs w:val="23"/>
              </w:rPr>
              <w:t>–</w:t>
            </w:r>
            <w:r w:rsidRPr="00F51CB0">
              <w:rPr>
                <w:rFonts w:eastAsia="Times New Roman"/>
                <w:sz w:val="23"/>
                <w:szCs w:val="23"/>
              </w:rPr>
              <w:t xml:space="preserve"> 10 Eur (po edukacijos lieka muziejuje)</w:t>
            </w:r>
          </w:p>
          <w:p w14:paraId="72B56FF0" w14:textId="106641C4" w:rsidR="009C519A" w:rsidRPr="00F51CB0" w:rsidRDefault="009C519A" w:rsidP="00AC5AB1">
            <w:pPr>
              <w:jc w:val="both"/>
              <w:rPr>
                <w:rFonts w:eastAsia="Times New Roman"/>
                <w:sz w:val="23"/>
                <w:szCs w:val="23"/>
              </w:rPr>
            </w:pPr>
            <w:r w:rsidRPr="00F51CB0">
              <w:rPr>
                <w:rFonts w:eastAsia="Times New Roman"/>
                <w:sz w:val="23"/>
                <w:szCs w:val="23"/>
              </w:rPr>
              <w:t>Elektra 1 dal./val. – 0,14 Eur</w:t>
            </w:r>
          </w:p>
          <w:p w14:paraId="35945242" w14:textId="3DF5A57D" w:rsidR="009C519A" w:rsidRPr="00F51CB0" w:rsidRDefault="009C519A" w:rsidP="00AC5AB1">
            <w:pPr>
              <w:jc w:val="both"/>
              <w:rPr>
                <w:rFonts w:eastAsia="Times New Roman"/>
                <w:sz w:val="23"/>
                <w:szCs w:val="23"/>
              </w:rPr>
            </w:pPr>
            <w:r w:rsidRPr="00F51CB0">
              <w:rPr>
                <w:rFonts w:eastAsia="Times New Roman"/>
                <w:sz w:val="23"/>
                <w:szCs w:val="23"/>
              </w:rPr>
              <w:t>Vanduo 1 dal./val. – 0,10 Eur</w:t>
            </w:r>
          </w:p>
          <w:p w14:paraId="1624826C" w14:textId="2246C7A8" w:rsidR="009C519A" w:rsidRPr="00F51CB0" w:rsidRDefault="009C519A" w:rsidP="00AC5AB1">
            <w:pPr>
              <w:jc w:val="both"/>
              <w:rPr>
                <w:rFonts w:eastAsia="Times New Roman"/>
                <w:sz w:val="23"/>
                <w:szCs w:val="23"/>
              </w:rPr>
            </w:pPr>
            <w:r w:rsidRPr="00F51CB0">
              <w:rPr>
                <w:rFonts w:eastAsia="Times New Roman"/>
                <w:sz w:val="23"/>
                <w:szCs w:val="23"/>
              </w:rPr>
              <w:t xml:space="preserve">Darbo </w:t>
            </w:r>
            <w:proofErr w:type="spellStart"/>
            <w:r w:rsidRPr="00F51CB0">
              <w:rPr>
                <w:rFonts w:eastAsia="Times New Roman"/>
                <w:sz w:val="23"/>
                <w:szCs w:val="23"/>
              </w:rPr>
              <w:t>užm</w:t>
            </w:r>
            <w:proofErr w:type="spellEnd"/>
            <w:r w:rsidRPr="00F51CB0">
              <w:rPr>
                <w:rFonts w:eastAsia="Times New Roman"/>
                <w:sz w:val="23"/>
                <w:szCs w:val="23"/>
              </w:rPr>
              <w:t>. 1 dal./val.</w:t>
            </w:r>
            <w:r w:rsidR="0041454F">
              <w:rPr>
                <w:rFonts w:eastAsia="Times New Roman"/>
                <w:sz w:val="23"/>
                <w:szCs w:val="23"/>
              </w:rPr>
              <w:t xml:space="preserve"> </w:t>
            </w:r>
            <w:r w:rsidR="0041454F" w:rsidRPr="00F51CB0">
              <w:rPr>
                <w:sz w:val="23"/>
                <w:szCs w:val="23"/>
              </w:rPr>
              <w:t>–</w:t>
            </w:r>
            <w:r w:rsidR="0041454F">
              <w:rPr>
                <w:sz w:val="23"/>
                <w:szCs w:val="23"/>
              </w:rPr>
              <w:t xml:space="preserve"> </w:t>
            </w:r>
            <w:r w:rsidRPr="00F51CB0">
              <w:rPr>
                <w:rFonts w:eastAsia="Times New Roman"/>
                <w:sz w:val="23"/>
                <w:szCs w:val="23"/>
              </w:rPr>
              <w:t xml:space="preserve">9,77 Eur/10 </w:t>
            </w:r>
            <w:proofErr w:type="spellStart"/>
            <w:r w:rsidRPr="00F51CB0">
              <w:rPr>
                <w:rFonts w:eastAsia="Times New Roman"/>
                <w:sz w:val="23"/>
                <w:szCs w:val="23"/>
              </w:rPr>
              <w:t>asm</w:t>
            </w:r>
            <w:proofErr w:type="spellEnd"/>
            <w:r w:rsidRPr="00F51CB0">
              <w:rPr>
                <w:rFonts w:eastAsia="Times New Roman"/>
                <w:sz w:val="23"/>
                <w:szCs w:val="23"/>
              </w:rPr>
              <w:t>.</w:t>
            </w:r>
            <w:r w:rsidR="0041454F">
              <w:rPr>
                <w:rFonts w:eastAsia="Times New Roman"/>
                <w:sz w:val="23"/>
                <w:szCs w:val="23"/>
              </w:rPr>
              <w:t xml:space="preserve"> </w:t>
            </w:r>
            <w:r w:rsidRPr="00F51CB0">
              <w:rPr>
                <w:rFonts w:eastAsia="Times New Roman"/>
                <w:sz w:val="23"/>
                <w:szCs w:val="23"/>
              </w:rPr>
              <w:t>=</w:t>
            </w:r>
            <w:r w:rsidR="0041454F">
              <w:rPr>
                <w:rFonts w:eastAsia="Times New Roman"/>
                <w:sz w:val="23"/>
                <w:szCs w:val="23"/>
              </w:rPr>
              <w:t xml:space="preserve"> </w:t>
            </w:r>
            <w:r w:rsidRPr="00F51CB0">
              <w:rPr>
                <w:rFonts w:eastAsia="Times New Roman"/>
                <w:sz w:val="23"/>
                <w:szCs w:val="23"/>
              </w:rPr>
              <w:t>0,98 Eur</w:t>
            </w:r>
          </w:p>
          <w:p w14:paraId="11AC37EA" w14:textId="0EFDAF2C" w:rsidR="009C519A" w:rsidRPr="00F51CB0" w:rsidRDefault="009C519A" w:rsidP="00AC5AB1">
            <w:pPr>
              <w:jc w:val="both"/>
              <w:rPr>
                <w:rFonts w:eastAsia="Times New Roman"/>
                <w:b/>
                <w:bCs/>
                <w:sz w:val="23"/>
                <w:szCs w:val="23"/>
              </w:rPr>
            </w:pPr>
            <w:r w:rsidRPr="00F51CB0">
              <w:rPr>
                <w:rFonts w:eastAsia="Times New Roman"/>
                <w:b/>
                <w:bCs/>
                <w:sz w:val="23"/>
                <w:szCs w:val="23"/>
              </w:rPr>
              <w:t>Viso: 21,39 Eur (</w:t>
            </w:r>
            <w:r w:rsidR="0010533E">
              <w:rPr>
                <w:rFonts w:eastAsia="Times New Roman"/>
                <w:b/>
                <w:bCs/>
                <w:sz w:val="23"/>
                <w:szCs w:val="23"/>
              </w:rPr>
              <w:t>neįskaičius</w:t>
            </w:r>
            <w:r w:rsidRPr="00F51CB0">
              <w:rPr>
                <w:rFonts w:eastAsia="Times New Roman"/>
                <w:b/>
                <w:bCs/>
                <w:sz w:val="23"/>
                <w:szCs w:val="23"/>
              </w:rPr>
              <w:t xml:space="preserve"> raižymo įranki</w:t>
            </w:r>
            <w:r w:rsidR="00AC5AB1">
              <w:rPr>
                <w:rFonts w:eastAsia="Times New Roman"/>
                <w:b/>
                <w:bCs/>
                <w:sz w:val="23"/>
                <w:szCs w:val="23"/>
              </w:rPr>
              <w:t>ų</w:t>
            </w:r>
            <w:r w:rsidRPr="00F51CB0">
              <w:rPr>
                <w:rFonts w:eastAsia="Times New Roman"/>
                <w:b/>
                <w:bCs/>
                <w:sz w:val="23"/>
                <w:szCs w:val="23"/>
              </w:rPr>
              <w:t>, volel</w:t>
            </w:r>
            <w:r w:rsidR="00AC5AB1">
              <w:rPr>
                <w:rFonts w:eastAsia="Times New Roman"/>
                <w:b/>
                <w:bCs/>
                <w:sz w:val="23"/>
                <w:szCs w:val="23"/>
              </w:rPr>
              <w:t>io</w:t>
            </w:r>
            <w:r w:rsidRPr="00F51CB0">
              <w:rPr>
                <w:rFonts w:eastAsia="Times New Roman"/>
                <w:b/>
                <w:bCs/>
                <w:sz w:val="23"/>
                <w:szCs w:val="23"/>
              </w:rPr>
              <w:t>, pieštuk</w:t>
            </w:r>
            <w:r w:rsidR="00AC5AB1">
              <w:rPr>
                <w:rFonts w:eastAsia="Times New Roman"/>
                <w:b/>
                <w:bCs/>
                <w:sz w:val="23"/>
                <w:szCs w:val="23"/>
              </w:rPr>
              <w:t>o</w:t>
            </w:r>
            <w:r w:rsidRPr="00F51CB0">
              <w:rPr>
                <w:rFonts w:eastAsia="Times New Roman"/>
                <w:b/>
                <w:bCs/>
                <w:sz w:val="23"/>
                <w:szCs w:val="23"/>
              </w:rPr>
              <w:t>, trintuk</w:t>
            </w:r>
            <w:r w:rsidR="00AC5AB1">
              <w:rPr>
                <w:rFonts w:eastAsia="Times New Roman"/>
                <w:b/>
                <w:bCs/>
                <w:sz w:val="23"/>
                <w:szCs w:val="23"/>
              </w:rPr>
              <w:t>o</w:t>
            </w:r>
            <w:r w:rsidRPr="00F51CB0">
              <w:rPr>
                <w:rFonts w:eastAsia="Times New Roman"/>
                <w:b/>
                <w:bCs/>
                <w:sz w:val="23"/>
                <w:szCs w:val="23"/>
              </w:rPr>
              <w:t>, žymekl</w:t>
            </w:r>
            <w:r w:rsidR="00AC5AB1">
              <w:rPr>
                <w:rFonts w:eastAsia="Times New Roman"/>
                <w:b/>
                <w:bCs/>
                <w:sz w:val="23"/>
                <w:szCs w:val="23"/>
              </w:rPr>
              <w:t>io</w:t>
            </w:r>
            <w:r w:rsidRPr="00F51CB0">
              <w:rPr>
                <w:rFonts w:eastAsia="Times New Roman"/>
                <w:b/>
                <w:bCs/>
                <w:sz w:val="23"/>
                <w:szCs w:val="23"/>
              </w:rPr>
              <w:t xml:space="preserve"> kain</w:t>
            </w:r>
            <w:r w:rsidR="00AC5AB1">
              <w:rPr>
                <w:rFonts w:eastAsia="Times New Roman"/>
                <w:b/>
                <w:bCs/>
                <w:sz w:val="23"/>
                <w:szCs w:val="23"/>
              </w:rPr>
              <w:t>os</w:t>
            </w:r>
            <w:r w:rsidRPr="00F51CB0">
              <w:rPr>
                <w:rFonts w:eastAsia="Times New Roman"/>
                <w:b/>
                <w:bCs/>
                <w:sz w:val="23"/>
                <w:szCs w:val="23"/>
              </w:rPr>
              <w:t xml:space="preserve"> – 6,40 Eur)</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16E9B4D9" w14:textId="77777777" w:rsidR="009C519A" w:rsidRPr="00F51CB0" w:rsidRDefault="009C519A" w:rsidP="00487800">
            <w:pPr>
              <w:pStyle w:val="TableContents"/>
              <w:jc w:val="center"/>
              <w:rPr>
                <w:sz w:val="23"/>
                <w:szCs w:val="23"/>
                <w:lang w:val="lt-LT"/>
              </w:rPr>
            </w:pPr>
          </w:p>
          <w:p w14:paraId="1ECB9C16" w14:textId="77777777" w:rsidR="009C519A" w:rsidRPr="00F51CB0" w:rsidRDefault="009C519A" w:rsidP="00487800">
            <w:pPr>
              <w:pStyle w:val="TableContents"/>
              <w:jc w:val="center"/>
              <w:rPr>
                <w:sz w:val="23"/>
                <w:szCs w:val="23"/>
                <w:lang w:val="lt-LT"/>
              </w:rPr>
            </w:pPr>
            <w:r w:rsidRPr="00F51CB0">
              <w:rPr>
                <w:sz w:val="23"/>
                <w:szCs w:val="23"/>
                <w:lang w:val="lt-LT"/>
              </w:rPr>
              <w:t>6,00</w:t>
            </w:r>
          </w:p>
          <w:p w14:paraId="042FB4C3" w14:textId="77777777" w:rsidR="009C519A" w:rsidRPr="00F51CB0" w:rsidRDefault="009C519A" w:rsidP="00487800">
            <w:pPr>
              <w:pStyle w:val="TableContents"/>
              <w:jc w:val="center"/>
              <w:rPr>
                <w:sz w:val="23"/>
                <w:szCs w:val="23"/>
                <w:lang w:val="lt-LT"/>
              </w:rPr>
            </w:pPr>
          </w:p>
          <w:p w14:paraId="35365C3B" w14:textId="77777777" w:rsidR="009C519A" w:rsidRPr="00F51CB0" w:rsidRDefault="009C519A" w:rsidP="00487800">
            <w:pPr>
              <w:pStyle w:val="TableContents"/>
              <w:jc w:val="center"/>
              <w:rPr>
                <w:sz w:val="23"/>
                <w:szCs w:val="23"/>
                <w:lang w:val="lt-LT"/>
              </w:rPr>
            </w:pPr>
          </w:p>
          <w:p w14:paraId="017D108A" w14:textId="77777777" w:rsidR="009C519A" w:rsidRPr="00F51CB0" w:rsidRDefault="009C519A" w:rsidP="00487800">
            <w:pPr>
              <w:pStyle w:val="TableContents"/>
              <w:jc w:val="center"/>
              <w:rPr>
                <w:sz w:val="23"/>
                <w:szCs w:val="23"/>
                <w:lang w:val="lt-LT"/>
              </w:rPr>
            </w:pPr>
          </w:p>
        </w:tc>
      </w:tr>
      <w:tr w:rsidR="009C519A" w:rsidRPr="00F51CB0" w14:paraId="1C58D684"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5A24E56C" w14:textId="77777777" w:rsidR="009C519A" w:rsidRPr="00F51CB0" w:rsidRDefault="009C519A" w:rsidP="00487800">
            <w:pPr>
              <w:pStyle w:val="TableContents"/>
              <w:rPr>
                <w:sz w:val="23"/>
                <w:szCs w:val="23"/>
                <w:lang w:val="lt-LT"/>
              </w:rPr>
            </w:pPr>
            <w:r w:rsidRPr="00F51CB0">
              <w:rPr>
                <w:sz w:val="23"/>
                <w:szCs w:val="23"/>
                <w:lang w:val="lt-LT"/>
              </w:rPr>
              <w:t>2.</w:t>
            </w:r>
          </w:p>
        </w:tc>
        <w:tc>
          <w:tcPr>
            <w:tcW w:w="1559" w:type="dxa"/>
            <w:tcBorders>
              <w:top w:val="single" w:sz="2" w:space="0" w:color="000000"/>
              <w:left w:val="single" w:sz="2" w:space="0" w:color="000000"/>
              <w:bottom w:val="single" w:sz="2" w:space="0" w:color="000000"/>
            </w:tcBorders>
            <w:shd w:val="clear" w:color="auto" w:fill="auto"/>
          </w:tcPr>
          <w:p w14:paraId="548246F6" w14:textId="77777777" w:rsidR="009C519A" w:rsidRPr="00F51CB0" w:rsidRDefault="009C519A" w:rsidP="00487800">
            <w:pPr>
              <w:pStyle w:val="TableContents"/>
              <w:rPr>
                <w:rFonts w:eastAsia="Times New Roman"/>
                <w:bCs/>
                <w:sz w:val="23"/>
                <w:szCs w:val="23"/>
                <w:lang w:val="lt-LT"/>
              </w:rPr>
            </w:pPr>
            <w:r w:rsidRPr="00F51CB0">
              <w:rPr>
                <w:rFonts w:eastAsia="Times New Roman"/>
                <w:bCs/>
                <w:sz w:val="23"/>
                <w:szCs w:val="23"/>
                <w:lang w:val="lt-LT"/>
              </w:rPr>
              <w:t>Išvažiuojamoji programa „Grafikos meno paslaptys Janinos Monkutės-</w:t>
            </w:r>
            <w:proofErr w:type="spellStart"/>
            <w:r w:rsidRPr="00F51CB0">
              <w:rPr>
                <w:rFonts w:eastAsia="Times New Roman"/>
                <w:bCs/>
                <w:sz w:val="23"/>
                <w:szCs w:val="23"/>
                <w:lang w:val="lt-LT"/>
              </w:rPr>
              <w:t>Marks</w:t>
            </w:r>
            <w:proofErr w:type="spellEnd"/>
            <w:r w:rsidRPr="00F51CB0">
              <w:rPr>
                <w:rFonts w:eastAsia="Times New Roman"/>
                <w:bCs/>
                <w:sz w:val="23"/>
                <w:szCs w:val="23"/>
                <w:lang w:val="lt-LT"/>
              </w:rPr>
              <w:t xml:space="preserve"> muziejuje</w:t>
            </w:r>
          </w:p>
        </w:tc>
        <w:tc>
          <w:tcPr>
            <w:tcW w:w="1276" w:type="dxa"/>
            <w:tcBorders>
              <w:top w:val="single" w:sz="2" w:space="0" w:color="000000"/>
              <w:left w:val="single" w:sz="2" w:space="0" w:color="000000"/>
              <w:bottom w:val="single" w:sz="2" w:space="0" w:color="000000"/>
            </w:tcBorders>
            <w:shd w:val="clear" w:color="auto" w:fill="auto"/>
          </w:tcPr>
          <w:p w14:paraId="24E92655" w14:textId="67AC3DBF" w:rsidR="009C519A" w:rsidRPr="00F51CB0" w:rsidRDefault="009C519A" w:rsidP="00487800">
            <w:pPr>
              <w:pStyle w:val="TableContents"/>
              <w:jc w:val="center"/>
              <w:rPr>
                <w:sz w:val="23"/>
                <w:szCs w:val="23"/>
                <w:lang w:val="lt-LT"/>
              </w:rPr>
            </w:pPr>
            <w:r w:rsidRPr="00F51CB0">
              <w:rPr>
                <w:sz w:val="23"/>
                <w:szCs w:val="23"/>
                <w:lang w:val="lt-LT"/>
              </w:rPr>
              <w:t>1 val./10</w:t>
            </w:r>
            <w:r w:rsidRPr="00F51CB0">
              <w:rPr>
                <w:color w:val="FF0000"/>
                <w:sz w:val="23"/>
                <w:szCs w:val="23"/>
                <w:lang w:val="lt-LT"/>
              </w:rPr>
              <w:t xml:space="preserve"> </w:t>
            </w:r>
            <w:r w:rsidRPr="00F51CB0">
              <w:rPr>
                <w:sz w:val="23"/>
                <w:szCs w:val="23"/>
                <w:lang w:val="lt-LT"/>
              </w:rPr>
              <w:t>dal</w:t>
            </w:r>
            <w:r w:rsidR="00940D1F">
              <w:rPr>
                <w:sz w:val="23"/>
                <w:szCs w:val="23"/>
                <w:lang w:val="lt-LT"/>
              </w:rPr>
              <w:t>.</w:t>
            </w:r>
          </w:p>
        </w:tc>
        <w:tc>
          <w:tcPr>
            <w:tcW w:w="5195" w:type="dxa"/>
            <w:tcBorders>
              <w:top w:val="single" w:sz="2" w:space="0" w:color="000000"/>
              <w:left w:val="single" w:sz="2" w:space="0" w:color="000000"/>
              <w:bottom w:val="single" w:sz="2" w:space="0" w:color="000000"/>
            </w:tcBorders>
            <w:shd w:val="clear" w:color="auto" w:fill="auto"/>
          </w:tcPr>
          <w:p w14:paraId="1F7051FD" w14:textId="4E469D20" w:rsidR="009C519A" w:rsidRPr="00F51CB0" w:rsidRDefault="009C519A" w:rsidP="00AC5AB1">
            <w:pPr>
              <w:jc w:val="both"/>
              <w:rPr>
                <w:rFonts w:eastAsia="Times New Roman"/>
                <w:sz w:val="23"/>
                <w:szCs w:val="23"/>
              </w:rPr>
            </w:pPr>
            <w:r w:rsidRPr="00F51CB0">
              <w:rPr>
                <w:rFonts w:eastAsia="Times New Roman"/>
                <w:sz w:val="23"/>
                <w:szCs w:val="23"/>
              </w:rPr>
              <w:t>Popierius eskizui</w:t>
            </w:r>
            <w:r w:rsidR="00F37308">
              <w:rPr>
                <w:rFonts w:eastAsia="Times New Roman"/>
                <w:sz w:val="23"/>
                <w:szCs w:val="23"/>
              </w:rPr>
              <w:t xml:space="preserve"> </w:t>
            </w:r>
            <w:r w:rsidR="00F37308" w:rsidRPr="00F51CB0">
              <w:rPr>
                <w:sz w:val="23"/>
                <w:szCs w:val="23"/>
              </w:rPr>
              <w:t>–</w:t>
            </w:r>
            <w:r w:rsidRPr="00F51CB0">
              <w:rPr>
                <w:rFonts w:eastAsia="Times New Roman"/>
                <w:sz w:val="23"/>
                <w:szCs w:val="23"/>
              </w:rPr>
              <w:t xml:space="preserve"> 0</w:t>
            </w:r>
            <w:r w:rsidR="00F37308">
              <w:rPr>
                <w:rFonts w:eastAsia="Times New Roman"/>
                <w:sz w:val="23"/>
                <w:szCs w:val="23"/>
              </w:rPr>
              <w:t>,</w:t>
            </w:r>
            <w:r w:rsidRPr="00F51CB0">
              <w:rPr>
                <w:rFonts w:eastAsia="Times New Roman"/>
                <w:sz w:val="23"/>
                <w:szCs w:val="23"/>
              </w:rPr>
              <w:t>10 Eur</w:t>
            </w:r>
          </w:p>
          <w:p w14:paraId="330618D9" w14:textId="481842A6" w:rsidR="009C519A" w:rsidRPr="00F51CB0" w:rsidRDefault="009C519A" w:rsidP="00AC5AB1">
            <w:pPr>
              <w:jc w:val="both"/>
              <w:rPr>
                <w:rFonts w:eastAsia="Times New Roman"/>
                <w:sz w:val="23"/>
                <w:szCs w:val="23"/>
              </w:rPr>
            </w:pPr>
            <w:r w:rsidRPr="00F51CB0">
              <w:rPr>
                <w:rFonts w:eastAsia="Times New Roman"/>
                <w:sz w:val="23"/>
                <w:szCs w:val="23"/>
              </w:rPr>
              <w:t>Pieštukas 2B 1 vnt</w:t>
            </w:r>
            <w:r w:rsidR="00F37308">
              <w:rPr>
                <w:rFonts w:eastAsia="Times New Roman"/>
                <w:sz w:val="23"/>
                <w:szCs w:val="23"/>
              </w:rPr>
              <w:t xml:space="preserve">. </w:t>
            </w:r>
            <w:r w:rsidR="00F37308" w:rsidRPr="00F51CB0">
              <w:rPr>
                <w:sz w:val="23"/>
                <w:szCs w:val="23"/>
              </w:rPr>
              <w:t>–</w:t>
            </w:r>
            <w:r w:rsidRPr="00F51CB0">
              <w:rPr>
                <w:rFonts w:eastAsia="Times New Roman"/>
                <w:sz w:val="23"/>
                <w:szCs w:val="23"/>
              </w:rPr>
              <w:t xml:space="preserve"> 0,30 Eur (po edukacijos lieka muziejuje)</w:t>
            </w:r>
          </w:p>
          <w:p w14:paraId="0BF410AE" w14:textId="5325E13E" w:rsidR="009C519A" w:rsidRPr="00F51CB0" w:rsidRDefault="009C519A" w:rsidP="00AC5AB1">
            <w:pPr>
              <w:jc w:val="both"/>
              <w:rPr>
                <w:rFonts w:eastAsia="Times New Roman"/>
                <w:sz w:val="23"/>
                <w:szCs w:val="23"/>
              </w:rPr>
            </w:pPr>
            <w:r w:rsidRPr="00F51CB0">
              <w:rPr>
                <w:rFonts w:eastAsia="Times New Roman"/>
                <w:sz w:val="23"/>
                <w:szCs w:val="23"/>
              </w:rPr>
              <w:t>Trintukas 1 vnt</w:t>
            </w:r>
            <w:r w:rsidR="00F37308">
              <w:rPr>
                <w:rFonts w:eastAsia="Times New Roman"/>
                <w:sz w:val="23"/>
                <w:szCs w:val="23"/>
              </w:rPr>
              <w:t xml:space="preserve">. </w:t>
            </w:r>
            <w:r w:rsidR="00F37308" w:rsidRPr="00F51CB0">
              <w:rPr>
                <w:sz w:val="23"/>
                <w:szCs w:val="23"/>
              </w:rPr>
              <w:t>–</w:t>
            </w:r>
            <w:r w:rsidRPr="00F51CB0">
              <w:rPr>
                <w:rFonts w:eastAsia="Times New Roman"/>
                <w:sz w:val="23"/>
                <w:szCs w:val="23"/>
              </w:rPr>
              <w:t xml:space="preserve"> 0,20 Eur (po edukacijos lieka muziejuje)</w:t>
            </w:r>
          </w:p>
          <w:p w14:paraId="2D30A081" w14:textId="3B11E766" w:rsidR="009C519A" w:rsidRPr="00F51CB0" w:rsidRDefault="009C519A" w:rsidP="00AC5AB1">
            <w:pPr>
              <w:jc w:val="both"/>
              <w:rPr>
                <w:rFonts w:eastAsia="Times New Roman"/>
                <w:sz w:val="23"/>
                <w:szCs w:val="23"/>
              </w:rPr>
            </w:pPr>
            <w:r w:rsidRPr="00F51CB0">
              <w:rPr>
                <w:rFonts w:eastAsia="Times New Roman"/>
                <w:sz w:val="23"/>
                <w:szCs w:val="23"/>
              </w:rPr>
              <w:t xml:space="preserve">Žymeklis piešinio persipiešimui ant plokštės 1 vnt. </w:t>
            </w:r>
            <w:r w:rsidR="0045229A" w:rsidRPr="00F51CB0">
              <w:rPr>
                <w:sz w:val="23"/>
                <w:szCs w:val="23"/>
              </w:rPr>
              <w:t>–</w:t>
            </w:r>
            <w:r w:rsidRPr="00F51CB0">
              <w:rPr>
                <w:rFonts w:eastAsia="Times New Roman"/>
                <w:sz w:val="23"/>
                <w:szCs w:val="23"/>
              </w:rPr>
              <w:t>1</w:t>
            </w:r>
            <w:r w:rsidR="0045229A">
              <w:rPr>
                <w:rFonts w:eastAsia="Times New Roman"/>
                <w:sz w:val="23"/>
                <w:szCs w:val="23"/>
              </w:rPr>
              <w:t>,</w:t>
            </w:r>
            <w:r w:rsidRPr="00F51CB0">
              <w:rPr>
                <w:rFonts w:eastAsia="Times New Roman"/>
                <w:sz w:val="23"/>
                <w:szCs w:val="23"/>
              </w:rPr>
              <w:t>49 Eur (po edukacijos lieka muziejuje)</w:t>
            </w:r>
          </w:p>
          <w:p w14:paraId="3D8A3EAB" w14:textId="38C824CF" w:rsidR="009C519A" w:rsidRPr="00F51CB0" w:rsidRDefault="009C519A" w:rsidP="00AC5AB1">
            <w:pPr>
              <w:jc w:val="both"/>
              <w:rPr>
                <w:rFonts w:eastAsia="Times New Roman"/>
                <w:sz w:val="23"/>
                <w:szCs w:val="23"/>
              </w:rPr>
            </w:pPr>
            <w:r w:rsidRPr="00F51CB0">
              <w:rPr>
                <w:rFonts w:eastAsia="Times New Roman"/>
                <w:sz w:val="23"/>
                <w:szCs w:val="23"/>
              </w:rPr>
              <w:t xml:space="preserve">Minkšta plokštė </w:t>
            </w:r>
            <w:proofErr w:type="spellStart"/>
            <w:r w:rsidRPr="00F51CB0">
              <w:rPr>
                <w:rFonts w:eastAsia="Times New Roman"/>
                <w:sz w:val="23"/>
                <w:szCs w:val="23"/>
              </w:rPr>
              <w:t>linoraižiniams</w:t>
            </w:r>
            <w:proofErr w:type="spellEnd"/>
            <w:r w:rsidRPr="00F51CB0">
              <w:rPr>
                <w:rFonts w:eastAsia="Times New Roman"/>
                <w:sz w:val="23"/>
                <w:szCs w:val="23"/>
              </w:rPr>
              <w:t xml:space="preserve"> 1 vnt. </w:t>
            </w:r>
            <w:r w:rsidR="0045229A">
              <w:rPr>
                <w:rFonts w:eastAsia="Times New Roman"/>
                <w:sz w:val="23"/>
                <w:szCs w:val="23"/>
              </w:rPr>
              <w:t>(</w:t>
            </w:r>
            <w:r w:rsidRPr="00F51CB0">
              <w:rPr>
                <w:rFonts w:eastAsia="Times New Roman"/>
                <w:sz w:val="23"/>
                <w:szCs w:val="23"/>
              </w:rPr>
              <w:t>10x15 cm</w:t>
            </w:r>
            <w:r w:rsidR="0045229A">
              <w:rPr>
                <w:rFonts w:eastAsia="Times New Roman"/>
                <w:sz w:val="23"/>
                <w:szCs w:val="23"/>
              </w:rPr>
              <w:t xml:space="preserve">) </w:t>
            </w:r>
            <w:r w:rsidR="0045229A" w:rsidRPr="00F51CB0">
              <w:rPr>
                <w:sz w:val="23"/>
                <w:szCs w:val="23"/>
              </w:rPr>
              <w:t>–</w:t>
            </w:r>
            <w:r w:rsidRPr="00F51CB0">
              <w:rPr>
                <w:rFonts w:eastAsia="Times New Roman"/>
                <w:sz w:val="23"/>
                <w:szCs w:val="23"/>
              </w:rPr>
              <w:t xml:space="preserve"> 1,29 Eur ir 1 vnt. </w:t>
            </w:r>
            <w:r w:rsidR="0045229A">
              <w:rPr>
                <w:rFonts w:eastAsia="Times New Roman"/>
                <w:sz w:val="23"/>
                <w:szCs w:val="23"/>
              </w:rPr>
              <w:t>(</w:t>
            </w:r>
            <w:r w:rsidRPr="00F51CB0">
              <w:rPr>
                <w:rFonts w:eastAsia="Times New Roman"/>
                <w:sz w:val="23"/>
                <w:szCs w:val="23"/>
              </w:rPr>
              <w:t>15x 21 cm</w:t>
            </w:r>
            <w:r w:rsidR="0045229A">
              <w:rPr>
                <w:rFonts w:eastAsia="Times New Roman"/>
                <w:sz w:val="23"/>
                <w:szCs w:val="23"/>
              </w:rPr>
              <w:t xml:space="preserve">) </w:t>
            </w:r>
            <w:r w:rsidR="0045229A" w:rsidRPr="00F51CB0">
              <w:rPr>
                <w:sz w:val="23"/>
                <w:szCs w:val="23"/>
              </w:rPr>
              <w:t>–</w:t>
            </w:r>
            <w:r w:rsidRPr="00F51CB0">
              <w:rPr>
                <w:rFonts w:eastAsia="Times New Roman"/>
                <w:sz w:val="23"/>
                <w:szCs w:val="23"/>
              </w:rPr>
              <w:t xml:space="preserve"> 2,39 Eur </w:t>
            </w:r>
          </w:p>
          <w:p w14:paraId="7B92FCBC" w14:textId="2E3B760D" w:rsidR="009C519A" w:rsidRPr="00F51CB0" w:rsidRDefault="009C519A" w:rsidP="00AC5AB1">
            <w:pPr>
              <w:jc w:val="both"/>
              <w:rPr>
                <w:rFonts w:eastAsia="Times New Roman"/>
                <w:sz w:val="23"/>
                <w:szCs w:val="23"/>
              </w:rPr>
            </w:pPr>
            <w:r w:rsidRPr="00F51CB0">
              <w:rPr>
                <w:rFonts w:eastAsia="Times New Roman"/>
                <w:sz w:val="23"/>
                <w:szCs w:val="23"/>
              </w:rPr>
              <w:t>Linoleumo raižymo rankenėlė ir peiliukas</w:t>
            </w:r>
            <w:r w:rsidR="0045229A">
              <w:rPr>
                <w:rFonts w:eastAsia="Times New Roman"/>
                <w:sz w:val="23"/>
                <w:szCs w:val="23"/>
              </w:rPr>
              <w:t xml:space="preserve"> </w:t>
            </w:r>
            <w:r w:rsidR="0045229A" w:rsidRPr="00F51CB0">
              <w:rPr>
                <w:sz w:val="23"/>
                <w:szCs w:val="23"/>
              </w:rPr>
              <w:t>–</w:t>
            </w:r>
            <w:r w:rsidRPr="00F51CB0">
              <w:rPr>
                <w:rFonts w:eastAsia="Times New Roman"/>
                <w:sz w:val="23"/>
                <w:szCs w:val="23"/>
              </w:rPr>
              <w:t xml:space="preserve"> 3 Eur (Po edukacijos lieka muziejuje)</w:t>
            </w:r>
          </w:p>
          <w:p w14:paraId="50F6B799" w14:textId="5CD7BC28" w:rsidR="009C519A" w:rsidRPr="00F51CB0" w:rsidRDefault="009C519A" w:rsidP="00AC5AB1">
            <w:pPr>
              <w:jc w:val="both"/>
              <w:rPr>
                <w:rFonts w:eastAsia="Times New Roman"/>
                <w:sz w:val="23"/>
                <w:szCs w:val="23"/>
              </w:rPr>
            </w:pPr>
            <w:r w:rsidRPr="00F51CB0">
              <w:rPr>
                <w:rFonts w:eastAsia="Times New Roman"/>
                <w:sz w:val="23"/>
                <w:szCs w:val="23"/>
              </w:rPr>
              <w:t>Baltas storas popierius grafikos atspaudui A4 2 vnt.</w:t>
            </w:r>
            <w:r w:rsidR="0045229A">
              <w:rPr>
                <w:rFonts w:eastAsia="Times New Roman"/>
                <w:sz w:val="23"/>
                <w:szCs w:val="23"/>
              </w:rPr>
              <w:t xml:space="preserve"> </w:t>
            </w:r>
            <w:r w:rsidR="0045229A" w:rsidRPr="00F51CB0">
              <w:rPr>
                <w:sz w:val="23"/>
                <w:szCs w:val="23"/>
              </w:rPr>
              <w:t>–</w:t>
            </w:r>
            <w:r w:rsidRPr="00F51CB0">
              <w:rPr>
                <w:rFonts w:eastAsia="Times New Roman"/>
                <w:sz w:val="23"/>
                <w:szCs w:val="23"/>
              </w:rPr>
              <w:t xml:space="preserve"> 0,20 Eur</w:t>
            </w:r>
          </w:p>
          <w:p w14:paraId="23EE59CD" w14:textId="276840B3" w:rsidR="009C519A" w:rsidRPr="00F51CB0" w:rsidRDefault="009C519A" w:rsidP="00AC5AB1">
            <w:pPr>
              <w:jc w:val="both"/>
              <w:rPr>
                <w:rFonts w:eastAsia="Times New Roman"/>
                <w:sz w:val="23"/>
                <w:szCs w:val="23"/>
              </w:rPr>
            </w:pPr>
            <w:r w:rsidRPr="00F51CB0">
              <w:rPr>
                <w:rFonts w:eastAsia="Times New Roman"/>
                <w:sz w:val="23"/>
                <w:szCs w:val="23"/>
              </w:rPr>
              <w:t>Spalvotas storas popierius grafikos atspaudui A4 1 vnt.</w:t>
            </w:r>
            <w:r w:rsidR="0045229A">
              <w:rPr>
                <w:rFonts w:eastAsia="Times New Roman"/>
                <w:sz w:val="23"/>
                <w:szCs w:val="23"/>
              </w:rPr>
              <w:t xml:space="preserve"> </w:t>
            </w:r>
            <w:r w:rsidR="0045229A" w:rsidRPr="00F51CB0">
              <w:rPr>
                <w:sz w:val="23"/>
                <w:szCs w:val="23"/>
              </w:rPr>
              <w:t>–</w:t>
            </w:r>
            <w:r w:rsidRPr="00F51CB0">
              <w:rPr>
                <w:rFonts w:eastAsia="Times New Roman"/>
                <w:sz w:val="23"/>
                <w:szCs w:val="23"/>
              </w:rPr>
              <w:t xml:space="preserve"> 0,20 Eur</w:t>
            </w:r>
          </w:p>
          <w:p w14:paraId="09F7D28F" w14:textId="6586D6E9" w:rsidR="009C519A" w:rsidRPr="00F51CB0" w:rsidRDefault="009C519A" w:rsidP="00AC5AB1">
            <w:pPr>
              <w:jc w:val="both"/>
              <w:rPr>
                <w:rFonts w:eastAsia="Times New Roman"/>
                <w:sz w:val="23"/>
                <w:szCs w:val="23"/>
              </w:rPr>
            </w:pPr>
            <w:r w:rsidRPr="00F51CB0">
              <w:rPr>
                <w:rFonts w:eastAsia="Times New Roman"/>
                <w:sz w:val="23"/>
                <w:szCs w:val="23"/>
              </w:rPr>
              <w:t xml:space="preserve">Vandeniniai grafikos dažai 20 ml </w:t>
            </w:r>
            <w:r w:rsidR="0045229A" w:rsidRPr="00F51CB0">
              <w:rPr>
                <w:sz w:val="23"/>
                <w:szCs w:val="23"/>
              </w:rPr>
              <w:t>–</w:t>
            </w:r>
            <w:r w:rsidRPr="00F51CB0">
              <w:rPr>
                <w:rFonts w:eastAsia="Times New Roman"/>
                <w:sz w:val="23"/>
                <w:szCs w:val="23"/>
              </w:rPr>
              <w:t xml:space="preserve"> 1,00 Eur</w:t>
            </w:r>
          </w:p>
          <w:p w14:paraId="03557D90" w14:textId="02AF3B38" w:rsidR="009C519A" w:rsidRPr="00F51CB0" w:rsidRDefault="009C519A" w:rsidP="00AC5AB1">
            <w:pPr>
              <w:jc w:val="both"/>
              <w:rPr>
                <w:rFonts w:eastAsia="Times New Roman"/>
                <w:sz w:val="23"/>
                <w:szCs w:val="23"/>
              </w:rPr>
            </w:pPr>
            <w:r w:rsidRPr="00F51CB0">
              <w:rPr>
                <w:rFonts w:eastAsia="Times New Roman"/>
                <w:sz w:val="23"/>
                <w:szCs w:val="23"/>
              </w:rPr>
              <w:t>Volelis 1 vnt.</w:t>
            </w:r>
            <w:r w:rsidR="0045229A">
              <w:rPr>
                <w:rFonts w:eastAsia="Times New Roman"/>
                <w:sz w:val="23"/>
                <w:szCs w:val="23"/>
              </w:rPr>
              <w:t xml:space="preserve"> </w:t>
            </w:r>
            <w:r w:rsidR="0045229A" w:rsidRPr="00F51CB0">
              <w:rPr>
                <w:sz w:val="23"/>
                <w:szCs w:val="23"/>
              </w:rPr>
              <w:t>–</w:t>
            </w:r>
            <w:r w:rsidRPr="00F51CB0">
              <w:rPr>
                <w:rFonts w:eastAsia="Times New Roman"/>
                <w:sz w:val="23"/>
                <w:szCs w:val="23"/>
              </w:rPr>
              <w:t xml:space="preserve"> 10 Eur (po edukacijos lieka muziejuje)</w:t>
            </w:r>
          </w:p>
          <w:p w14:paraId="01BEA6FA" w14:textId="177F8088" w:rsidR="009C519A" w:rsidRPr="00F51CB0" w:rsidRDefault="009C519A" w:rsidP="00AC5AB1">
            <w:pPr>
              <w:jc w:val="both"/>
              <w:rPr>
                <w:rFonts w:eastAsia="Times New Roman"/>
                <w:sz w:val="23"/>
                <w:szCs w:val="23"/>
              </w:rPr>
            </w:pPr>
            <w:r w:rsidRPr="00F51CB0">
              <w:rPr>
                <w:rFonts w:eastAsia="Times New Roman"/>
                <w:sz w:val="23"/>
                <w:szCs w:val="23"/>
              </w:rPr>
              <w:t>Elektra 1 dal./val. – 0,14 Eur</w:t>
            </w:r>
          </w:p>
          <w:p w14:paraId="0A187800" w14:textId="11728E54" w:rsidR="009C519A" w:rsidRPr="00F51CB0" w:rsidRDefault="009C519A" w:rsidP="00AC5AB1">
            <w:pPr>
              <w:jc w:val="both"/>
              <w:rPr>
                <w:rFonts w:eastAsia="Times New Roman"/>
                <w:sz w:val="23"/>
                <w:szCs w:val="23"/>
              </w:rPr>
            </w:pPr>
            <w:r w:rsidRPr="00F51CB0">
              <w:rPr>
                <w:rFonts w:eastAsia="Times New Roman"/>
                <w:sz w:val="23"/>
                <w:szCs w:val="23"/>
              </w:rPr>
              <w:t>Vanduo 1 dal./val. – 0,10 Eur</w:t>
            </w:r>
          </w:p>
          <w:p w14:paraId="67C04DCC" w14:textId="30F81C58" w:rsidR="009C519A" w:rsidRPr="00F51CB0" w:rsidRDefault="009C519A" w:rsidP="00AC5AB1">
            <w:pPr>
              <w:jc w:val="both"/>
              <w:rPr>
                <w:rFonts w:eastAsia="Times New Roman"/>
                <w:sz w:val="23"/>
                <w:szCs w:val="23"/>
              </w:rPr>
            </w:pPr>
            <w:r w:rsidRPr="00F51CB0">
              <w:rPr>
                <w:rFonts w:eastAsia="Times New Roman"/>
                <w:sz w:val="23"/>
                <w:szCs w:val="23"/>
              </w:rPr>
              <w:t xml:space="preserve">Darbo </w:t>
            </w:r>
            <w:proofErr w:type="spellStart"/>
            <w:r w:rsidRPr="00F51CB0">
              <w:rPr>
                <w:rFonts w:eastAsia="Times New Roman"/>
                <w:sz w:val="23"/>
                <w:szCs w:val="23"/>
              </w:rPr>
              <w:t>užm</w:t>
            </w:r>
            <w:proofErr w:type="spellEnd"/>
            <w:r w:rsidRPr="00F51CB0">
              <w:rPr>
                <w:rFonts w:eastAsia="Times New Roman"/>
                <w:sz w:val="23"/>
                <w:szCs w:val="23"/>
              </w:rPr>
              <w:t>. 1 dal./val.</w:t>
            </w:r>
            <w:r w:rsidR="0045229A">
              <w:rPr>
                <w:rFonts w:eastAsia="Times New Roman"/>
                <w:sz w:val="23"/>
                <w:szCs w:val="23"/>
              </w:rPr>
              <w:t xml:space="preserve"> </w:t>
            </w:r>
            <w:r w:rsidR="0045229A" w:rsidRPr="00F51CB0">
              <w:rPr>
                <w:sz w:val="23"/>
                <w:szCs w:val="23"/>
              </w:rPr>
              <w:t>–</w:t>
            </w:r>
            <w:r w:rsidR="0045229A">
              <w:rPr>
                <w:sz w:val="23"/>
                <w:szCs w:val="23"/>
              </w:rPr>
              <w:t xml:space="preserve"> </w:t>
            </w:r>
            <w:r w:rsidRPr="00F51CB0">
              <w:rPr>
                <w:rFonts w:eastAsia="Times New Roman"/>
                <w:sz w:val="23"/>
                <w:szCs w:val="23"/>
              </w:rPr>
              <w:t xml:space="preserve">9,77 Eur./10 </w:t>
            </w:r>
            <w:proofErr w:type="spellStart"/>
            <w:r w:rsidRPr="00F51CB0">
              <w:rPr>
                <w:rFonts w:eastAsia="Times New Roman"/>
                <w:sz w:val="23"/>
                <w:szCs w:val="23"/>
              </w:rPr>
              <w:t>asm</w:t>
            </w:r>
            <w:proofErr w:type="spellEnd"/>
            <w:r w:rsidRPr="00F51CB0">
              <w:rPr>
                <w:rFonts w:eastAsia="Times New Roman"/>
                <w:sz w:val="23"/>
                <w:szCs w:val="23"/>
              </w:rPr>
              <w:t>.=0,98 Eur</w:t>
            </w:r>
          </w:p>
          <w:p w14:paraId="57758BFA" w14:textId="650E5C4F" w:rsidR="009C519A" w:rsidRPr="00F51CB0" w:rsidRDefault="009C519A" w:rsidP="00AC5AB1">
            <w:pPr>
              <w:jc w:val="both"/>
              <w:rPr>
                <w:rFonts w:eastAsia="Times New Roman"/>
                <w:b/>
                <w:bCs/>
                <w:sz w:val="23"/>
                <w:szCs w:val="23"/>
              </w:rPr>
            </w:pPr>
            <w:r w:rsidRPr="00F51CB0">
              <w:rPr>
                <w:rFonts w:eastAsia="Times New Roman"/>
                <w:b/>
                <w:bCs/>
                <w:sz w:val="23"/>
                <w:szCs w:val="23"/>
              </w:rPr>
              <w:t>Viso: 21,39 Eur (</w:t>
            </w:r>
            <w:r w:rsidR="002E6025">
              <w:rPr>
                <w:rFonts w:eastAsia="Times New Roman"/>
                <w:b/>
                <w:bCs/>
                <w:sz w:val="23"/>
                <w:szCs w:val="23"/>
              </w:rPr>
              <w:t>neįskaičius</w:t>
            </w:r>
            <w:r w:rsidRPr="00F51CB0">
              <w:rPr>
                <w:rFonts w:eastAsia="Times New Roman"/>
                <w:b/>
                <w:bCs/>
                <w:sz w:val="23"/>
                <w:szCs w:val="23"/>
              </w:rPr>
              <w:t xml:space="preserve"> raižymo įranki</w:t>
            </w:r>
            <w:r w:rsidR="002E6025">
              <w:rPr>
                <w:rFonts w:eastAsia="Times New Roman"/>
                <w:b/>
                <w:bCs/>
                <w:sz w:val="23"/>
                <w:szCs w:val="23"/>
              </w:rPr>
              <w:t>ų</w:t>
            </w:r>
            <w:r w:rsidRPr="00F51CB0">
              <w:rPr>
                <w:rFonts w:eastAsia="Times New Roman"/>
                <w:b/>
                <w:bCs/>
                <w:sz w:val="23"/>
                <w:szCs w:val="23"/>
              </w:rPr>
              <w:t>, volel</w:t>
            </w:r>
            <w:r w:rsidR="002E6025">
              <w:rPr>
                <w:rFonts w:eastAsia="Times New Roman"/>
                <w:b/>
                <w:bCs/>
                <w:sz w:val="23"/>
                <w:szCs w:val="23"/>
              </w:rPr>
              <w:t>io</w:t>
            </w:r>
            <w:r w:rsidRPr="00F51CB0">
              <w:rPr>
                <w:rFonts w:eastAsia="Times New Roman"/>
                <w:b/>
                <w:bCs/>
                <w:sz w:val="23"/>
                <w:szCs w:val="23"/>
              </w:rPr>
              <w:t>, pieštuk</w:t>
            </w:r>
            <w:r w:rsidR="002E6025">
              <w:rPr>
                <w:rFonts w:eastAsia="Times New Roman"/>
                <w:b/>
                <w:bCs/>
                <w:sz w:val="23"/>
                <w:szCs w:val="23"/>
              </w:rPr>
              <w:t>o</w:t>
            </w:r>
            <w:r w:rsidRPr="00F51CB0">
              <w:rPr>
                <w:rFonts w:eastAsia="Times New Roman"/>
                <w:b/>
                <w:bCs/>
                <w:sz w:val="23"/>
                <w:szCs w:val="23"/>
              </w:rPr>
              <w:t>, trintuk</w:t>
            </w:r>
            <w:r w:rsidR="002E6025">
              <w:rPr>
                <w:rFonts w:eastAsia="Times New Roman"/>
                <w:b/>
                <w:bCs/>
                <w:sz w:val="23"/>
                <w:szCs w:val="23"/>
              </w:rPr>
              <w:t>o</w:t>
            </w:r>
            <w:r w:rsidRPr="00F51CB0">
              <w:rPr>
                <w:rFonts w:eastAsia="Times New Roman"/>
                <w:b/>
                <w:bCs/>
                <w:sz w:val="23"/>
                <w:szCs w:val="23"/>
              </w:rPr>
              <w:t>, žymekl</w:t>
            </w:r>
            <w:r w:rsidR="002E6025">
              <w:rPr>
                <w:rFonts w:eastAsia="Times New Roman"/>
                <w:b/>
                <w:bCs/>
                <w:sz w:val="23"/>
                <w:szCs w:val="23"/>
              </w:rPr>
              <w:t>io</w:t>
            </w:r>
            <w:r w:rsidRPr="00F51CB0">
              <w:rPr>
                <w:rFonts w:eastAsia="Times New Roman"/>
                <w:b/>
                <w:bCs/>
                <w:sz w:val="23"/>
                <w:szCs w:val="23"/>
              </w:rPr>
              <w:t xml:space="preserve"> kain</w:t>
            </w:r>
            <w:r w:rsidR="00AC5AB1">
              <w:rPr>
                <w:rFonts w:eastAsia="Times New Roman"/>
                <w:b/>
                <w:bCs/>
                <w:sz w:val="23"/>
                <w:szCs w:val="23"/>
              </w:rPr>
              <w:t>os</w:t>
            </w:r>
            <w:r w:rsidRPr="00F51CB0">
              <w:rPr>
                <w:rFonts w:eastAsia="Times New Roman"/>
                <w:b/>
                <w:bCs/>
                <w:sz w:val="23"/>
                <w:szCs w:val="23"/>
              </w:rPr>
              <w:t xml:space="preserve"> – 6,40 Eur)</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5387D08F" w14:textId="77777777" w:rsidR="009C519A" w:rsidRPr="00F51CB0" w:rsidRDefault="009C519A" w:rsidP="00487800">
            <w:pPr>
              <w:pStyle w:val="TableContents"/>
              <w:jc w:val="center"/>
              <w:rPr>
                <w:sz w:val="23"/>
                <w:szCs w:val="23"/>
                <w:lang w:val="lt-LT"/>
              </w:rPr>
            </w:pPr>
            <w:r w:rsidRPr="00F51CB0">
              <w:rPr>
                <w:sz w:val="23"/>
                <w:szCs w:val="23"/>
                <w:lang w:val="lt-LT"/>
              </w:rPr>
              <w:t>6,00</w:t>
            </w:r>
          </w:p>
        </w:tc>
      </w:tr>
      <w:tr w:rsidR="009C519A" w:rsidRPr="00F51CB0" w14:paraId="77E7867E"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172A5442" w14:textId="77777777" w:rsidR="009C519A" w:rsidRPr="00F51CB0" w:rsidRDefault="009C519A" w:rsidP="00487800">
            <w:pPr>
              <w:pStyle w:val="TableContents"/>
              <w:rPr>
                <w:sz w:val="23"/>
                <w:szCs w:val="23"/>
                <w:lang w:val="lt-LT"/>
              </w:rPr>
            </w:pPr>
            <w:r w:rsidRPr="00F51CB0">
              <w:rPr>
                <w:sz w:val="23"/>
                <w:szCs w:val="23"/>
                <w:lang w:val="lt-LT"/>
              </w:rPr>
              <w:t>3.</w:t>
            </w:r>
          </w:p>
        </w:tc>
        <w:tc>
          <w:tcPr>
            <w:tcW w:w="1559" w:type="dxa"/>
            <w:tcBorders>
              <w:top w:val="single" w:sz="2" w:space="0" w:color="000000"/>
              <w:left w:val="single" w:sz="2" w:space="0" w:color="000000"/>
              <w:bottom w:val="single" w:sz="2" w:space="0" w:color="000000"/>
            </w:tcBorders>
            <w:shd w:val="clear" w:color="auto" w:fill="auto"/>
          </w:tcPr>
          <w:p w14:paraId="4DEF1455" w14:textId="77777777" w:rsidR="009C519A" w:rsidRPr="00F51CB0" w:rsidRDefault="009C519A" w:rsidP="00487800">
            <w:pPr>
              <w:pStyle w:val="TableContents"/>
              <w:rPr>
                <w:rFonts w:eastAsia="Times New Roman"/>
                <w:sz w:val="23"/>
                <w:szCs w:val="23"/>
                <w:lang w:val="lt-LT"/>
              </w:rPr>
            </w:pPr>
            <w:r w:rsidRPr="00F51CB0">
              <w:rPr>
                <w:rFonts w:eastAsia="Times New Roman"/>
                <w:sz w:val="23"/>
                <w:szCs w:val="23"/>
                <w:lang w:val="lt-LT"/>
              </w:rPr>
              <w:t>Piešimas spalvotu smėliu“</w:t>
            </w:r>
          </w:p>
        </w:tc>
        <w:tc>
          <w:tcPr>
            <w:tcW w:w="1276" w:type="dxa"/>
            <w:tcBorders>
              <w:top w:val="single" w:sz="2" w:space="0" w:color="000000"/>
              <w:left w:val="single" w:sz="2" w:space="0" w:color="000000"/>
              <w:bottom w:val="single" w:sz="2" w:space="0" w:color="000000"/>
            </w:tcBorders>
            <w:shd w:val="clear" w:color="auto" w:fill="auto"/>
          </w:tcPr>
          <w:p w14:paraId="67EBEF19" w14:textId="55C9BE66" w:rsidR="009C519A" w:rsidRPr="00F51CB0" w:rsidRDefault="009C519A" w:rsidP="00487800">
            <w:pPr>
              <w:pStyle w:val="TableContents"/>
              <w:jc w:val="center"/>
              <w:rPr>
                <w:sz w:val="23"/>
                <w:szCs w:val="23"/>
                <w:lang w:val="lt-LT"/>
              </w:rPr>
            </w:pPr>
            <w:r w:rsidRPr="00F51CB0">
              <w:rPr>
                <w:sz w:val="23"/>
                <w:szCs w:val="23"/>
                <w:lang w:val="lt-LT"/>
              </w:rPr>
              <w:t>1 val./10</w:t>
            </w:r>
            <w:r w:rsidRPr="00F51CB0">
              <w:rPr>
                <w:color w:val="FF0000"/>
                <w:sz w:val="23"/>
                <w:szCs w:val="23"/>
                <w:lang w:val="lt-LT"/>
              </w:rPr>
              <w:t xml:space="preserve"> </w:t>
            </w:r>
            <w:r w:rsidRPr="00F51CB0">
              <w:rPr>
                <w:sz w:val="23"/>
                <w:szCs w:val="23"/>
                <w:lang w:val="lt-LT"/>
              </w:rPr>
              <w:t>dal</w:t>
            </w:r>
            <w:r w:rsidR="00940D1F">
              <w:rPr>
                <w:sz w:val="23"/>
                <w:szCs w:val="23"/>
                <w:lang w:val="lt-LT"/>
              </w:rPr>
              <w:t>.</w:t>
            </w:r>
          </w:p>
        </w:tc>
        <w:tc>
          <w:tcPr>
            <w:tcW w:w="5195" w:type="dxa"/>
            <w:tcBorders>
              <w:top w:val="single" w:sz="2" w:space="0" w:color="000000"/>
              <w:left w:val="single" w:sz="2" w:space="0" w:color="000000"/>
              <w:bottom w:val="single" w:sz="2" w:space="0" w:color="000000"/>
            </w:tcBorders>
            <w:shd w:val="clear" w:color="auto" w:fill="auto"/>
          </w:tcPr>
          <w:p w14:paraId="61407356" w14:textId="2A2A664B" w:rsidR="009C519A" w:rsidRPr="00F51CB0" w:rsidRDefault="009C519A" w:rsidP="00AC5AB1">
            <w:pPr>
              <w:jc w:val="both"/>
              <w:rPr>
                <w:rFonts w:eastAsia="Times New Roman"/>
                <w:sz w:val="23"/>
                <w:szCs w:val="23"/>
              </w:rPr>
            </w:pPr>
            <w:r w:rsidRPr="00F51CB0">
              <w:rPr>
                <w:rFonts w:eastAsia="Times New Roman"/>
                <w:sz w:val="23"/>
                <w:szCs w:val="23"/>
              </w:rPr>
              <w:t>Popierius eskizui</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0</w:t>
            </w:r>
            <w:r w:rsidR="00D22C8C">
              <w:rPr>
                <w:rFonts w:eastAsia="Times New Roman"/>
                <w:sz w:val="23"/>
                <w:szCs w:val="23"/>
              </w:rPr>
              <w:t>,</w:t>
            </w:r>
            <w:r w:rsidRPr="00F51CB0">
              <w:rPr>
                <w:rFonts w:eastAsia="Times New Roman"/>
                <w:sz w:val="23"/>
                <w:szCs w:val="23"/>
              </w:rPr>
              <w:t>10 Eur</w:t>
            </w:r>
          </w:p>
          <w:p w14:paraId="0095A19B" w14:textId="3BF969D7" w:rsidR="009C519A" w:rsidRPr="00F51CB0" w:rsidRDefault="009C519A" w:rsidP="00AC5AB1">
            <w:pPr>
              <w:jc w:val="both"/>
              <w:rPr>
                <w:rFonts w:eastAsia="Times New Roman"/>
                <w:sz w:val="23"/>
                <w:szCs w:val="23"/>
              </w:rPr>
            </w:pPr>
            <w:r w:rsidRPr="00F51CB0">
              <w:rPr>
                <w:rFonts w:eastAsia="Times New Roman"/>
                <w:sz w:val="23"/>
                <w:szCs w:val="23"/>
              </w:rPr>
              <w:t>Pieštukas 2B 1 vnt.</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0,30 Eur (po edukacijos lieka muziejuje)</w:t>
            </w:r>
          </w:p>
          <w:p w14:paraId="0765785A" w14:textId="066E4A37" w:rsidR="009C519A" w:rsidRPr="00F51CB0" w:rsidRDefault="009C519A" w:rsidP="00AC5AB1">
            <w:pPr>
              <w:jc w:val="both"/>
              <w:rPr>
                <w:rFonts w:eastAsia="Times New Roman"/>
                <w:sz w:val="23"/>
                <w:szCs w:val="23"/>
              </w:rPr>
            </w:pPr>
            <w:r w:rsidRPr="00F51CB0">
              <w:rPr>
                <w:rFonts w:eastAsia="Times New Roman"/>
                <w:sz w:val="23"/>
                <w:szCs w:val="23"/>
              </w:rPr>
              <w:t>Trintukas 1 vnt.</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0,20 Eur (po edukacijos lieka muziejuje)</w:t>
            </w:r>
          </w:p>
          <w:p w14:paraId="5AC6BB49" w14:textId="5FB92197" w:rsidR="009C519A" w:rsidRPr="00F51CB0" w:rsidRDefault="009C519A" w:rsidP="00AC5AB1">
            <w:pPr>
              <w:jc w:val="both"/>
              <w:rPr>
                <w:rFonts w:eastAsia="Times New Roman"/>
                <w:sz w:val="23"/>
                <w:szCs w:val="23"/>
              </w:rPr>
            </w:pPr>
            <w:r w:rsidRPr="00F51CB0">
              <w:rPr>
                <w:rFonts w:eastAsia="Times New Roman"/>
                <w:sz w:val="23"/>
                <w:szCs w:val="23"/>
              </w:rPr>
              <w:lastRenderedPageBreak/>
              <w:t xml:space="preserve">Specialus lipnus popierius 1 vnt. </w:t>
            </w:r>
            <w:r w:rsidR="00D22C8C">
              <w:rPr>
                <w:rFonts w:eastAsia="Times New Roman"/>
                <w:sz w:val="23"/>
                <w:szCs w:val="23"/>
              </w:rPr>
              <w:t>(</w:t>
            </w:r>
            <w:r w:rsidRPr="00F51CB0">
              <w:rPr>
                <w:rFonts w:eastAsia="Times New Roman"/>
                <w:sz w:val="23"/>
                <w:szCs w:val="23"/>
              </w:rPr>
              <w:t>20x35 cm</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0,50 Eur</w:t>
            </w:r>
          </w:p>
          <w:p w14:paraId="150BB368" w14:textId="2F5D5F28" w:rsidR="009C519A" w:rsidRPr="00F51CB0" w:rsidRDefault="009C519A" w:rsidP="00AC5AB1">
            <w:pPr>
              <w:jc w:val="both"/>
              <w:rPr>
                <w:rFonts w:eastAsia="Times New Roman"/>
                <w:sz w:val="23"/>
                <w:szCs w:val="23"/>
              </w:rPr>
            </w:pPr>
            <w:r w:rsidRPr="00F51CB0">
              <w:rPr>
                <w:rFonts w:eastAsia="Times New Roman"/>
                <w:sz w:val="23"/>
                <w:szCs w:val="23"/>
              </w:rPr>
              <w:t>Kanceliarinis peiliukas 1 vnt.</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0,40 Eur (po edukacijos lieka muziejuje)</w:t>
            </w:r>
          </w:p>
          <w:p w14:paraId="7CEE4A56" w14:textId="3C7088F4" w:rsidR="009C519A" w:rsidRPr="00F51CB0" w:rsidRDefault="009C519A" w:rsidP="00AC5AB1">
            <w:pPr>
              <w:jc w:val="both"/>
              <w:rPr>
                <w:rFonts w:eastAsia="Times New Roman"/>
                <w:sz w:val="23"/>
                <w:szCs w:val="23"/>
              </w:rPr>
            </w:pPr>
            <w:r w:rsidRPr="00F51CB0">
              <w:rPr>
                <w:rFonts w:eastAsia="Times New Roman"/>
                <w:sz w:val="23"/>
                <w:szCs w:val="23"/>
              </w:rPr>
              <w:t>Įvairių spalvų smėlis 250 g.</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4,20 Eur </w:t>
            </w:r>
          </w:p>
          <w:p w14:paraId="5CA6AFDD" w14:textId="152D91AE" w:rsidR="009C519A" w:rsidRPr="00F51CB0" w:rsidRDefault="009C519A" w:rsidP="00AC5AB1">
            <w:pPr>
              <w:jc w:val="both"/>
              <w:rPr>
                <w:rFonts w:eastAsia="Times New Roman"/>
                <w:sz w:val="23"/>
                <w:szCs w:val="23"/>
              </w:rPr>
            </w:pPr>
            <w:r w:rsidRPr="00F51CB0">
              <w:rPr>
                <w:rFonts w:eastAsia="Times New Roman"/>
                <w:sz w:val="23"/>
                <w:szCs w:val="23"/>
              </w:rPr>
              <w:t>Spalvotas storas popierius sukurto darbelio paklijavimui A3 1 vnt.</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0,30 Eur</w:t>
            </w:r>
          </w:p>
          <w:p w14:paraId="01B59D69" w14:textId="0876AACE" w:rsidR="009C519A" w:rsidRPr="00F51CB0" w:rsidRDefault="009C519A" w:rsidP="00AC5AB1">
            <w:pPr>
              <w:jc w:val="both"/>
              <w:rPr>
                <w:rFonts w:eastAsia="Times New Roman"/>
                <w:sz w:val="23"/>
                <w:szCs w:val="23"/>
              </w:rPr>
            </w:pPr>
            <w:r w:rsidRPr="00F51CB0">
              <w:rPr>
                <w:rFonts w:eastAsia="Times New Roman"/>
                <w:sz w:val="23"/>
                <w:szCs w:val="23"/>
              </w:rPr>
              <w:t>Šepetėlis smėliui valyti 1 vnt</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1</w:t>
            </w:r>
            <w:r w:rsidR="00D22C8C">
              <w:rPr>
                <w:rFonts w:eastAsia="Times New Roman"/>
                <w:sz w:val="23"/>
                <w:szCs w:val="23"/>
              </w:rPr>
              <w:t>,</w:t>
            </w:r>
            <w:r w:rsidRPr="00F51CB0">
              <w:rPr>
                <w:rFonts w:eastAsia="Times New Roman"/>
                <w:sz w:val="23"/>
                <w:szCs w:val="23"/>
              </w:rPr>
              <w:t>96 Eur (po edukacijos lieka muziejuje)</w:t>
            </w:r>
          </w:p>
          <w:p w14:paraId="2F647CBE" w14:textId="42B59FF5" w:rsidR="009C519A" w:rsidRPr="00F51CB0" w:rsidRDefault="009C519A" w:rsidP="00AC5AB1">
            <w:pPr>
              <w:jc w:val="both"/>
              <w:rPr>
                <w:rFonts w:eastAsia="Times New Roman"/>
                <w:sz w:val="23"/>
                <w:szCs w:val="23"/>
              </w:rPr>
            </w:pPr>
            <w:r w:rsidRPr="00F51CB0">
              <w:rPr>
                <w:rFonts w:eastAsia="Times New Roman"/>
                <w:sz w:val="23"/>
                <w:szCs w:val="23"/>
              </w:rPr>
              <w:t>Pagrindas pjaustymui</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w:t>
            </w:r>
            <w:r w:rsidR="00D22C8C" w:rsidRPr="00F51CB0">
              <w:rPr>
                <w:rFonts w:eastAsia="Times New Roman"/>
                <w:sz w:val="23"/>
                <w:szCs w:val="23"/>
              </w:rPr>
              <w:t xml:space="preserve">2 Eur </w:t>
            </w:r>
            <w:r w:rsidRPr="00F51CB0">
              <w:rPr>
                <w:rFonts w:eastAsia="Times New Roman"/>
                <w:sz w:val="23"/>
                <w:szCs w:val="23"/>
              </w:rPr>
              <w:t xml:space="preserve">(kartonas, po edukacijos lieka muziejuje) </w:t>
            </w:r>
          </w:p>
          <w:p w14:paraId="3D125653" w14:textId="6CA89860" w:rsidR="009C519A" w:rsidRPr="00F51CB0" w:rsidRDefault="009C519A" w:rsidP="00AC5AB1">
            <w:pPr>
              <w:jc w:val="both"/>
              <w:rPr>
                <w:rFonts w:eastAsia="Times New Roman"/>
                <w:sz w:val="23"/>
                <w:szCs w:val="23"/>
              </w:rPr>
            </w:pPr>
            <w:r w:rsidRPr="00F51CB0">
              <w:rPr>
                <w:rFonts w:eastAsia="Times New Roman"/>
                <w:sz w:val="23"/>
                <w:szCs w:val="23"/>
              </w:rPr>
              <w:t>Vienkartiniai šaukšteliai smėliui berti</w:t>
            </w:r>
            <w:r w:rsidR="00D22C8C">
              <w:rPr>
                <w:rFonts w:eastAsia="Times New Roman"/>
                <w:sz w:val="23"/>
                <w:szCs w:val="23"/>
              </w:rPr>
              <w:t xml:space="preserve"> </w:t>
            </w:r>
            <w:r w:rsidR="00D22C8C" w:rsidRPr="00F51CB0">
              <w:rPr>
                <w:sz w:val="23"/>
                <w:szCs w:val="23"/>
              </w:rPr>
              <w:t>–</w:t>
            </w:r>
            <w:r w:rsidRPr="00F51CB0">
              <w:rPr>
                <w:rFonts w:eastAsia="Times New Roman"/>
                <w:sz w:val="23"/>
                <w:szCs w:val="23"/>
              </w:rPr>
              <w:t xml:space="preserve"> 0,30 Eur</w:t>
            </w:r>
          </w:p>
          <w:p w14:paraId="03867BB5" w14:textId="1AEA8B92" w:rsidR="009C519A" w:rsidRPr="00F51CB0" w:rsidRDefault="009C519A" w:rsidP="00AC5AB1">
            <w:pPr>
              <w:jc w:val="both"/>
              <w:rPr>
                <w:rFonts w:eastAsia="Times New Roman"/>
                <w:sz w:val="23"/>
                <w:szCs w:val="23"/>
              </w:rPr>
            </w:pPr>
            <w:r w:rsidRPr="00F51CB0">
              <w:rPr>
                <w:rFonts w:eastAsia="Times New Roman"/>
                <w:sz w:val="23"/>
                <w:szCs w:val="23"/>
              </w:rPr>
              <w:t>Elektra 1 dal./val. – 0,14 Eur</w:t>
            </w:r>
          </w:p>
          <w:p w14:paraId="59448227" w14:textId="32F91AB6" w:rsidR="009C519A" w:rsidRPr="00F51CB0" w:rsidRDefault="009C519A" w:rsidP="00AC5AB1">
            <w:pPr>
              <w:jc w:val="both"/>
              <w:rPr>
                <w:rFonts w:eastAsia="Times New Roman"/>
                <w:sz w:val="23"/>
                <w:szCs w:val="23"/>
              </w:rPr>
            </w:pPr>
            <w:r w:rsidRPr="00F51CB0">
              <w:rPr>
                <w:rFonts w:eastAsia="Times New Roman"/>
                <w:sz w:val="23"/>
                <w:szCs w:val="23"/>
              </w:rPr>
              <w:t>Vanduo 1 dal./val. – 0,10 Eur</w:t>
            </w:r>
          </w:p>
          <w:p w14:paraId="3442033C" w14:textId="102DE73D" w:rsidR="009C519A" w:rsidRPr="00F51CB0" w:rsidRDefault="009C519A" w:rsidP="00AC5AB1">
            <w:pPr>
              <w:jc w:val="both"/>
              <w:rPr>
                <w:rFonts w:eastAsia="Times New Roman"/>
                <w:sz w:val="23"/>
                <w:szCs w:val="23"/>
              </w:rPr>
            </w:pPr>
            <w:r w:rsidRPr="00F51CB0">
              <w:rPr>
                <w:rFonts w:eastAsia="Times New Roman"/>
                <w:sz w:val="23"/>
                <w:szCs w:val="23"/>
              </w:rPr>
              <w:t xml:space="preserve">Darbo </w:t>
            </w:r>
            <w:proofErr w:type="spellStart"/>
            <w:r w:rsidRPr="00F51CB0">
              <w:rPr>
                <w:rFonts w:eastAsia="Times New Roman"/>
                <w:sz w:val="23"/>
                <w:szCs w:val="23"/>
              </w:rPr>
              <w:t>užm</w:t>
            </w:r>
            <w:proofErr w:type="spellEnd"/>
            <w:r w:rsidRPr="00F51CB0">
              <w:rPr>
                <w:rFonts w:eastAsia="Times New Roman"/>
                <w:sz w:val="23"/>
                <w:szCs w:val="23"/>
              </w:rPr>
              <w:t>. 1 dal./val.</w:t>
            </w:r>
            <w:r w:rsidR="00D22C8C" w:rsidRPr="00F51CB0">
              <w:rPr>
                <w:sz w:val="23"/>
                <w:szCs w:val="23"/>
              </w:rPr>
              <w:t xml:space="preserve"> –</w:t>
            </w:r>
            <w:r w:rsidR="00D22C8C">
              <w:rPr>
                <w:sz w:val="23"/>
                <w:szCs w:val="23"/>
              </w:rPr>
              <w:t xml:space="preserve"> </w:t>
            </w:r>
            <w:r w:rsidRPr="00F51CB0">
              <w:rPr>
                <w:rFonts w:eastAsia="Times New Roman"/>
                <w:sz w:val="23"/>
                <w:szCs w:val="23"/>
              </w:rPr>
              <w:t xml:space="preserve">9,77 Eur/10 </w:t>
            </w:r>
            <w:proofErr w:type="spellStart"/>
            <w:r w:rsidRPr="00F51CB0">
              <w:rPr>
                <w:rFonts w:eastAsia="Times New Roman"/>
                <w:sz w:val="23"/>
                <w:szCs w:val="23"/>
              </w:rPr>
              <w:t>asm</w:t>
            </w:r>
            <w:proofErr w:type="spellEnd"/>
            <w:r w:rsidRPr="00F51CB0">
              <w:rPr>
                <w:rFonts w:eastAsia="Times New Roman"/>
                <w:sz w:val="23"/>
                <w:szCs w:val="23"/>
              </w:rPr>
              <w:t>.</w:t>
            </w:r>
            <w:r w:rsidR="00D22C8C">
              <w:rPr>
                <w:rFonts w:eastAsia="Times New Roman"/>
                <w:sz w:val="23"/>
                <w:szCs w:val="23"/>
              </w:rPr>
              <w:t xml:space="preserve"> </w:t>
            </w:r>
            <w:r w:rsidRPr="00F51CB0">
              <w:rPr>
                <w:rFonts w:eastAsia="Times New Roman"/>
                <w:sz w:val="23"/>
                <w:szCs w:val="23"/>
              </w:rPr>
              <w:t>=</w:t>
            </w:r>
            <w:r w:rsidR="00D22C8C">
              <w:rPr>
                <w:rFonts w:eastAsia="Times New Roman"/>
                <w:sz w:val="23"/>
                <w:szCs w:val="23"/>
              </w:rPr>
              <w:t xml:space="preserve"> </w:t>
            </w:r>
            <w:r w:rsidRPr="00F51CB0">
              <w:rPr>
                <w:rFonts w:eastAsia="Times New Roman"/>
                <w:sz w:val="23"/>
                <w:szCs w:val="23"/>
              </w:rPr>
              <w:t>0,98 Eur</w:t>
            </w:r>
          </w:p>
          <w:p w14:paraId="6382F24E" w14:textId="6C10C2EE" w:rsidR="009C519A" w:rsidRPr="00F51CB0" w:rsidRDefault="009C519A" w:rsidP="00AC5AB1">
            <w:pPr>
              <w:pStyle w:val="Sraopastraipa"/>
              <w:ind w:left="0"/>
              <w:jc w:val="both"/>
              <w:rPr>
                <w:rFonts w:eastAsia="Times New Roman"/>
                <w:b/>
                <w:bCs/>
                <w:sz w:val="23"/>
                <w:szCs w:val="23"/>
              </w:rPr>
            </w:pPr>
            <w:r w:rsidRPr="00F51CB0">
              <w:rPr>
                <w:rFonts w:eastAsia="Times New Roman"/>
                <w:b/>
                <w:bCs/>
                <w:sz w:val="23"/>
                <w:szCs w:val="23"/>
              </w:rPr>
              <w:t>Viso: 11,48 Eur (</w:t>
            </w:r>
            <w:r w:rsidR="00D22C8C">
              <w:rPr>
                <w:rFonts w:eastAsia="Times New Roman"/>
                <w:b/>
                <w:bCs/>
                <w:sz w:val="23"/>
                <w:szCs w:val="23"/>
              </w:rPr>
              <w:t>neįskaičius</w:t>
            </w:r>
            <w:r w:rsidRPr="00F51CB0">
              <w:rPr>
                <w:rFonts w:eastAsia="Times New Roman"/>
                <w:b/>
                <w:bCs/>
                <w:sz w:val="23"/>
                <w:szCs w:val="23"/>
              </w:rPr>
              <w:t xml:space="preserve"> peiliuk</w:t>
            </w:r>
            <w:r w:rsidR="00D22C8C">
              <w:rPr>
                <w:rFonts w:eastAsia="Times New Roman"/>
                <w:b/>
                <w:bCs/>
                <w:sz w:val="23"/>
                <w:szCs w:val="23"/>
              </w:rPr>
              <w:t>o</w:t>
            </w:r>
            <w:r w:rsidRPr="00F51CB0">
              <w:rPr>
                <w:rFonts w:eastAsia="Times New Roman"/>
                <w:b/>
                <w:bCs/>
                <w:sz w:val="23"/>
                <w:szCs w:val="23"/>
              </w:rPr>
              <w:t xml:space="preserve"> ir šepetėl</w:t>
            </w:r>
            <w:r w:rsidR="00D22C8C">
              <w:rPr>
                <w:rFonts w:eastAsia="Times New Roman"/>
                <w:b/>
                <w:bCs/>
                <w:sz w:val="23"/>
                <w:szCs w:val="23"/>
              </w:rPr>
              <w:t>io</w:t>
            </w:r>
            <w:r w:rsidRPr="00F51CB0">
              <w:rPr>
                <w:rFonts w:eastAsia="Times New Roman"/>
                <w:b/>
                <w:bCs/>
                <w:sz w:val="23"/>
                <w:szCs w:val="23"/>
              </w:rPr>
              <w:t>, pieštuk</w:t>
            </w:r>
            <w:r w:rsidR="00D22C8C">
              <w:rPr>
                <w:rFonts w:eastAsia="Times New Roman"/>
                <w:b/>
                <w:bCs/>
                <w:sz w:val="23"/>
                <w:szCs w:val="23"/>
              </w:rPr>
              <w:t>o</w:t>
            </w:r>
            <w:r w:rsidRPr="00F51CB0">
              <w:rPr>
                <w:rFonts w:eastAsia="Times New Roman"/>
                <w:b/>
                <w:bCs/>
                <w:sz w:val="23"/>
                <w:szCs w:val="23"/>
              </w:rPr>
              <w:t>, trintuk</w:t>
            </w:r>
            <w:r w:rsidR="00D22C8C">
              <w:rPr>
                <w:rFonts w:eastAsia="Times New Roman"/>
                <w:b/>
                <w:bCs/>
                <w:sz w:val="23"/>
                <w:szCs w:val="23"/>
              </w:rPr>
              <w:t>o</w:t>
            </w:r>
            <w:r w:rsidRPr="00F51CB0">
              <w:rPr>
                <w:rFonts w:eastAsia="Times New Roman"/>
                <w:b/>
                <w:bCs/>
                <w:sz w:val="23"/>
                <w:szCs w:val="23"/>
              </w:rPr>
              <w:t xml:space="preserve"> ir pjaustymo pagrind</w:t>
            </w:r>
            <w:r w:rsidR="00831FB8">
              <w:rPr>
                <w:rFonts w:eastAsia="Times New Roman"/>
                <w:b/>
                <w:bCs/>
                <w:sz w:val="23"/>
                <w:szCs w:val="23"/>
              </w:rPr>
              <w:t>o</w:t>
            </w:r>
            <w:r w:rsidRPr="00F51CB0">
              <w:rPr>
                <w:rFonts w:eastAsia="Times New Roman"/>
                <w:b/>
                <w:bCs/>
                <w:sz w:val="23"/>
                <w:szCs w:val="23"/>
              </w:rPr>
              <w:t xml:space="preserve"> kain</w:t>
            </w:r>
            <w:r w:rsidR="00EF6307">
              <w:rPr>
                <w:rFonts w:eastAsia="Times New Roman"/>
                <w:b/>
                <w:bCs/>
                <w:sz w:val="23"/>
                <w:szCs w:val="23"/>
              </w:rPr>
              <w:t>os</w:t>
            </w:r>
            <w:r w:rsidRPr="00F51CB0">
              <w:rPr>
                <w:rFonts w:eastAsia="Times New Roman"/>
                <w:b/>
                <w:bCs/>
                <w:sz w:val="23"/>
                <w:szCs w:val="23"/>
              </w:rPr>
              <w:t xml:space="preserve"> – 6,62 Eur)</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31968E8D" w14:textId="77777777" w:rsidR="009C519A" w:rsidRPr="00F51CB0" w:rsidRDefault="009C519A" w:rsidP="00487800">
            <w:pPr>
              <w:pStyle w:val="TableContents"/>
              <w:jc w:val="center"/>
              <w:rPr>
                <w:sz w:val="23"/>
                <w:szCs w:val="23"/>
                <w:lang w:val="lt-LT"/>
              </w:rPr>
            </w:pPr>
            <w:r w:rsidRPr="00F51CB0">
              <w:rPr>
                <w:sz w:val="23"/>
                <w:szCs w:val="23"/>
                <w:lang w:val="lt-LT"/>
              </w:rPr>
              <w:lastRenderedPageBreak/>
              <w:t>7,00</w:t>
            </w:r>
          </w:p>
        </w:tc>
      </w:tr>
      <w:tr w:rsidR="009C519A" w:rsidRPr="00F51CB0" w14:paraId="432A6D43"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081F96B9" w14:textId="77777777" w:rsidR="009C519A" w:rsidRPr="00F51CB0" w:rsidRDefault="009C519A" w:rsidP="00487800">
            <w:pPr>
              <w:pStyle w:val="TableContents"/>
              <w:rPr>
                <w:sz w:val="23"/>
                <w:szCs w:val="23"/>
                <w:lang w:val="lt-LT"/>
              </w:rPr>
            </w:pPr>
            <w:r w:rsidRPr="00F51CB0">
              <w:rPr>
                <w:sz w:val="23"/>
                <w:szCs w:val="23"/>
                <w:lang w:val="lt-LT"/>
              </w:rPr>
              <w:t>4.</w:t>
            </w:r>
          </w:p>
        </w:tc>
        <w:tc>
          <w:tcPr>
            <w:tcW w:w="1559" w:type="dxa"/>
            <w:tcBorders>
              <w:top w:val="single" w:sz="2" w:space="0" w:color="000000"/>
              <w:left w:val="single" w:sz="2" w:space="0" w:color="000000"/>
              <w:bottom w:val="single" w:sz="2" w:space="0" w:color="000000"/>
            </w:tcBorders>
            <w:shd w:val="clear" w:color="auto" w:fill="auto"/>
          </w:tcPr>
          <w:p w14:paraId="3EE5EFEE" w14:textId="77777777" w:rsidR="009C519A" w:rsidRPr="00F51CB0" w:rsidRDefault="009C519A" w:rsidP="00487800">
            <w:pPr>
              <w:pStyle w:val="TableContents"/>
              <w:rPr>
                <w:rFonts w:eastAsia="Times New Roman"/>
                <w:bCs/>
                <w:sz w:val="23"/>
                <w:szCs w:val="23"/>
                <w:lang w:val="lt-LT"/>
              </w:rPr>
            </w:pPr>
            <w:r w:rsidRPr="00F51CB0">
              <w:rPr>
                <w:rFonts w:eastAsia="Times New Roman"/>
                <w:bCs/>
                <w:sz w:val="23"/>
                <w:szCs w:val="23"/>
                <w:lang w:val="lt-LT"/>
              </w:rPr>
              <w:t>Tapyba ant vandens</w:t>
            </w:r>
          </w:p>
        </w:tc>
        <w:tc>
          <w:tcPr>
            <w:tcW w:w="1276" w:type="dxa"/>
            <w:tcBorders>
              <w:top w:val="single" w:sz="2" w:space="0" w:color="000000"/>
              <w:left w:val="single" w:sz="2" w:space="0" w:color="000000"/>
              <w:bottom w:val="single" w:sz="2" w:space="0" w:color="000000"/>
            </w:tcBorders>
            <w:shd w:val="clear" w:color="auto" w:fill="auto"/>
          </w:tcPr>
          <w:p w14:paraId="16324432" w14:textId="6A651370" w:rsidR="009C519A" w:rsidRPr="00F51CB0" w:rsidRDefault="009C519A" w:rsidP="00487800">
            <w:pPr>
              <w:pStyle w:val="TableContents"/>
              <w:jc w:val="center"/>
              <w:rPr>
                <w:sz w:val="23"/>
                <w:szCs w:val="23"/>
                <w:lang w:val="lt-LT"/>
              </w:rPr>
            </w:pPr>
            <w:r w:rsidRPr="00F51CB0">
              <w:rPr>
                <w:sz w:val="23"/>
                <w:szCs w:val="23"/>
                <w:lang w:val="lt-LT"/>
              </w:rPr>
              <w:t>1 val./10</w:t>
            </w:r>
            <w:r w:rsidRPr="00F51CB0">
              <w:rPr>
                <w:color w:val="FF0000"/>
                <w:sz w:val="23"/>
                <w:szCs w:val="23"/>
                <w:lang w:val="lt-LT"/>
              </w:rPr>
              <w:t xml:space="preserve"> </w:t>
            </w:r>
            <w:r w:rsidRPr="00F51CB0">
              <w:rPr>
                <w:sz w:val="23"/>
                <w:szCs w:val="23"/>
                <w:lang w:val="lt-LT"/>
              </w:rPr>
              <w:t>dal</w:t>
            </w:r>
            <w:r w:rsidR="009030DE">
              <w:rPr>
                <w:sz w:val="23"/>
                <w:szCs w:val="23"/>
                <w:lang w:val="lt-LT"/>
              </w:rPr>
              <w:t>.</w:t>
            </w:r>
          </w:p>
        </w:tc>
        <w:tc>
          <w:tcPr>
            <w:tcW w:w="5195" w:type="dxa"/>
            <w:tcBorders>
              <w:top w:val="single" w:sz="2" w:space="0" w:color="000000"/>
              <w:left w:val="single" w:sz="2" w:space="0" w:color="000000"/>
              <w:bottom w:val="single" w:sz="2" w:space="0" w:color="000000"/>
            </w:tcBorders>
            <w:shd w:val="clear" w:color="auto" w:fill="auto"/>
          </w:tcPr>
          <w:p w14:paraId="216EF7A0" w14:textId="595A18F4" w:rsidR="009C519A" w:rsidRPr="00F51CB0" w:rsidRDefault="009C519A" w:rsidP="00AC5AB1">
            <w:pPr>
              <w:jc w:val="both"/>
              <w:rPr>
                <w:rFonts w:eastAsia="Times New Roman"/>
                <w:sz w:val="23"/>
                <w:szCs w:val="23"/>
              </w:rPr>
            </w:pPr>
            <w:r w:rsidRPr="00F51CB0">
              <w:rPr>
                <w:rFonts w:eastAsia="Times New Roman"/>
                <w:sz w:val="23"/>
                <w:szCs w:val="23"/>
              </w:rPr>
              <w:t>Pieštukas 2B 1 vnt.</w:t>
            </w:r>
            <w:r w:rsidR="00831FB8">
              <w:rPr>
                <w:rFonts w:eastAsia="Times New Roman"/>
                <w:sz w:val="23"/>
                <w:szCs w:val="23"/>
              </w:rPr>
              <w:t xml:space="preserve"> </w:t>
            </w:r>
            <w:r w:rsidR="00831FB8" w:rsidRPr="00F51CB0">
              <w:rPr>
                <w:sz w:val="23"/>
                <w:szCs w:val="23"/>
              </w:rPr>
              <w:t>–</w:t>
            </w:r>
            <w:r w:rsidRPr="00F51CB0">
              <w:rPr>
                <w:rFonts w:eastAsia="Times New Roman"/>
                <w:sz w:val="23"/>
                <w:szCs w:val="23"/>
              </w:rPr>
              <w:t xml:space="preserve"> 0,30 Eur (po edukacijos lieka muziejuje)</w:t>
            </w:r>
          </w:p>
          <w:p w14:paraId="391E7736" w14:textId="20109E26" w:rsidR="009C519A" w:rsidRPr="00F51CB0" w:rsidRDefault="009C519A" w:rsidP="00AC5AB1">
            <w:pPr>
              <w:jc w:val="both"/>
              <w:rPr>
                <w:rFonts w:eastAsia="Times New Roman"/>
                <w:sz w:val="23"/>
                <w:szCs w:val="23"/>
              </w:rPr>
            </w:pPr>
            <w:r w:rsidRPr="00F51CB0">
              <w:rPr>
                <w:rFonts w:eastAsia="Times New Roman"/>
                <w:sz w:val="23"/>
                <w:szCs w:val="23"/>
              </w:rPr>
              <w:t>Storas baltas popierius A4 3 vnt.</w:t>
            </w:r>
            <w:r w:rsidR="00831FB8">
              <w:rPr>
                <w:rFonts w:eastAsia="Times New Roman"/>
                <w:sz w:val="23"/>
                <w:szCs w:val="23"/>
              </w:rPr>
              <w:t xml:space="preserve"> </w:t>
            </w:r>
            <w:r w:rsidR="00831FB8" w:rsidRPr="00F51CB0">
              <w:rPr>
                <w:sz w:val="23"/>
                <w:szCs w:val="23"/>
              </w:rPr>
              <w:t>–</w:t>
            </w:r>
            <w:r w:rsidRPr="00F51CB0">
              <w:rPr>
                <w:rFonts w:eastAsia="Times New Roman"/>
                <w:sz w:val="23"/>
                <w:szCs w:val="23"/>
              </w:rPr>
              <w:t xml:space="preserve"> 0,30 Eur</w:t>
            </w:r>
          </w:p>
          <w:p w14:paraId="60D03466" w14:textId="1BB6413E" w:rsidR="009C519A" w:rsidRPr="00F51CB0" w:rsidRDefault="009C519A" w:rsidP="00AC5AB1">
            <w:pPr>
              <w:jc w:val="both"/>
              <w:rPr>
                <w:rFonts w:eastAsia="Times New Roman"/>
                <w:sz w:val="23"/>
                <w:szCs w:val="23"/>
              </w:rPr>
            </w:pPr>
            <w:r w:rsidRPr="00F51CB0">
              <w:rPr>
                <w:rFonts w:eastAsia="Times New Roman"/>
                <w:sz w:val="23"/>
                <w:szCs w:val="23"/>
              </w:rPr>
              <w:t>Storas spalvotas popierius A4 1 vnt.</w:t>
            </w:r>
            <w:r w:rsidR="00831FB8">
              <w:rPr>
                <w:rFonts w:eastAsia="Times New Roman"/>
                <w:sz w:val="23"/>
                <w:szCs w:val="23"/>
              </w:rPr>
              <w:t xml:space="preserve"> </w:t>
            </w:r>
            <w:r w:rsidR="00831FB8" w:rsidRPr="00F51CB0">
              <w:rPr>
                <w:sz w:val="23"/>
                <w:szCs w:val="23"/>
              </w:rPr>
              <w:t>–</w:t>
            </w:r>
            <w:r w:rsidRPr="00F51CB0">
              <w:rPr>
                <w:rFonts w:eastAsia="Times New Roman"/>
                <w:sz w:val="23"/>
                <w:szCs w:val="23"/>
              </w:rPr>
              <w:t xml:space="preserve"> 0,20 Eur</w:t>
            </w:r>
          </w:p>
          <w:p w14:paraId="2E770878" w14:textId="06275CEB" w:rsidR="009C519A" w:rsidRPr="00F51CB0" w:rsidRDefault="009C519A" w:rsidP="00AC5AB1">
            <w:pPr>
              <w:jc w:val="both"/>
              <w:rPr>
                <w:rFonts w:eastAsia="Times New Roman"/>
                <w:sz w:val="23"/>
                <w:szCs w:val="23"/>
              </w:rPr>
            </w:pPr>
            <w:proofErr w:type="spellStart"/>
            <w:r w:rsidRPr="00F51CB0">
              <w:rPr>
                <w:rFonts w:eastAsia="Times New Roman"/>
                <w:sz w:val="23"/>
                <w:szCs w:val="23"/>
              </w:rPr>
              <w:t>Marmuravimo</w:t>
            </w:r>
            <w:proofErr w:type="spellEnd"/>
            <w:r w:rsidRPr="00F51CB0">
              <w:rPr>
                <w:rFonts w:eastAsia="Times New Roman"/>
                <w:sz w:val="23"/>
                <w:szCs w:val="23"/>
              </w:rPr>
              <w:t xml:space="preserve"> dažai 20 ml</w:t>
            </w:r>
            <w:r w:rsidR="00831FB8">
              <w:rPr>
                <w:rFonts w:eastAsia="Times New Roman"/>
                <w:sz w:val="23"/>
                <w:szCs w:val="23"/>
              </w:rPr>
              <w:t xml:space="preserve"> </w:t>
            </w:r>
            <w:r w:rsidR="00831FB8" w:rsidRPr="00F51CB0">
              <w:rPr>
                <w:sz w:val="23"/>
                <w:szCs w:val="23"/>
              </w:rPr>
              <w:t>–</w:t>
            </w:r>
            <w:r w:rsidRPr="00F51CB0">
              <w:rPr>
                <w:rFonts w:eastAsia="Times New Roman"/>
                <w:sz w:val="23"/>
                <w:szCs w:val="23"/>
              </w:rPr>
              <w:t xml:space="preserve"> 4,40 Eur</w:t>
            </w:r>
          </w:p>
          <w:p w14:paraId="278CAE26" w14:textId="1E6148CF" w:rsidR="009C519A" w:rsidRPr="00F51CB0" w:rsidRDefault="009C519A" w:rsidP="00AC5AB1">
            <w:pPr>
              <w:jc w:val="both"/>
              <w:rPr>
                <w:rFonts w:eastAsia="Times New Roman"/>
                <w:sz w:val="23"/>
                <w:szCs w:val="23"/>
              </w:rPr>
            </w:pPr>
            <w:r w:rsidRPr="00F51CB0">
              <w:rPr>
                <w:rFonts w:eastAsia="Times New Roman"/>
                <w:sz w:val="23"/>
                <w:szCs w:val="23"/>
              </w:rPr>
              <w:t>Vienkartinė prijuostė 1 vnt.</w:t>
            </w:r>
            <w:r w:rsidR="00831FB8">
              <w:rPr>
                <w:rFonts w:eastAsia="Times New Roman"/>
                <w:sz w:val="23"/>
                <w:szCs w:val="23"/>
              </w:rPr>
              <w:t xml:space="preserve"> </w:t>
            </w:r>
            <w:r w:rsidR="00831FB8" w:rsidRPr="00F51CB0">
              <w:rPr>
                <w:sz w:val="23"/>
                <w:szCs w:val="23"/>
              </w:rPr>
              <w:t>–</w:t>
            </w:r>
            <w:r w:rsidRPr="00F51CB0">
              <w:rPr>
                <w:rFonts w:eastAsia="Times New Roman"/>
                <w:sz w:val="23"/>
                <w:szCs w:val="23"/>
              </w:rPr>
              <w:t xml:space="preserve"> 0,10 Eur</w:t>
            </w:r>
          </w:p>
          <w:p w14:paraId="5B01B761" w14:textId="450F0E56" w:rsidR="009C519A" w:rsidRPr="00F51CB0" w:rsidRDefault="009C519A" w:rsidP="00AC5AB1">
            <w:pPr>
              <w:jc w:val="both"/>
              <w:rPr>
                <w:rFonts w:eastAsia="Times New Roman"/>
                <w:sz w:val="23"/>
                <w:szCs w:val="23"/>
              </w:rPr>
            </w:pPr>
            <w:r w:rsidRPr="00F51CB0">
              <w:rPr>
                <w:rFonts w:eastAsia="Times New Roman"/>
                <w:sz w:val="23"/>
                <w:szCs w:val="23"/>
              </w:rPr>
              <w:t>Vienkartinės pirštinės 1 pora</w:t>
            </w:r>
            <w:r w:rsidR="002530B4">
              <w:rPr>
                <w:rFonts w:eastAsia="Times New Roman"/>
                <w:sz w:val="23"/>
                <w:szCs w:val="23"/>
              </w:rPr>
              <w:t xml:space="preserve"> </w:t>
            </w:r>
            <w:r w:rsidR="002530B4" w:rsidRPr="00F51CB0">
              <w:rPr>
                <w:sz w:val="23"/>
                <w:szCs w:val="23"/>
              </w:rPr>
              <w:t>–</w:t>
            </w:r>
            <w:r w:rsidRPr="00F51CB0">
              <w:rPr>
                <w:rFonts w:eastAsia="Times New Roman"/>
                <w:sz w:val="23"/>
                <w:szCs w:val="23"/>
              </w:rPr>
              <w:t xml:space="preserve"> 0,10 Eur</w:t>
            </w:r>
          </w:p>
          <w:p w14:paraId="6BE4DA54" w14:textId="0B273AC2" w:rsidR="009C519A" w:rsidRPr="00F51CB0" w:rsidRDefault="009C519A" w:rsidP="00AC5AB1">
            <w:pPr>
              <w:jc w:val="both"/>
              <w:rPr>
                <w:rFonts w:eastAsia="Times New Roman"/>
                <w:sz w:val="23"/>
                <w:szCs w:val="23"/>
              </w:rPr>
            </w:pPr>
            <w:proofErr w:type="spellStart"/>
            <w:r w:rsidRPr="00F51CB0">
              <w:rPr>
                <w:rFonts w:eastAsia="Times New Roman"/>
                <w:sz w:val="23"/>
                <w:szCs w:val="23"/>
              </w:rPr>
              <w:t>Rankšluostinis</w:t>
            </w:r>
            <w:proofErr w:type="spellEnd"/>
            <w:r w:rsidRPr="00F51CB0">
              <w:rPr>
                <w:rFonts w:eastAsia="Times New Roman"/>
                <w:sz w:val="23"/>
                <w:szCs w:val="23"/>
              </w:rPr>
              <w:t xml:space="preserve"> popierius</w:t>
            </w:r>
            <w:r w:rsidR="002530B4">
              <w:rPr>
                <w:rFonts w:eastAsia="Times New Roman"/>
                <w:sz w:val="23"/>
                <w:szCs w:val="23"/>
              </w:rPr>
              <w:t xml:space="preserve"> </w:t>
            </w:r>
            <w:r w:rsidR="002530B4" w:rsidRPr="00F51CB0">
              <w:rPr>
                <w:sz w:val="23"/>
                <w:szCs w:val="23"/>
              </w:rPr>
              <w:t>–</w:t>
            </w:r>
            <w:r w:rsidRPr="00F51CB0">
              <w:rPr>
                <w:rFonts w:eastAsia="Times New Roman"/>
                <w:sz w:val="23"/>
                <w:szCs w:val="23"/>
              </w:rPr>
              <w:t xml:space="preserve"> 0,10 Eur</w:t>
            </w:r>
          </w:p>
          <w:p w14:paraId="4598BD67" w14:textId="28129625" w:rsidR="009C519A" w:rsidRPr="00F51CB0" w:rsidRDefault="009C519A" w:rsidP="00AC5AB1">
            <w:pPr>
              <w:jc w:val="both"/>
              <w:rPr>
                <w:rFonts w:eastAsia="Times New Roman"/>
                <w:sz w:val="23"/>
                <w:szCs w:val="23"/>
              </w:rPr>
            </w:pPr>
            <w:r w:rsidRPr="00F51CB0">
              <w:rPr>
                <w:rFonts w:eastAsia="Times New Roman"/>
                <w:sz w:val="23"/>
                <w:szCs w:val="23"/>
              </w:rPr>
              <w:t>Mediniai iešmeliai 0</w:t>
            </w:r>
            <w:r w:rsidR="002530B4">
              <w:rPr>
                <w:rFonts w:eastAsia="Times New Roman"/>
                <w:sz w:val="23"/>
                <w:szCs w:val="23"/>
              </w:rPr>
              <w:t>,</w:t>
            </w:r>
            <w:r w:rsidRPr="00F51CB0">
              <w:rPr>
                <w:rFonts w:eastAsia="Times New Roman"/>
                <w:sz w:val="23"/>
                <w:szCs w:val="23"/>
              </w:rPr>
              <w:t>05 Eur</w:t>
            </w:r>
          </w:p>
          <w:p w14:paraId="0FA7000C" w14:textId="64B109BF" w:rsidR="009C519A" w:rsidRPr="00F51CB0" w:rsidRDefault="009C519A" w:rsidP="00AC5AB1">
            <w:pPr>
              <w:jc w:val="both"/>
              <w:rPr>
                <w:rFonts w:eastAsia="Times New Roman"/>
                <w:sz w:val="23"/>
                <w:szCs w:val="23"/>
              </w:rPr>
            </w:pPr>
            <w:r w:rsidRPr="00F51CB0">
              <w:rPr>
                <w:rFonts w:eastAsia="Times New Roman"/>
                <w:sz w:val="23"/>
                <w:szCs w:val="23"/>
              </w:rPr>
              <w:t>Plastikinis arba metalinis indas su vandeniu A4 formato lap</w:t>
            </w:r>
            <w:r w:rsidR="002530B4">
              <w:rPr>
                <w:rFonts w:eastAsia="Times New Roman"/>
                <w:sz w:val="23"/>
                <w:szCs w:val="23"/>
              </w:rPr>
              <w:t>ui</w:t>
            </w:r>
            <w:r w:rsidRPr="00F51CB0">
              <w:rPr>
                <w:rFonts w:eastAsia="Times New Roman"/>
                <w:sz w:val="23"/>
                <w:szCs w:val="23"/>
              </w:rPr>
              <w:t xml:space="preserve"> (po edukacijos lieka muziejuje)</w:t>
            </w:r>
          </w:p>
          <w:p w14:paraId="14B987DB" w14:textId="76CFC80A" w:rsidR="009C519A" w:rsidRPr="00F51CB0" w:rsidRDefault="009C519A" w:rsidP="00AC5AB1">
            <w:pPr>
              <w:jc w:val="both"/>
              <w:rPr>
                <w:rFonts w:eastAsia="Times New Roman"/>
                <w:sz w:val="23"/>
                <w:szCs w:val="23"/>
              </w:rPr>
            </w:pPr>
            <w:r w:rsidRPr="00F51CB0">
              <w:rPr>
                <w:rFonts w:eastAsia="Times New Roman"/>
                <w:sz w:val="23"/>
                <w:szCs w:val="23"/>
              </w:rPr>
              <w:t>Elektra 1 dal./val. – 0,14 Eur</w:t>
            </w:r>
          </w:p>
          <w:p w14:paraId="2C9D9894" w14:textId="1C3A2ECE" w:rsidR="009C519A" w:rsidRPr="00F51CB0" w:rsidRDefault="009C519A" w:rsidP="00AC5AB1">
            <w:pPr>
              <w:jc w:val="both"/>
              <w:rPr>
                <w:rFonts w:eastAsia="Times New Roman"/>
                <w:sz w:val="23"/>
                <w:szCs w:val="23"/>
              </w:rPr>
            </w:pPr>
            <w:r w:rsidRPr="00F51CB0">
              <w:rPr>
                <w:rFonts w:eastAsia="Times New Roman"/>
                <w:sz w:val="23"/>
                <w:szCs w:val="23"/>
              </w:rPr>
              <w:t>Vanduo 1 dal./val. – 0,10 Eur</w:t>
            </w:r>
          </w:p>
          <w:p w14:paraId="34F32C33" w14:textId="1FF6DC6C" w:rsidR="009C519A" w:rsidRPr="00F51CB0" w:rsidRDefault="009C519A" w:rsidP="00AC5AB1">
            <w:pPr>
              <w:jc w:val="both"/>
              <w:rPr>
                <w:rFonts w:eastAsia="Times New Roman"/>
                <w:sz w:val="23"/>
                <w:szCs w:val="23"/>
              </w:rPr>
            </w:pPr>
            <w:r w:rsidRPr="00F51CB0">
              <w:rPr>
                <w:rFonts w:eastAsia="Times New Roman"/>
                <w:sz w:val="23"/>
                <w:szCs w:val="23"/>
              </w:rPr>
              <w:t xml:space="preserve">Darbo </w:t>
            </w:r>
            <w:proofErr w:type="spellStart"/>
            <w:r w:rsidRPr="00F51CB0">
              <w:rPr>
                <w:rFonts w:eastAsia="Times New Roman"/>
                <w:sz w:val="23"/>
                <w:szCs w:val="23"/>
              </w:rPr>
              <w:t>užm</w:t>
            </w:r>
            <w:proofErr w:type="spellEnd"/>
            <w:r w:rsidRPr="00F51CB0">
              <w:rPr>
                <w:rFonts w:eastAsia="Times New Roman"/>
                <w:sz w:val="23"/>
                <w:szCs w:val="23"/>
              </w:rPr>
              <w:t>. 1 dal./val.</w:t>
            </w:r>
            <w:r w:rsidR="002530B4" w:rsidRPr="00F51CB0">
              <w:rPr>
                <w:sz w:val="23"/>
                <w:szCs w:val="23"/>
              </w:rPr>
              <w:t xml:space="preserve"> –</w:t>
            </w:r>
            <w:r w:rsidRPr="00F51CB0">
              <w:rPr>
                <w:rFonts w:eastAsia="Times New Roman"/>
                <w:sz w:val="23"/>
                <w:szCs w:val="23"/>
              </w:rPr>
              <w:t xml:space="preserve">9,77 Eur/10 </w:t>
            </w:r>
            <w:proofErr w:type="spellStart"/>
            <w:r w:rsidRPr="00F51CB0">
              <w:rPr>
                <w:rFonts w:eastAsia="Times New Roman"/>
                <w:sz w:val="23"/>
                <w:szCs w:val="23"/>
              </w:rPr>
              <w:t>asm</w:t>
            </w:r>
            <w:proofErr w:type="spellEnd"/>
            <w:r w:rsidRPr="00F51CB0">
              <w:rPr>
                <w:rFonts w:eastAsia="Times New Roman"/>
                <w:sz w:val="23"/>
                <w:szCs w:val="23"/>
              </w:rPr>
              <w:t>.</w:t>
            </w:r>
            <w:r w:rsidR="002530B4">
              <w:rPr>
                <w:rFonts w:eastAsia="Times New Roman"/>
                <w:sz w:val="23"/>
                <w:szCs w:val="23"/>
              </w:rPr>
              <w:t xml:space="preserve"> </w:t>
            </w:r>
            <w:r w:rsidRPr="00F51CB0">
              <w:rPr>
                <w:rFonts w:eastAsia="Times New Roman"/>
                <w:sz w:val="23"/>
                <w:szCs w:val="23"/>
              </w:rPr>
              <w:t>=</w:t>
            </w:r>
            <w:r w:rsidR="002530B4">
              <w:rPr>
                <w:rFonts w:eastAsia="Times New Roman"/>
                <w:sz w:val="23"/>
                <w:szCs w:val="23"/>
              </w:rPr>
              <w:t xml:space="preserve"> </w:t>
            </w:r>
            <w:r w:rsidRPr="00F51CB0">
              <w:rPr>
                <w:rFonts w:eastAsia="Times New Roman"/>
                <w:sz w:val="23"/>
                <w:szCs w:val="23"/>
              </w:rPr>
              <w:t>0,98 Eur</w:t>
            </w:r>
          </w:p>
          <w:p w14:paraId="6FF37079" w14:textId="65B7CB5D" w:rsidR="009C519A" w:rsidRPr="00F51CB0" w:rsidRDefault="009C519A" w:rsidP="00AC5AB1">
            <w:pPr>
              <w:pStyle w:val="Sraopastraipa"/>
              <w:ind w:left="0"/>
              <w:jc w:val="both"/>
              <w:rPr>
                <w:rFonts w:eastAsia="Times New Roman"/>
                <w:sz w:val="23"/>
                <w:szCs w:val="23"/>
              </w:rPr>
            </w:pPr>
            <w:r w:rsidRPr="00F51CB0">
              <w:rPr>
                <w:rFonts w:eastAsia="Times New Roman"/>
                <w:b/>
                <w:bCs/>
                <w:sz w:val="23"/>
                <w:szCs w:val="23"/>
              </w:rPr>
              <w:t>Viso:  6,77 Eur (</w:t>
            </w:r>
            <w:r w:rsidR="002771BC">
              <w:rPr>
                <w:rFonts w:eastAsia="Times New Roman"/>
                <w:b/>
                <w:bCs/>
                <w:sz w:val="23"/>
                <w:szCs w:val="23"/>
              </w:rPr>
              <w:t>neįskaičius</w:t>
            </w:r>
            <w:r w:rsidRPr="00F51CB0">
              <w:rPr>
                <w:rFonts w:eastAsia="Times New Roman"/>
                <w:b/>
                <w:bCs/>
                <w:sz w:val="23"/>
                <w:szCs w:val="23"/>
              </w:rPr>
              <w:t xml:space="preserve"> pieštuk</w:t>
            </w:r>
            <w:r w:rsidR="002771BC">
              <w:rPr>
                <w:rFonts w:eastAsia="Times New Roman"/>
                <w:b/>
                <w:bCs/>
                <w:sz w:val="23"/>
                <w:szCs w:val="23"/>
              </w:rPr>
              <w:t>o</w:t>
            </w:r>
            <w:r w:rsidRPr="00F51CB0">
              <w:rPr>
                <w:rFonts w:eastAsia="Times New Roman"/>
                <w:b/>
                <w:bCs/>
                <w:sz w:val="23"/>
                <w:szCs w:val="23"/>
              </w:rPr>
              <w:t xml:space="preserve"> ir ind</w:t>
            </w:r>
            <w:r w:rsidR="002771BC">
              <w:rPr>
                <w:rFonts w:eastAsia="Times New Roman"/>
                <w:b/>
                <w:bCs/>
                <w:sz w:val="23"/>
                <w:szCs w:val="23"/>
              </w:rPr>
              <w:t>o</w:t>
            </w:r>
            <w:r w:rsidRPr="00F51CB0">
              <w:rPr>
                <w:rFonts w:eastAsia="Times New Roman"/>
                <w:b/>
                <w:bCs/>
                <w:sz w:val="23"/>
                <w:szCs w:val="23"/>
              </w:rPr>
              <w:t xml:space="preserve"> kain</w:t>
            </w:r>
            <w:r w:rsidR="00EF6307">
              <w:rPr>
                <w:rFonts w:eastAsia="Times New Roman"/>
                <w:b/>
                <w:bCs/>
                <w:sz w:val="23"/>
                <w:szCs w:val="23"/>
              </w:rPr>
              <w:t>os</w:t>
            </w:r>
            <w:r w:rsidR="002771BC">
              <w:rPr>
                <w:rFonts w:eastAsia="Times New Roman"/>
                <w:b/>
                <w:bCs/>
                <w:sz w:val="23"/>
                <w:szCs w:val="23"/>
              </w:rPr>
              <w:t xml:space="preserve"> </w:t>
            </w:r>
            <w:r w:rsidR="002771BC" w:rsidRPr="00F51CB0">
              <w:rPr>
                <w:rFonts w:eastAsia="Times New Roman"/>
                <w:b/>
                <w:bCs/>
                <w:sz w:val="23"/>
                <w:szCs w:val="23"/>
              </w:rPr>
              <w:t xml:space="preserve">–  </w:t>
            </w:r>
            <w:r w:rsidRPr="00F51CB0">
              <w:rPr>
                <w:rFonts w:eastAsia="Times New Roman"/>
                <w:b/>
                <w:bCs/>
                <w:sz w:val="23"/>
                <w:szCs w:val="23"/>
              </w:rPr>
              <w:t xml:space="preserve"> 6,47 Eur)</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692ECAE4" w14:textId="77777777" w:rsidR="009C519A" w:rsidRPr="00F51CB0" w:rsidRDefault="009C519A" w:rsidP="00487800">
            <w:pPr>
              <w:pStyle w:val="TableContents"/>
              <w:jc w:val="center"/>
              <w:rPr>
                <w:sz w:val="23"/>
                <w:szCs w:val="23"/>
                <w:lang w:val="lt-LT"/>
              </w:rPr>
            </w:pPr>
            <w:r w:rsidRPr="00F51CB0">
              <w:rPr>
                <w:sz w:val="23"/>
                <w:szCs w:val="23"/>
                <w:lang w:val="lt-LT"/>
              </w:rPr>
              <w:t>6,00</w:t>
            </w:r>
          </w:p>
        </w:tc>
      </w:tr>
      <w:tr w:rsidR="009C519A" w:rsidRPr="00F51CB0" w14:paraId="5AC0EC0C"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4DAE7469" w14:textId="77777777" w:rsidR="009C519A" w:rsidRPr="00F51CB0" w:rsidRDefault="009C519A" w:rsidP="00487800">
            <w:pPr>
              <w:pStyle w:val="TableContents"/>
              <w:rPr>
                <w:sz w:val="23"/>
                <w:szCs w:val="23"/>
                <w:lang w:val="lt-LT"/>
              </w:rPr>
            </w:pPr>
            <w:r w:rsidRPr="00F51CB0">
              <w:rPr>
                <w:sz w:val="23"/>
                <w:szCs w:val="23"/>
                <w:lang w:val="lt-LT"/>
              </w:rPr>
              <w:t>5.</w:t>
            </w:r>
          </w:p>
        </w:tc>
        <w:tc>
          <w:tcPr>
            <w:tcW w:w="1559" w:type="dxa"/>
            <w:tcBorders>
              <w:top w:val="single" w:sz="2" w:space="0" w:color="000000"/>
              <w:left w:val="single" w:sz="2" w:space="0" w:color="000000"/>
              <w:bottom w:val="single" w:sz="2" w:space="0" w:color="000000"/>
            </w:tcBorders>
            <w:shd w:val="clear" w:color="auto" w:fill="auto"/>
          </w:tcPr>
          <w:p w14:paraId="38B4CE84" w14:textId="77777777" w:rsidR="009C519A" w:rsidRPr="00F51CB0" w:rsidRDefault="009C519A" w:rsidP="00487800">
            <w:pPr>
              <w:pStyle w:val="TableContents"/>
              <w:rPr>
                <w:rFonts w:eastAsia="Times New Roman"/>
                <w:bCs/>
                <w:sz w:val="23"/>
                <w:szCs w:val="23"/>
                <w:lang w:val="lt-LT"/>
              </w:rPr>
            </w:pPr>
            <w:r w:rsidRPr="00F51CB0">
              <w:rPr>
                <w:rFonts w:eastAsia="Times New Roman"/>
                <w:bCs/>
                <w:sz w:val="23"/>
                <w:szCs w:val="23"/>
                <w:lang w:val="lt-LT"/>
              </w:rPr>
              <w:t>Mano pirkinių maišelis</w:t>
            </w:r>
          </w:p>
        </w:tc>
        <w:tc>
          <w:tcPr>
            <w:tcW w:w="1276" w:type="dxa"/>
            <w:tcBorders>
              <w:top w:val="single" w:sz="2" w:space="0" w:color="000000"/>
              <w:left w:val="single" w:sz="2" w:space="0" w:color="000000"/>
              <w:bottom w:val="single" w:sz="2" w:space="0" w:color="000000"/>
            </w:tcBorders>
            <w:shd w:val="clear" w:color="auto" w:fill="auto"/>
          </w:tcPr>
          <w:p w14:paraId="0B6366C9" w14:textId="42A797A7" w:rsidR="009C519A" w:rsidRPr="00F51CB0" w:rsidRDefault="009C519A" w:rsidP="00487800">
            <w:pPr>
              <w:pStyle w:val="TableContents"/>
              <w:jc w:val="center"/>
              <w:rPr>
                <w:sz w:val="23"/>
                <w:szCs w:val="23"/>
                <w:lang w:val="lt-LT"/>
              </w:rPr>
            </w:pPr>
            <w:r w:rsidRPr="00F51CB0">
              <w:rPr>
                <w:sz w:val="23"/>
                <w:szCs w:val="23"/>
                <w:lang w:val="lt-LT"/>
              </w:rPr>
              <w:t>1 val./10</w:t>
            </w:r>
            <w:r w:rsidRPr="00F51CB0">
              <w:rPr>
                <w:color w:val="FF0000"/>
                <w:sz w:val="23"/>
                <w:szCs w:val="23"/>
                <w:lang w:val="lt-LT"/>
              </w:rPr>
              <w:t xml:space="preserve"> </w:t>
            </w:r>
            <w:r w:rsidRPr="00F51CB0">
              <w:rPr>
                <w:sz w:val="23"/>
                <w:szCs w:val="23"/>
                <w:lang w:val="lt-LT"/>
              </w:rPr>
              <w:t>dal</w:t>
            </w:r>
            <w:r w:rsidR="009030DE">
              <w:rPr>
                <w:sz w:val="23"/>
                <w:szCs w:val="23"/>
                <w:lang w:val="lt-LT"/>
              </w:rPr>
              <w:t>.</w:t>
            </w:r>
          </w:p>
        </w:tc>
        <w:tc>
          <w:tcPr>
            <w:tcW w:w="5195" w:type="dxa"/>
            <w:tcBorders>
              <w:top w:val="single" w:sz="2" w:space="0" w:color="000000"/>
              <w:left w:val="single" w:sz="2" w:space="0" w:color="000000"/>
              <w:bottom w:val="single" w:sz="2" w:space="0" w:color="000000"/>
            </w:tcBorders>
            <w:shd w:val="clear" w:color="auto" w:fill="auto"/>
          </w:tcPr>
          <w:p w14:paraId="7F6AF5C5" w14:textId="798FCC94" w:rsidR="009C519A" w:rsidRPr="00F51CB0" w:rsidRDefault="009C519A" w:rsidP="00AC5AB1">
            <w:pPr>
              <w:jc w:val="both"/>
              <w:rPr>
                <w:rFonts w:eastAsia="Times New Roman"/>
                <w:sz w:val="23"/>
                <w:szCs w:val="23"/>
              </w:rPr>
            </w:pPr>
            <w:r w:rsidRPr="00F51CB0">
              <w:rPr>
                <w:rFonts w:eastAsia="Times New Roman"/>
                <w:sz w:val="23"/>
                <w:szCs w:val="23"/>
              </w:rPr>
              <w:t>Pirkinių maišelis 1 vnt.</w:t>
            </w:r>
            <w:r w:rsidR="002771BC">
              <w:rPr>
                <w:rFonts w:eastAsia="Times New Roman"/>
                <w:sz w:val="23"/>
                <w:szCs w:val="23"/>
              </w:rPr>
              <w:t xml:space="preserve"> </w:t>
            </w:r>
            <w:r w:rsidR="002771BC" w:rsidRPr="00F51CB0">
              <w:rPr>
                <w:sz w:val="23"/>
                <w:szCs w:val="23"/>
              </w:rPr>
              <w:t>–</w:t>
            </w:r>
            <w:r w:rsidRPr="00F51CB0">
              <w:rPr>
                <w:rFonts w:eastAsia="Times New Roman"/>
                <w:sz w:val="23"/>
                <w:szCs w:val="23"/>
              </w:rPr>
              <w:t xml:space="preserve"> 2,49 Eur</w:t>
            </w:r>
          </w:p>
          <w:p w14:paraId="45639514" w14:textId="5CEA8E73" w:rsidR="009C519A" w:rsidRPr="00F51CB0" w:rsidRDefault="009C519A" w:rsidP="00AC5AB1">
            <w:pPr>
              <w:jc w:val="both"/>
              <w:rPr>
                <w:rFonts w:eastAsia="Times New Roman"/>
                <w:sz w:val="23"/>
                <w:szCs w:val="23"/>
              </w:rPr>
            </w:pPr>
            <w:r w:rsidRPr="00F51CB0">
              <w:rPr>
                <w:rFonts w:eastAsia="Times New Roman"/>
                <w:sz w:val="23"/>
                <w:szCs w:val="23"/>
              </w:rPr>
              <w:t xml:space="preserve">Popierius eskizui </w:t>
            </w:r>
            <w:r w:rsidR="002771BC" w:rsidRPr="00F51CB0">
              <w:rPr>
                <w:sz w:val="23"/>
                <w:szCs w:val="23"/>
              </w:rPr>
              <w:t>–</w:t>
            </w:r>
            <w:r w:rsidR="002771BC">
              <w:rPr>
                <w:sz w:val="23"/>
                <w:szCs w:val="23"/>
              </w:rPr>
              <w:t xml:space="preserve"> </w:t>
            </w:r>
            <w:r w:rsidRPr="00F51CB0">
              <w:rPr>
                <w:rFonts w:eastAsia="Times New Roman"/>
                <w:sz w:val="23"/>
                <w:szCs w:val="23"/>
              </w:rPr>
              <w:t>0</w:t>
            </w:r>
            <w:r w:rsidR="002771BC">
              <w:rPr>
                <w:rFonts w:eastAsia="Times New Roman"/>
                <w:sz w:val="23"/>
                <w:szCs w:val="23"/>
              </w:rPr>
              <w:t>,</w:t>
            </w:r>
            <w:r w:rsidRPr="00F51CB0">
              <w:rPr>
                <w:rFonts w:eastAsia="Times New Roman"/>
                <w:sz w:val="23"/>
                <w:szCs w:val="23"/>
              </w:rPr>
              <w:t>10 Eur</w:t>
            </w:r>
          </w:p>
          <w:p w14:paraId="185B0CB1" w14:textId="41ECDF40" w:rsidR="009C519A" w:rsidRPr="00F51CB0" w:rsidRDefault="009C519A" w:rsidP="00AC5AB1">
            <w:pPr>
              <w:jc w:val="both"/>
              <w:rPr>
                <w:rFonts w:eastAsia="Times New Roman"/>
                <w:sz w:val="23"/>
                <w:szCs w:val="23"/>
              </w:rPr>
            </w:pPr>
            <w:r w:rsidRPr="00F51CB0">
              <w:rPr>
                <w:rFonts w:eastAsia="Times New Roman"/>
                <w:sz w:val="23"/>
                <w:szCs w:val="23"/>
              </w:rPr>
              <w:t>Pieštukas 2B 1 vnt</w:t>
            </w:r>
            <w:r w:rsidR="002771BC">
              <w:rPr>
                <w:rFonts w:eastAsia="Times New Roman"/>
                <w:sz w:val="23"/>
                <w:szCs w:val="23"/>
              </w:rPr>
              <w:t xml:space="preserve">. </w:t>
            </w:r>
            <w:r w:rsidR="002771BC" w:rsidRPr="00F51CB0">
              <w:rPr>
                <w:sz w:val="23"/>
                <w:szCs w:val="23"/>
              </w:rPr>
              <w:t>–</w:t>
            </w:r>
            <w:r w:rsidRPr="00F51CB0">
              <w:rPr>
                <w:rFonts w:eastAsia="Times New Roman"/>
                <w:sz w:val="23"/>
                <w:szCs w:val="23"/>
              </w:rPr>
              <w:t xml:space="preserve"> 0,30 Eur (po edukacijos lieka muziejuje)</w:t>
            </w:r>
          </w:p>
          <w:p w14:paraId="78028F68" w14:textId="3B800D57" w:rsidR="009C519A" w:rsidRPr="00F51CB0" w:rsidRDefault="009C519A" w:rsidP="00AC5AB1">
            <w:pPr>
              <w:jc w:val="both"/>
              <w:rPr>
                <w:rFonts w:eastAsia="Times New Roman"/>
                <w:sz w:val="23"/>
                <w:szCs w:val="23"/>
              </w:rPr>
            </w:pPr>
            <w:r w:rsidRPr="00F51CB0">
              <w:rPr>
                <w:rFonts w:eastAsia="Times New Roman"/>
                <w:sz w:val="23"/>
                <w:szCs w:val="23"/>
              </w:rPr>
              <w:t>Trintukas 1 vnt</w:t>
            </w:r>
            <w:r w:rsidR="002771BC">
              <w:rPr>
                <w:rFonts w:eastAsia="Times New Roman"/>
                <w:sz w:val="23"/>
                <w:szCs w:val="23"/>
              </w:rPr>
              <w:t xml:space="preserve">. </w:t>
            </w:r>
            <w:r w:rsidR="002771BC" w:rsidRPr="00F51CB0">
              <w:rPr>
                <w:sz w:val="23"/>
                <w:szCs w:val="23"/>
              </w:rPr>
              <w:t>–</w:t>
            </w:r>
            <w:r w:rsidRPr="00F51CB0">
              <w:rPr>
                <w:rFonts w:eastAsia="Times New Roman"/>
                <w:sz w:val="23"/>
                <w:szCs w:val="23"/>
              </w:rPr>
              <w:t xml:space="preserve"> 0,20 Eur (po edukacijos lieka muziejuje)</w:t>
            </w:r>
          </w:p>
          <w:p w14:paraId="15446FF6" w14:textId="5B81A9C0" w:rsidR="009C519A" w:rsidRPr="00F51CB0" w:rsidRDefault="009C519A" w:rsidP="00AC5AB1">
            <w:pPr>
              <w:jc w:val="both"/>
              <w:rPr>
                <w:rFonts w:eastAsia="Times New Roman"/>
                <w:sz w:val="23"/>
                <w:szCs w:val="23"/>
              </w:rPr>
            </w:pPr>
            <w:r w:rsidRPr="00F51CB0">
              <w:rPr>
                <w:rFonts w:eastAsia="Times New Roman"/>
                <w:sz w:val="23"/>
                <w:szCs w:val="23"/>
              </w:rPr>
              <w:t>Žymeklis piešinio perpiešimui ant linoleumo plokštės</w:t>
            </w:r>
            <w:r w:rsidR="00E5492C">
              <w:rPr>
                <w:rFonts w:eastAsia="Times New Roman"/>
                <w:sz w:val="23"/>
                <w:szCs w:val="23"/>
              </w:rPr>
              <w:t xml:space="preserve"> </w:t>
            </w:r>
            <w:r w:rsidRPr="00F51CB0">
              <w:rPr>
                <w:rFonts w:eastAsia="Times New Roman"/>
                <w:sz w:val="23"/>
                <w:szCs w:val="23"/>
              </w:rPr>
              <w:t>1 vnt.</w:t>
            </w:r>
            <w:r w:rsidR="00E5492C">
              <w:rPr>
                <w:rFonts w:eastAsia="Times New Roman"/>
                <w:sz w:val="23"/>
                <w:szCs w:val="23"/>
              </w:rPr>
              <w:t xml:space="preserve"> </w:t>
            </w:r>
            <w:r w:rsidR="00E5492C" w:rsidRPr="00F51CB0">
              <w:rPr>
                <w:sz w:val="23"/>
                <w:szCs w:val="23"/>
              </w:rPr>
              <w:t>–</w:t>
            </w:r>
            <w:r w:rsidRPr="00F51CB0">
              <w:rPr>
                <w:rFonts w:eastAsia="Times New Roman"/>
                <w:sz w:val="23"/>
                <w:szCs w:val="23"/>
              </w:rPr>
              <w:t xml:space="preserve"> 1</w:t>
            </w:r>
            <w:r w:rsidR="00E5492C">
              <w:rPr>
                <w:rFonts w:eastAsia="Times New Roman"/>
                <w:sz w:val="23"/>
                <w:szCs w:val="23"/>
              </w:rPr>
              <w:t>,</w:t>
            </w:r>
            <w:r w:rsidRPr="00F51CB0">
              <w:rPr>
                <w:rFonts w:eastAsia="Times New Roman"/>
                <w:sz w:val="23"/>
                <w:szCs w:val="23"/>
              </w:rPr>
              <w:t>49 Eur (po edukacijos lieka muziejuje)</w:t>
            </w:r>
          </w:p>
          <w:p w14:paraId="7D87E87C" w14:textId="77CAC900" w:rsidR="009C519A" w:rsidRPr="00F51CB0" w:rsidRDefault="009C519A" w:rsidP="00AC5AB1">
            <w:pPr>
              <w:jc w:val="both"/>
              <w:rPr>
                <w:rFonts w:eastAsia="Times New Roman"/>
                <w:sz w:val="23"/>
                <w:szCs w:val="23"/>
              </w:rPr>
            </w:pPr>
            <w:r w:rsidRPr="00F51CB0">
              <w:rPr>
                <w:rFonts w:eastAsia="Times New Roman"/>
                <w:sz w:val="23"/>
                <w:szCs w:val="23"/>
              </w:rPr>
              <w:t xml:space="preserve">Minkšta plokštė </w:t>
            </w:r>
            <w:proofErr w:type="spellStart"/>
            <w:r w:rsidRPr="00F51CB0">
              <w:rPr>
                <w:rFonts w:eastAsia="Times New Roman"/>
                <w:sz w:val="23"/>
                <w:szCs w:val="23"/>
              </w:rPr>
              <w:t>linoraižiniams</w:t>
            </w:r>
            <w:proofErr w:type="spellEnd"/>
            <w:r w:rsidRPr="00F51CB0">
              <w:rPr>
                <w:rFonts w:eastAsia="Times New Roman"/>
                <w:sz w:val="23"/>
                <w:szCs w:val="23"/>
              </w:rPr>
              <w:t xml:space="preserve"> 1 vnt. </w:t>
            </w:r>
            <w:r w:rsidR="00E5492C">
              <w:rPr>
                <w:rFonts w:eastAsia="Times New Roman"/>
                <w:sz w:val="23"/>
                <w:szCs w:val="23"/>
              </w:rPr>
              <w:t>(</w:t>
            </w:r>
            <w:r w:rsidRPr="00F51CB0">
              <w:rPr>
                <w:rFonts w:eastAsia="Times New Roman"/>
                <w:sz w:val="23"/>
                <w:szCs w:val="23"/>
              </w:rPr>
              <w:t>10x15 cm</w:t>
            </w:r>
            <w:r w:rsidR="00E5492C">
              <w:rPr>
                <w:rFonts w:eastAsia="Times New Roman"/>
                <w:sz w:val="23"/>
                <w:szCs w:val="23"/>
              </w:rPr>
              <w:t xml:space="preserve">) </w:t>
            </w:r>
            <w:r w:rsidR="00E5492C" w:rsidRPr="00F51CB0">
              <w:rPr>
                <w:sz w:val="23"/>
                <w:szCs w:val="23"/>
              </w:rPr>
              <w:t>–</w:t>
            </w:r>
            <w:r w:rsidRPr="00F51CB0">
              <w:rPr>
                <w:rFonts w:eastAsia="Times New Roman"/>
                <w:sz w:val="23"/>
                <w:szCs w:val="23"/>
              </w:rPr>
              <w:t xml:space="preserve"> 1,29 Eur </w:t>
            </w:r>
          </w:p>
          <w:p w14:paraId="61EEDF1F" w14:textId="14BB980F" w:rsidR="009C519A" w:rsidRPr="00F51CB0" w:rsidRDefault="009C519A" w:rsidP="00AC5AB1">
            <w:pPr>
              <w:jc w:val="both"/>
              <w:rPr>
                <w:rFonts w:eastAsia="Times New Roman"/>
                <w:sz w:val="23"/>
                <w:szCs w:val="23"/>
              </w:rPr>
            </w:pPr>
            <w:r w:rsidRPr="00F51CB0">
              <w:rPr>
                <w:rFonts w:eastAsia="Times New Roman"/>
                <w:sz w:val="23"/>
                <w:szCs w:val="23"/>
              </w:rPr>
              <w:t>Linoleumo raižymo rankenėlė ir peiliukas</w:t>
            </w:r>
            <w:r w:rsidR="00E5492C">
              <w:rPr>
                <w:rFonts w:eastAsia="Times New Roman"/>
                <w:sz w:val="23"/>
                <w:szCs w:val="23"/>
              </w:rPr>
              <w:t xml:space="preserve"> </w:t>
            </w:r>
            <w:r w:rsidR="00E5492C" w:rsidRPr="00F51CB0">
              <w:rPr>
                <w:sz w:val="23"/>
                <w:szCs w:val="23"/>
              </w:rPr>
              <w:t>–</w:t>
            </w:r>
            <w:r w:rsidRPr="00F51CB0">
              <w:rPr>
                <w:rFonts w:eastAsia="Times New Roman"/>
                <w:sz w:val="23"/>
                <w:szCs w:val="23"/>
              </w:rPr>
              <w:t xml:space="preserve"> 3 Eur (Po edukacijos lieka muziejuje)</w:t>
            </w:r>
          </w:p>
          <w:p w14:paraId="23F28EB1" w14:textId="729EF412" w:rsidR="009C519A" w:rsidRPr="00F51CB0" w:rsidRDefault="009C519A" w:rsidP="00AC5AB1">
            <w:pPr>
              <w:jc w:val="both"/>
              <w:rPr>
                <w:rFonts w:eastAsia="Times New Roman"/>
                <w:sz w:val="23"/>
                <w:szCs w:val="23"/>
              </w:rPr>
            </w:pPr>
            <w:r w:rsidRPr="00F51CB0">
              <w:rPr>
                <w:rFonts w:eastAsia="Times New Roman"/>
                <w:sz w:val="23"/>
                <w:szCs w:val="23"/>
              </w:rPr>
              <w:t xml:space="preserve">Tekstiliniai grafikos dažai 20 ml </w:t>
            </w:r>
            <w:r w:rsidR="00E5492C" w:rsidRPr="00F51CB0">
              <w:rPr>
                <w:sz w:val="23"/>
                <w:szCs w:val="23"/>
              </w:rPr>
              <w:t>–</w:t>
            </w:r>
            <w:r w:rsidRPr="00F51CB0">
              <w:rPr>
                <w:rFonts w:eastAsia="Times New Roman"/>
                <w:sz w:val="23"/>
                <w:szCs w:val="23"/>
              </w:rPr>
              <w:t xml:space="preserve"> 1 Eur</w:t>
            </w:r>
          </w:p>
          <w:p w14:paraId="2B58DB64" w14:textId="0C763ADC" w:rsidR="009C519A" w:rsidRPr="00F51CB0" w:rsidRDefault="009C519A" w:rsidP="00AC5AB1">
            <w:pPr>
              <w:jc w:val="both"/>
              <w:rPr>
                <w:rFonts w:eastAsia="Times New Roman"/>
                <w:sz w:val="23"/>
                <w:szCs w:val="23"/>
              </w:rPr>
            </w:pPr>
            <w:r w:rsidRPr="00F51CB0">
              <w:rPr>
                <w:rFonts w:eastAsia="Times New Roman"/>
                <w:sz w:val="23"/>
                <w:szCs w:val="23"/>
              </w:rPr>
              <w:t>Tekstiliniai markeriai 1 vnt.</w:t>
            </w:r>
            <w:r w:rsidR="006E1BE1">
              <w:rPr>
                <w:rFonts w:eastAsia="Times New Roman"/>
                <w:sz w:val="23"/>
                <w:szCs w:val="23"/>
              </w:rPr>
              <w:t xml:space="preserve"> </w:t>
            </w:r>
            <w:r w:rsidR="006E1BE1" w:rsidRPr="00F51CB0">
              <w:rPr>
                <w:sz w:val="23"/>
                <w:szCs w:val="23"/>
              </w:rPr>
              <w:t>–</w:t>
            </w:r>
            <w:r w:rsidRPr="00F51CB0">
              <w:rPr>
                <w:rFonts w:eastAsia="Times New Roman"/>
                <w:sz w:val="23"/>
                <w:szCs w:val="23"/>
              </w:rPr>
              <w:t xml:space="preserve"> </w:t>
            </w:r>
            <w:r w:rsidR="006E1BE1">
              <w:rPr>
                <w:rFonts w:eastAsia="Times New Roman"/>
                <w:sz w:val="23"/>
                <w:szCs w:val="23"/>
              </w:rPr>
              <w:t>1</w:t>
            </w:r>
            <w:r w:rsidRPr="00F51CB0">
              <w:rPr>
                <w:rFonts w:eastAsia="Times New Roman"/>
                <w:sz w:val="23"/>
                <w:szCs w:val="23"/>
              </w:rPr>
              <w:t>,99 Eur (po edukacijos lieka muziejuje)</w:t>
            </w:r>
          </w:p>
          <w:p w14:paraId="0AE562EC" w14:textId="27EE2D92" w:rsidR="009C519A" w:rsidRPr="00F51CB0" w:rsidRDefault="009C519A" w:rsidP="00AC5AB1">
            <w:pPr>
              <w:jc w:val="both"/>
              <w:rPr>
                <w:rFonts w:eastAsia="Times New Roman"/>
                <w:sz w:val="23"/>
                <w:szCs w:val="23"/>
              </w:rPr>
            </w:pPr>
            <w:r w:rsidRPr="00F51CB0">
              <w:rPr>
                <w:rFonts w:eastAsia="Times New Roman"/>
                <w:sz w:val="23"/>
                <w:szCs w:val="23"/>
              </w:rPr>
              <w:t>Tekstiliniai dažai 25 ml</w:t>
            </w:r>
            <w:r w:rsidR="006E1BE1">
              <w:rPr>
                <w:rFonts w:eastAsia="Times New Roman"/>
                <w:sz w:val="23"/>
                <w:szCs w:val="23"/>
              </w:rPr>
              <w:t xml:space="preserve"> </w:t>
            </w:r>
            <w:r w:rsidR="006E1BE1" w:rsidRPr="00F51CB0">
              <w:rPr>
                <w:sz w:val="23"/>
                <w:szCs w:val="23"/>
              </w:rPr>
              <w:t>–</w:t>
            </w:r>
            <w:r w:rsidRPr="00F51CB0">
              <w:rPr>
                <w:rFonts w:eastAsia="Times New Roman"/>
                <w:sz w:val="23"/>
                <w:szCs w:val="23"/>
              </w:rPr>
              <w:t xml:space="preserve"> 1 Eur</w:t>
            </w:r>
          </w:p>
          <w:p w14:paraId="1D10B82D" w14:textId="3FF8C12B" w:rsidR="009C519A" w:rsidRPr="00F51CB0" w:rsidRDefault="009C519A" w:rsidP="00AC5AB1">
            <w:pPr>
              <w:jc w:val="both"/>
              <w:rPr>
                <w:rFonts w:eastAsia="Times New Roman"/>
                <w:sz w:val="23"/>
                <w:szCs w:val="23"/>
              </w:rPr>
            </w:pPr>
            <w:r w:rsidRPr="00F51CB0">
              <w:rPr>
                <w:rFonts w:eastAsia="Times New Roman"/>
                <w:sz w:val="23"/>
                <w:szCs w:val="23"/>
              </w:rPr>
              <w:t>Teptukas 1 vnt.</w:t>
            </w:r>
            <w:r w:rsidR="006E1BE1">
              <w:rPr>
                <w:rFonts w:eastAsia="Times New Roman"/>
                <w:sz w:val="23"/>
                <w:szCs w:val="23"/>
              </w:rPr>
              <w:t xml:space="preserve"> </w:t>
            </w:r>
            <w:r w:rsidR="006E1BE1" w:rsidRPr="00F51CB0">
              <w:rPr>
                <w:sz w:val="23"/>
                <w:szCs w:val="23"/>
              </w:rPr>
              <w:t>–</w:t>
            </w:r>
            <w:r w:rsidRPr="00F51CB0">
              <w:rPr>
                <w:rFonts w:eastAsia="Times New Roman"/>
                <w:sz w:val="23"/>
                <w:szCs w:val="23"/>
              </w:rPr>
              <w:t xml:space="preserve"> 0</w:t>
            </w:r>
            <w:r w:rsidR="006E1BE1">
              <w:rPr>
                <w:rFonts w:eastAsia="Times New Roman"/>
                <w:sz w:val="23"/>
                <w:szCs w:val="23"/>
              </w:rPr>
              <w:t>,</w:t>
            </w:r>
            <w:r w:rsidRPr="00F51CB0">
              <w:rPr>
                <w:rFonts w:eastAsia="Times New Roman"/>
                <w:sz w:val="23"/>
                <w:szCs w:val="23"/>
              </w:rPr>
              <w:t>99 Eur (po edukacijos lieka muziejuje)</w:t>
            </w:r>
          </w:p>
          <w:p w14:paraId="257651EB" w14:textId="3014B143" w:rsidR="009C519A" w:rsidRPr="00F51CB0" w:rsidRDefault="009C519A" w:rsidP="00AC5AB1">
            <w:pPr>
              <w:jc w:val="both"/>
              <w:rPr>
                <w:rFonts w:eastAsia="Times New Roman"/>
                <w:sz w:val="23"/>
                <w:szCs w:val="23"/>
              </w:rPr>
            </w:pPr>
            <w:r w:rsidRPr="00F51CB0">
              <w:rPr>
                <w:rFonts w:eastAsia="Times New Roman"/>
                <w:sz w:val="23"/>
                <w:szCs w:val="23"/>
              </w:rPr>
              <w:t>Volelis 1 vnt.</w:t>
            </w:r>
            <w:r w:rsidR="006E1BE1">
              <w:rPr>
                <w:rFonts w:eastAsia="Times New Roman"/>
                <w:sz w:val="23"/>
                <w:szCs w:val="23"/>
              </w:rPr>
              <w:t xml:space="preserve"> </w:t>
            </w:r>
            <w:r w:rsidR="006E1BE1" w:rsidRPr="00F51CB0">
              <w:rPr>
                <w:sz w:val="23"/>
                <w:szCs w:val="23"/>
              </w:rPr>
              <w:t>–</w:t>
            </w:r>
            <w:r w:rsidRPr="00F51CB0">
              <w:rPr>
                <w:rFonts w:eastAsia="Times New Roman"/>
                <w:sz w:val="23"/>
                <w:szCs w:val="23"/>
              </w:rPr>
              <w:t xml:space="preserve"> 10 Eur (po edukacijos lieka muziejuje)</w:t>
            </w:r>
          </w:p>
          <w:p w14:paraId="4731675B" w14:textId="6C28DA67" w:rsidR="009C519A" w:rsidRPr="00F51CB0" w:rsidRDefault="009C519A" w:rsidP="00AC5AB1">
            <w:pPr>
              <w:jc w:val="both"/>
              <w:rPr>
                <w:rFonts w:eastAsia="Times New Roman"/>
                <w:sz w:val="23"/>
                <w:szCs w:val="23"/>
              </w:rPr>
            </w:pPr>
            <w:r w:rsidRPr="00F51CB0">
              <w:rPr>
                <w:rFonts w:eastAsia="Times New Roman"/>
                <w:sz w:val="23"/>
                <w:szCs w:val="23"/>
              </w:rPr>
              <w:t>Vienkartinė prijuostė 1 vnt.</w:t>
            </w:r>
            <w:r w:rsidR="006E1BE1">
              <w:rPr>
                <w:rFonts w:eastAsia="Times New Roman"/>
                <w:sz w:val="23"/>
                <w:szCs w:val="23"/>
              </w:rPr>
              <w:t xml:space="preserve"> </w:t>
            </w:r>
            <w:r w:rsidR="006E1BE1" w:rsidRPr="00F51CB0">
              <w:rPr>
                <w:sz w:val="23"/>
                <w:szCs w:val="23"/>
              </w:rPr>
              <w:t>–</w:t>
            </w:r>
            <w:r w:rsidRPr="00F51CB0">
              <w:rPr>
                <w:rFonts w:eastAsia="Times New Roman"/>
                <w:sz w:val="23"/>
                <w:szCs w:val="23"/>
              </w:rPr>
              <w:t xml:space="preserve"> 0,10 Eur</w:t>
            </w:r>
          </w:p>
          <w:p w14:paraId="4D56F6BC" w14:textId="62D95D7B" w:rsidR="009C519A" w:rsidRPr="00F51CB0" w:rsidRDefault="009C519A" w:rsidP="00AC5AB1">
            <w:pPr>
              <w:jc w:val="both"/>
              <w:rPr>
                <w:rFonts w:eastAsia="Times New Roman"/>
                <w:sz w:val="23"/>
                <w:szCs w:val="23"/>
              </w:rPr>
            </w:pPr>
            <w:r w:rsidRPr="00F51CB0">
              <w:rPr>
                <w:rFonts w:eastAsia="Times New Roman"/>
                <w:sz w:val="23"/>
                <w:szCs w:val="23"/>
              </w:rPr>
              <w:t>Vienkartinės pirštinės  1 pora</w:t>
            </w:r>
            <w:r w:rsidR="006E1BE1">
              <w:rPr>
                <w:rFonts w:eastAsia="Times New Roman"/>
                <w:sz w:val="23"/>
                <w:szCs w:val="23"/>
              </w:rPr>
              <w:t xml:space="preserve"> </w:t>
            </w:r>
            <w:r w:rsidR="006E1BE1" w:rsidRPr="00F51CB0">
              <w:rPr>
                <w:sz w:val="23"/>
                <w:szCs w:val="23"/>
              </w:rPr>
              <w:t>–</w:t>
            </w:r>
            <w:r w:rsidRPr="00F51CB0">
              <w:rPr>
                <w:rFonts w:eastAsia="Times New Roman"/>
                <w:sz w:val="23"/>
                <w:szCs w:val="23"/>
              </w:rPr>
              <w:t xml:space="preserve"> 0,10 Eur</w:t>
            </w:r>
          </w:p>
          <w:p w14:paraId="1C445A9F" w14:textId="14670902" w:rsidR="009C519A" w:rsidRPr="00F51CB0" w:rsidRDefault="009C519A" w:rsidP="00AC5AB1">
            <w:pPr>
              <w:jc w:val="both"/>
              <w:rPr>
                <w:rFonts w:eastAsia="Times New Roman"/>
                <w:sz w:val="23"/>
                <w:szCs w:val="23"/>
              </w:rPr>
            </w:pPr>
            <w:proofErr w:type="spellStart"/>
            <w:r w:rsidRPr="00F51CB0">
              <w:rPr>
                <w:rFonts w:eastAsia="Times New Roman"/>
                <w:sz w:val="23"/>
                <w:szCs w:val="23"/>
              </w:rPr>
              <w:t>Rankšluostinis</w:t>
            </w:r>
            <w:proofErr w:type="spellEnd"/>
            <w:r w:rsidRPr="00F51CB0">
              <w:rPr>
                <w:rFonts w:eastAsia="Times New Roman"/>
                <w:sz w:val="23"/>
                <w:szCs w:val="23"/>
              </w:rPr>
              <w:t xml:space="preserve"> popierius</w:t>
            </w:r>
            <w:r w:rsidR="006E1BE1">
              <w:rPr>
                <w:rFonts w:eastAsia="Times New Roman"/>
                <w:sz w:val="23"/>
                <w:szCs w:val="23"/>
              </w:rPr>
              <w:t xml:space="preserve"> </w:t>
            </w:r>
            <w:r w:rsidR="006E1BE1" w:rsidRPr="00F51CB0">
              <w:rPr>
                <w:sz w:val="23"/>
                <w:szCs w:val="23"/>
              </w:rPr>
              <w:t>–</w:t>
            </w:r>
            <w:r w:rsidRPr="00F51CB0">
              <w:rPr>
                <w:rFonts w:eastAsia="Times New Roman"/>
                <w:sz w:val="23"/>
                <w:szCs w:val="23"/>
              </w:rPr>
              <w:t xml:space="preserve"> 0,10 Eur</w:t>
            </w:r>
          </w:p>
          <w:p w14:paraId="055554D1" w14:textId="4FD15456" w:rsidR="009C519A" w:rsidRPr="00F51CB0" w:rsidRDefault="009C519A" w:rsidP="00AC5AB1">
            <w:pPr>
              <w:jc w:val="both"/>
              <w:rPr>
                <w:rFonts w:eastAsia="Times New Roman"/>
                <w:sz w:val="23"/>
                <w:szCs w:val="23"/>
              </w:rPr>
            </w:pPr>
            <w:r w:rsidRPr="00F51CB0">
              <w:rPr>
                <w:rFonts w:eastAsia="Times New Roman"/>
                <w:sz w:val="23"/>
                <w:szCs w:val="23"/>
              </w:rPr>
              <w:lastRenderedPageBreak/>
              <w:t>Elektra 1 dal./val. – 0,14 Eur</w:t>
            </w:r>
          </w:p>
          <w:p w14:paraId="35A37B3E" w14:textId="2C9D5371" w:rsidR="009C519A" w:rsidRPr="00F51CB0" w:rsidRDefault="009C519A" w:rsidP="00AC5AB1">
            <w:pPr>
              <w:jc w:val="both"/>
              <w:rPr>
                <w:rFonts w:eastAsia="Times New Roman"/>
                <w:sz w:val="23"/>
                <w:szCs w:val="23"/>
              </w:rPr>
            </w:pPr>
            <w:r w:rsidRPr="00F51CB0">
              <w:rPr>
                <w:rFonts w:eastAsia="Times New Roman"/>
                <w:sz w:val="23"/>
                <w:szCs w:val="23"/>
              </w:rPr>
              <w:t>Vanduo 1 dal./val. – 0,10 Eur</w:t>
            </w:r>
          </w:p>
          <w:p w14:paraId="5BBBBE88" w14:textId="2A96D49E" w:rsidR="009C519A" w:rsidRPr="00F51CB0" w:rsidRDefault="009C519A" w:rsidP="00AC5AB1">
            <w:pPr>
              <w:jc w:val="both"/>
              <w:rPr>
                <w:rFonts w:eastAsia="Times New Roman"/>
                <w:sz w:val="23"/>
                <w:szCs w:val="23"/>
              </w:rPr>
            </w:pPr>
            <w:r w:rsidRPr="00F51CB0">
              <w:rPr>
                <w:rFonts w:eastAsia="Times New Roman"/>
                <w:sz w:val="23"/>
                <w:szCs w:val="23"/>
              </w:rPr>
              <w:t xml:space="preserve">Darbo </w:t>
            </w:r>
            <w:proofErr w:type="spellStart"/>
            <w:r w:rsidRPr="00F51CB0">
              <w:rPr>
                <w:rFonts w:eastAsia="Times New Roman"/>
                <w:sz w:val="23"/>
                <w:szCs w:val="23"/>
              </w:rPr>
              <w:t>užm</w:t>
            </w:r>
            <w:proofErr w:type="spellEnd"/>
            <w:r w:rsidRPr="00F51CB0">
              <w:rPr>
                <w:rFonts w:eastAsia="Times New Roman"/>
                <w:sz w:val="23"/>
                <w:szCs w:val="23"/>
              </w:rPr>
              <w:t xml:space="preserve">. 1 dal./val.-9,77 Eur./10 </w:t>
            </w:r>
            <w:proofErr w:type="spellStart"/>
            <w:r w:rsidRPr="00F51CB0">
              <w:rPr>
                <w:rFonts w:eastAsia="Times New Roman"/>
                <w:sz w:val="23"/>
                <w:szCs w:val="23"/>
              </w:rPr>
              <w:t>asm</w:t>
            </w:r>
            <w:proofErr w:type="spellEnd"/>
            <w:r w:rsidRPr="00F51CB0">
              <w:rPr>
                <w:rFonts w:eastAsia="Times New Roman"/>
                <w:sz w:val="23"/>
                <w:szCs w:val="23"/>
              </w:rPr>
              <w:t>.=0,98 Eur</w:t>
            </w:r>
          </w:p>
          <w:p w14:paraId="4C894C69" w14:textId="6964AF0A" w:rsidR="009C519A" w:rsidRPr="00F51CB0" w:rsidRDefault="009C519A" w:rsidP="00AC5AB1">
            <w:pPr>
              <w:pStyle w:val="Sraopastraipa"/>
              <w:ind w:left="0"/>
              <w:jc w:val="both"/>
              <w:rPr>
                <w:rFonts w:eastAsia="Times New Roman"/>
                <w:b/>
                <w:bCs/>
                <w:sz w:val="23"/>
                <w:szCs w:val="23"/>
              </w:rPr>
            </w:pPr>
            <w:r w:rsidRPr="00F51CB0">
              <w:rPr>
                <w:rFonts w:eastAsia="Times New Roman"/>
                <w:b/>
                <w:bCs/>
                <w:sz w:val="23"/>
                <w:szCs w:val="23"/>
              </w:rPr>
              <w:t>Viso: 25,37 Eur (</w:t>
            </w:r>
            <w:r w:rsidR="006E1BE1">
              <w:rPr>
                <w:rFonts w:eastAsia="Times New Roman"/>
                <w:b/>
                <w:bCs/>
                <w:sz w:val="23"/>
                <w:szCs w:val="23"/>
              </w:rPr>
              <w:t>neįskaičius</w:t>
            </w:r>
            <w:r w:rsidRPr="00F51CB0">
              <w:rPr>
                <w:rFonts w:eastAsia="Times New Roman"/>
                <w:b/>
                <w:bCs/>
                <w:sz w:val="23"/>
                <w:szCs w:val="23"/>
              </w:rPr>
              <w:t xml:space="preserve"> raižymo įranki</w:t>
            </w:r>
            <w:r w:rsidR="006E1BE1">
              <w:rPr>
                <w:rFonts w:eastAsia="Times New Roman"/>
                <w:b/>
                <w:bCs/>
                <w:sz w:val="23"/>
                <w:szCs w:val="23"/>
              </w:rPr>
              <w:t>ų</w:t>
            </w:r>
            <w:r w:rsidRPr="00F51CB0">
              <w:rPr>
                <w:rFonts w:eastAsia="Times New Roman"/>
                <w:b/>
                <w:bCs/>
                <w:sz w:val="23"/>
                <w:szCs w:val="23"/>
              </w:rPr>
              <w:t>, volel</w:t>
            </w:r>
            <w:r w:rsidR="006E1BE1">
              <w:rPr>
                <w:rFonts w:eastAsia="Times New Roman"/>
                <w:b/>
                <w:bCs/>
                <w:sz w:val="23"/>
                <w:szCs w:val="23"/>
              </w:rPr>
              <w:t>io</w:t>
            </w:r>
            <w:r w:rsidRPr="00F51CB0">
              <w:rPr>
                <w:rFonts w:eastAsia="Times New Roman"/>
                <w:b/>
                <w:bCs/>
                <w:sz w:val="23"/>
                <w:szCs w:val="23"/>
              </w:rPr>
              <w:t>, pieštuk</w:t>
            </w:r>
            <w:r w:rsidR="004E0E64">
              <w:rPr>
                <w:rFonts w:eastAsia="Times New Roman"/>
                <w:b/>
                <w:bCs/>
                <w:sz w:val="23"/>
                <w:szCs w:val="23"/>
              </w:rPr>
              <w:t>o</w:t>
            </w:r>
            <w:r w:rsidRPr="00F51CB0">
              <w:rPr>
                <w:rFonts w:eastAsia="Times New Roman"/>
                <w:b/>
                <w:bCs/>
                <w:sz w:val="23"/>
                <w:szCs w:val="23"/>
              </w:rPr>
              <w:t>, trintuk</w:t>
            </w:r>
            <w:r w:rsidR="004E0E64">
              <w:rPr>
                <w:rFonts w:eastAsia="Times New Roman"/>
                <w:b/>
                <w:bCs/>
                <w:sz w:val="23"/>
                <w:szCs w:val="23"/>
              </w:rPr>
              <w:t>o</w:t>
            </w:r>
            <w:r w:rsidRPr="00F51CB0">
              <w:rPr>
                <w:rFonts w:eastAsia="Times New Roman"/>
                <w:b/>
                <w:bCs/>
                <w:sz w:val="23"/>
                <w:szCs w:val="23"/>
              </w:rPr>
              <w:t>, žymekl</w:t>
            </w:r>
            <w:r w:rsidR="004E0E64">
              <w:rPr>
                <w:rFonts w:eastAsia="Times New Roman"/>
                <w:b/>
                <w:bCs/>
                <w:sz w:val="23"/>
                <w:szCs w:val="23"/>
              </w:rPr>
              <w:t>io</w:t>
            </w:r>
            <w:r w:rsidRPr="00F51CB0">
              <w:rPr>
                <w:rFonts w:eastAsia="Times New Roman"/>
                <w:b/>
                <w:bCs/>
                <w:sz w:val="23"/>
                <w:szCs w:val="23"/>
              </w:rPr>
              <w:t>, tekstilin</w:t>
            </w:r>
            <w:r w:rsidR="004E0E64">
              <w:rPr>
                <w:rFonts w:eastAsia="Times New Roman"/>
                <w:b/>
                <w:bCs/>
                <w:sz w:val="23"/>
                <w:szCs w:val="23"/>
              </w:rPr>
              <w:t>io</w:t>
            </w:r>
            <w:r w:rsidRPr="00F51CB0">
              <w:rPr>
                <w:rFonts w:eastAsia="Times New Roman"/>
                <w:b/>
                <w:bCs/>
                <w:sz w:val="23"/>
                <w:szCs w:val="23"/>
              </w:rPr>
              <w:t xml:space="preserve"> marker</w:t>
            </w:r>
            <w:r w:rsidR="004E0E64">
              <w:rPr>
                <w:rFonts w:eastAsia="Times New Roman"/>
                <w:b/>
                <w:bCs/>
                <w:sz w:val="23"/>
                <w:szCs w:val="23"/>
              </w:rPr>
              <w:t>io</w:t>
            </w:r>
            <w:r w:rsidRPr="00F51CB0">
              <w:rPr>
                <w:rFonts w:eastAsia="Times New Roman"/>
                <w:b/>
                <w:bCs/>
                <w:sz w:val="23"/>
                <w:szCs w:val="23"/>
              </w:rPr>
              <w:t xml:space="preserve"> kain</w:t>
            </w:r>
            <w:r w:rsidR="00EF6307">
              <w:rPr>
                <w:rFonts w:eastAsia="Times New Roman"/>
                <w:b/>
                <w:bCs/>
                <w:sz w:val="23"/>
                <w:szCs w:val="23"/>
              </w:rPr>
              <w:t>os</w:t>
            </w:r>
            <w:r w:rsidR="004E0E64">
              <w:rPr>
                <w:rFonts w:eastAsia="Times New Roman"/>
                <w:b/>
                <w:bCs/>
                <w:sz w:val="23"/>
                <w:szCs w:val="23"/>
              </w:rPr>
              <w:t xml:space="preserve"> </w:t>
            </w:r>
            <w:r w:rsidR="004E0E64" w:rsidRPr="00AC5A52">
              <w:rPr>
                <w:b/>
                <w:bCs/>
                <w:sz w:val="23"/>
                <w:szCs w:val="23"/>
              </w:rPr>
              <w:t>–</w:t>
            </w:r>
            <w:r w:rsidRPr="00F51CB0">
              <w:rPr>
                <w:rFonts w:eastAsia="Times New Roman"/>
                <w:b/>
                <w:bCs/>
                <w:sz w:val="23"/>
                <w:szCs w:val="23"/>
              </w:rPr>
              <w:t xml:space="preserve"> 7,44 Eur)</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4A452C4A" w14:textId="77777777" w:rsidR="009C519A" w:rsidRPr="00F51CB0" w:rsidRDefault="009C519A" w:rsidP="00487800">
            <w:pPr>
              <w:pStyle w:val="TableContents"/>
              <w:jc w:val="center"/>
              <w:rPr>
                <w:sz w:val="23"/>
                <w:szCs w:val="23"/>
                <w:lang w:val="lt-LT"/>
              </w:rPr>
            </w:pPr>
            <w:r w:rsidRPr="00F51CB0">
              <w:rPr>
                <w:sz w:val="23"/>
                <w:szCs w:val="23"/>
                <w:lang w:val="lt-LT"/>
              </w:rPr>
              <w:lastRenderedPageBreak/>
              <w:t>7,00</w:t>
            </w:r>
          </w:p>
        </w:tc>
      </w:tr>
      <w:tr w:rsidR="009C519A" w:rsidRPr="00F51CB0" w14:paraId="15278BFF"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362C680B" w14:textId="77777777" w:rsidR="009C519A" w:rsidRPr="00F51CB0" w:rsidRDefault="009C519A" w:rsidP="00487800">
            <w:pPr>
              <w:pStyle w:val="TableContents"/>
              <w:rPr>
                <w:sz w:val="23"/>
                <w:szCs w:val="23"/>
                <w:lang w:val="lt-LT"/>
              </w:rPr>
            </w:pPr>
            <w:r w:rsidRPr="00F51CB0">
              <w:rPr>
                <w:sz w:val="23"/>
                <w:szCs w:val="23"/>
                <w:lang w:val="lt-LT"/>
              </w:rPr>
              <w:t>6.</w:t>
            </w:r>
          </w:p>
        </w:tc>
        <w:tc>
          <w:tcPr>
            <w:tcW w:w="1559" w:type="dxa"/>
            <w:tcBorders>
              <w:top w:val="single" w:sz="2" w:space="0" w:color="000000"/>
              <w:left w:val="single" w:sz="2" w:space="0" w:color="000000"/>
              <w:bottom w:val="single" w:sz="2" w:space="0" w:color="000000"/>
            </w:tcBorders>
            <w:shd w:val="clear" w:color="auto" w:fill="auto"/>
          </w:tcPr>
          <w:p w14:paraId="60A0461C" w14:textId="77777777" w:rsidR="009C519A" w:rsidRPr="00F51CB0" w:rsidRDefault="009C519A" w:rsidP="00487800">
            <w:pPr>
              <w:pStyle w:val="TableContents"/>
              <w:rPr>
                <w:rFonts w:eastAsia="Times New Roman"/>
                <w:bCs/>
                <w:sz w:val="23"/>
                <w:szCs w:val="23"/>
                <w:lang w:val="lt-LT"/>
              </w:rPr>
            </w:pPr>
            <w:r w:rsidRPr="00F51CB0">
              <w:rPr>
                <w:rFonts w:eastAsia="Times New Roman"/>
                <w:bCs/>
                <w:sz w:val="23"/>
                <w:szCs w:val="23"/>
                <w:lang w:val="lt-LT"/>
              </w:rPr>
              <w:t>Susikurk meniškus marškinėlius pats</w:t>
            </w:r>
          </w:p>
        </w:tc>
        <w:tc>
          <w:tcPr>
            <w:tcW w:w="1276" w:type="dxa"/>
            <w:tcBorders>
              <w:top w:val="single" w:sz="2" w:space="0" w:color="000000"/>
              <w:left w:val="single" w:sz="2" w:space="0" w:color="000000"/>
              <w:bottom w:val="single" w:sz="2" w:space="0" w:color="000000"/>
            </w:tcBorders>
            <w:shd w:val="clear" w:color="auto" w:fill="auto"/>
          </w:tcPr>
          <w:p w14:paraId="7FAE9163" w14:textId="4D78BB53" w:rsidR="009C519A" w:rsidRPr="00F51CB0" w:rsidRDefault="009C519A" w:rsidP="00487800">
            <w:pPr>
              <w:pStyle w:val="TableContents"/>
              <w:jc w:val="center"/>
              <w:rPr>
                <w:sz w:val="23"/>
                <w:szCs w:val="23"/>
                <w:lang w:val="lt-LT"/>
              </w:rPr>
            </w:pPr>
            <w:r w:rsidRPr="00F51CB0">
              <w:rPr>
                <w:sz w:val="23"/>
                <w:szCs w:val="23"/>
                <w:lang w:val="lt-LT"/>
              </w:rPr>
              <w:t>1 val./10</w:t>
            </w:r>
            <w:r w:rsidRPr="00F51CB0">
              <w:rPr>
                <w:color w:val="FF0000"/>
                <w:sz w:val="23"/>
                <w:szCs w:val="23"/>
                <w:lang w:val="lt-LT"/>
              </w:rPr>
              <w:t xml:space="preserve"> </w:t>
            </w:r>
            <w:r w:rsidRPr="00F51CB0">
              <w:rPr>
                <w:sz w:val="23"/>
                <w:szCs w:val="23"/>
                <w:lang w:val="lt-LT"/>
              </w:rPr>
              <w:t>dal</w:t>
            </w:r>
            <w:r w:rsidR="00940D1F">
              <w:rPr>
                <w:sz w:val="23"/>
                <w:szCs w:val="23"/>
                <w:lang w:val="lt-LT"/>
              </w:rPr>
              <w:t>.</w:t>
            </w:r>
          </w:p>
        </w:tc>
        <w:tc>
          <w:tcPr>
            <w:tcW w:w="5195" w:type="dxa"/>
            <w:tcBorders>
              <w:top w:val="single" w:sz="2" w:space="0" w:color="000000"/>
              <w:left w:val="single" w:sz="2" w:space="0" w:color="000000"/>
              <w:bottom w:val="single" w:sz="2" w:space="0" w:color="000000"/>
            </w:tcBorders>
            <w:shd w:val="clear" w:color="auto" w:fill="auto"/>
          </w:tcPr>
          <w:p w14:paraId="670C6E69" w14:textId="63C8511F" w:rsidR="009C519A" w:rsidRPr="00F51CB0" w:rsidRDefault="009C519A" w:rsidP="00AC5AB1">
            <w:pPr>
              <w:jc w:val="both"/>
              <w:rPr>
                <w:rFonts w:eastAsia="Times New Roman"/>
                <w:sz w:val="23"/>
                <w:szCs w:val="23"/>
              </w:rPr>
            </w:pPr>
            <w:r w:rsidRPr="00F51CB0">
              <w:rPr>
                <w:rFonts w:eastAsia="Times New Roman"/>
                <w:sz w:val="23"/>
                <w:szCs w:val="23"/>
              </w:rPr>
              <w:t>Medvilniniai marškinėliai 1 vnt.</w:t>
            </w:r>
            <w:r w:rsidR="00F272B7">
              <w:rPr>
                <w:rFonts w:eastAsia="Times New Roman"/>
                <w:sz w:val="23"/>
                <w:szCs w:val="23"/>
              </w:rPr>
              <w:t xml:space="preserve"> </w:t>
            </w:r>
            <w:r w:rsidR="00F272B7" w:rsidRPr="00F51CB0">
              <w:rPr>
                <w:sz w:val="23"/>
                <w:szCs w:val="23"/>
              </w:rPr>
              <w:t>–</w:t>
            </w:r>
            <w:r w:rsidRPr="00F51CB0">
              <w:rPr>
                <w:rFonts w:eastAsia="Times New Roman"/>
                <w:sz w:val="23"/>
                <w:szCs w:val="23"/>
              </w:rPr>
              <w:t xml:space="preserve"> 6 Eur</w:t>
            </w:r>
          </w:p>
          <w:p w14:paraId="62F49E44" w14:textId="0A00F51B" w:rsidR="009C519A" w:rsidRPr="00F51CB0" w:rsidRDefault="009C519A" w:rsidP="00AC5AB1">
            <w:pPr>
              <w:jc w:val="both"/>
              <w:rPr>
                <w:rFonts w:eastAsia="Times New Roman"/>
                <w:sz w:val="23"/>
                <w:szCs w:val="23"/>
              </w:rPr>
            </w:pPr>
            <w:r w:rsidRPr="00F51CB0">
              <w:rPr>
                <w:rFonts w:eastAsia="Times New Roman"/>
                <w:sz w:val="23"/>
                <w:szCs w:val="23"/>
              </w:rPr>
              <w:t>Popierius eskizui</w:t>
            </w:r>
            <w:r w:rsidR="00F272B7">
              <w:rPr>
                <w:rFonts w:eastAsia="Times New Roman"/>
                <w:sz w:val="23"/>
                <w:szCs w:val="23"/>
              </w:rPr>
              <w:t xml:space="preserve"> </w:t>
            </w:r>
            <w:r w:rsidR="00F272B7" w:rsidRPr="00F51CB0">
              <w:rPr>
                <w:sz w:val="23"/>
                <w:szCs w:val="23"/>
              </w:rPr>
              <w:t>–</w:t>
            </w:r>
            <w:r w:rsidRPr="00F51CB0">
              <w:rPr>
                <w:rFonts w:eastAsia="Times New Roman"/>
                <w:sz w:val="23"/>
                <w:szCs w:val="23"/>
              </w:rPr>
              <w:t xml:space="preserve"> 0</w:t>
            </w:r>
            <w:r w:rsidR="00F272B7">
              <w:rPr>
                <w:rFonts w:eastAsia="Times New Roman"/>
                <w:sz w:val="23"/>
                <w:szCs w:val="23"/>
              </w:rPr>
              <w:t>,</w:t>
            </w:r>
            <w:r w:rsidRPr="00F51CB0">
              <w:rPr>
                <w:rFonts w:eastAsia="Times New Roman"/>
                <w:sz w:val="23"/>
                <w:szCs w:val="23"/>
              </w:rPr>
              <w:t>10 Eur</w:t>
            </w:r>
          </w:p>
          <w:p w14:paraId="5D6874A9" w14:textId="09548CE0" w:rsidR="009C519A" w:rsidRPr="00F51CB0" w:rsidRDefault="009C519A" w:rsidP="00AC5AB1">
            <w:pPr>
              <w:jc w:val="both"/>
              <w:rPr>
                <w:rFonts w:eastAsia="Times New Roman"/>
                <w:sz w:val="23"/>
                <w:szCs w:val="23"/>
              </w:rPr>
            </w:pPr>
            <w:r w:rsidRPr="00F51CB0">
              <w:rPr>
                <w:rFonts w:eastAsia="Times New Roman"/>
                <w:sz w:val="23"/>
                <w:szCs w:val="23"/>
              </w:rPr>
              <w:t>Pieštukas 2B 1 vnt</w:t>
            </w:r>
            <w:r w:rsidR="00F272B7">
              <w:rPr>
                <w:rFonts w:eastAsia="Times New Roman"/>
                <w:sz w:val="23"/>
                <w:szCs w:val="23"/>
              </w:rPr>
              <w:t xml:space="preserve">. </w:t>
            </w:r>
            <w:r w:rsidR="00F272B7" w:rsidRPr="00F51CB0">
              <w:rPr>
                <w:sz w:val="23"/>
                <w:szCs w:val="23"/>
              </w:rPr>
              <w:t>–</w:t>
            </w:r>
            <w:r w:rsidRPr="00F51CB0">
              <w:rPr>
                <w:rFonts w:eastAsia="Times New Roman"/>
                <w:sz w:val="23"/>
                <w:szCs w:val="23"/>
              </w:rPr>
              <w:t xml:space="preserve"> 0,30 Eur (po edukacijos lieka muziejuje)</w:t>
            </w:r>
          </w:p>
          <w:p w14:paraId="0B506F0F" w14:textId="0E92455C" w:rsidR="009C519A" w:rsidRPr="00F51CB0" w:rsidRDefault="009C519A" w:rsidP="00AC5AB1">
            <w:pPr>
              <w:jc w:val="both"/>
              <w:rPr>
                <w:rFonts w:eastAsia="Times New Roman"/>
                <w:sz w:val="23"/>
                <w:szCs w:val="23"/>
              </w:rPr>
            </w:pPr>
            <w:r w:rsidRPr="00F51CB0">
              <w:rPr>
                <w:rFonts w:eastAsia="Times New Roman"/>
                <w:sz w:val="23"/>
                <w:szCs w:val="23"/>
              </w:rPr>
              <w:t>Trintukas 1 vnt</w:t>
            </w:r>
            <w:r w:rsidR="00F272B7">
              <w:rPr>
                <w:rFonts w:eastAsia="Times New Roman"/>
                <w:sz w:val="23"/>
                <w:szCs w:val="23"/>
              </w:rPr>
              <w:t xml:space="preserve">. </w:t>
            </w:r>
            <w:r w:rsidR="00F272B7" w:rsidRPr="00F51CB0">
              <w:rPr>
                <w:sz w:val="23"/>
                <w:szCs w:val="23"/>
              </w:rPr>
              <w:t>–</w:t>
            </w:r>
            <w:r w:rsidRPr="00F51CB0">
              <w:rPr>
                <w:rFonts w:eastAsia="Times New Roman"/>
                <w:sz w:val="23"/>
                <w:szCs w:val="23"/>
              </w:rPr>
              <w:t xml:space="preserve"> 0,20 Eur (po edukacijos lieka muziejuje)</w:t>
            </w:r>
          </w:p>
          <w:p w14:paraId="27C14900" w14:textId="039F7646" w:rsidR="009C519A" w:rsidRPr="00F51CB0" w:rsidRDefault="009C519A" w:rsidP="00AC5AB1">
            <w:pPr>
              <w:jc w:val="both"/>
              <w:rPr>
                <w:rFonts w:eastAsia="Times New Roman"/>
                <w:sz w:val="23"/>
                <w:szCs w:val="23"/>
              </w:rPr>
            </w:pPr>
            <w:r w:rsidRPr="00F51CB0">
              <w:rPr>
                <w:rFonts w:eastAsia="Times New Roman"/>
                <w:sz w:val="23"/>
                <w:szCs w:val="23"/>
              </w:rPr>
              <w:t>Žymeklis piešinio perpiešimui ant linoleumo plokštės 1 vnt.</w:t>
            </w:r>
            <w:r w:rsidR="00F272B7">
              <w:rPr>
                <w:rFonts w:eastAsia="Times New Roman"/>
                <w:sz w:val="23"/>
                <w:szCs w:val="23"/>
              </w:rPr>
              <w:t xml:space="preserve"> </w:t>
            </w:r>
            <w:r w:rsidR="00F272B7" w:rsidRPr="00F51CB0">
              <w:rPr>
                <w:sz w:val="23"/>
                <w:szCs w:val="23"/>
              </w:rPr>
              <w:t>–</w:t>
            </w:r>
            <w:r w:rsidRPr="00F51CB0">
              <w:rPr>
                <w:rFonts w:eastAsia="Times New Roman"/>
                <w:sz w:val="23"/>
                <w:szCs w:val="23"/>
              </w:rPr>
              <w:t xml:space="preserve"> 1</w:t>
            </w:r>
            <w:r w:rsidR="00F272B7">
              <w:rPr>
                <w:rFonts w:eastAsia="Times New Roman"/>
                <w:sz w:val="23"/>
                <w:szCs w:val="23"/>
              </w:rPr>
              <w:t>,</w:t>
            </w:r>
            <w:r w:rsidRPr="00F51CB0">
              <w:rPr>
                <w:rFonts w:eastAsia="Times New Roman"/>
                <w:sz w:val="23"/>
                <w:szCs w:val="23"/>
              </w:rPr>
              <w:t>49 Eur (po edukacijos lieka muziejuje)</w:t>
            </w:r>
          </w:p>
          <w:p w14:paraId="3D1A4178" w14:textId="2B1E90B7" w:rsidR="009C519A" w:rsidRPr="00F51CB0" w:rsidRDefault="009C519A" w:rsidP="00AC5AB1">
            <w:pPr>
              <w:jc w:val="both"/>
              <w:rPr>
                <w:rFonts w:eastAsia="Times New Roman"/>
                <w:sz w:val="23"/>
                <w:szCs w:val="23"/>
              </w:rPr>
            </w:pPr>
            <w:r w:rsidRPr="00F51CB0">
              <w:rPr>
                <w:rFonts w:eastAsia="Times New Roman"/>
                <w:sz w:val="23"/>
                <w:szCs w:val="23"/>
              </w:rPr>
              <w:t xml:space="preserve">Minkšta plokštė </w:t>
            </w:r>
            <w:proofErr w:type="spellStart"/>
            <w:r w:rsidRPr="00F51CB0">
              <w:rPr>
                <w:rFonts w:eastAsia="Times New Roman"/>
                <w:sz w:val="23"/>
                <w:szCs w:val="23"/>
              </w:rPr>
              <w:t>linoraižiniams</w:t>
            </w:r>
            <w:proofErr w:type="spellEnd"/>
            <w:r w:rsidRPr="00F51CB0">
              <w:rPr>
                <w:rFonts w:eastAsia="Times New Roman"/>
                <w:sz w:val="23"/>
                <w:szCs w:val="23"/>
              </w:rPr>
              <w:t xml:space="preserve"> 1 vnt. </w:t>
            </w:r>
            <w:r w:rsidR="00F272B7">
              <w:rPr>
                <w:rFonts w:eastAsia="Times New Roman"/>
                <w:sz w:val="23"/>
                <w:szCs w:val="23"/>
              </w:rPr>
              <w:t>(</w:t>
            </w:r>
            <w:r w:rsidRPr="00F51CB0">
              <w:rPr>
                <w:rFonts w:eastAsia="Times New Roman"/>
                <w:sz w:val="23"/>
                <w:szCs w:val="23"/>
              </w:rPr>
              <w:t>10x15 cm</w:t>
            </w:r>
            <w:r w:rsidR="00F272B7">
              <w:rPr>
                <w:rFonts w:eastAsia="Times New Roman"/>
                <w:sz w:val="23"/>
                <w:szCs w:val="23"/>
              </w:rPr>
              <w:t xml:space="preserve">) </w:t>
            </w:r>
            <w:r w:rsidR="00F272B7" w:rsidRPr="00F51CB0">
              <w:rPr>
                <w:sz w:val="23"/>
                <w:szCs w:val="23"/>
              </w:rPr>
              <w:t>–</w:t>
            </w:r>
            <w:r w:rsidRPr="00F51CB0">
              <w:rPr>
                <w:rFonts w:eastAsia="Times New Roman"/>
                <w:sz w:val="23"/>
                <w:szCs w:val="23"/>
              </w:rPr>
              <w:t xml:space="preserve"> 1,29 Eur </w:t>
            </w:r>
          </w:p>
          <w:p w14:paraId="334E6279" w14:textId="5C75C1DD" w:rsidR="009C519A" w:rsidRPr="00F51CB0" w:rsidRDefault="009C519A" w:rsidP="00AC5AB1">
            <w:pPr>
              <w:jc w:val="both"/>
              <w:rPr>
                <w:rFonts w:eastAsia="Times New Roman"/>
                <w:sz w:val="23"/>
                <w:szCs w:val="23"/>
              </w:rPr>
            </w:pPr>
            <w:r w:rsidRPr="00F51CB0">
              <w:rPr>
                <w:rFonts w:eastAsia="Times New Roman"/>
                <w:sz w:val="23"/>
                <w:szCs w:val="23"/>
              </w:rPr>
              <w:t xml:space="preserve">Linoleumo raižymo rankenėlė ir peiliukas </w:t>
            </w:r>
            <w:r w:rsidR="00CF788B" w:rsidRPr="00F51CB0">
              <w:rPr>
                <w:sz w:val="23"/>
                <w:szCs w:val="23"/>
              </w:rPr>
              <w:t>–</w:t>
            </w:r>
            <w:r w:rsidR="00CF788B">
              <w:rPr>
                <w:sz w:val="23"/>
                <w:szCs w:val="23"/>
              </w:rPr>
              <w:t xml:space="preserve"> </w:t>
            </w:r>
            <w:r w:rsidRPr="00F51CB0">
              <w:rPr>
                <w:rFonts w:eastAsia="Times New Roman"/>
                <w:sz w:val="23"/>
                <w:szCs w:val="23"/>
              </w:rPr>
              <w:t>3 Eur (</w:t>
            </w:r>
            <w:r w:rsidR="00CF788B">
              <w:rPr>
                <w:rFonts w:eastAsia="Times New Roman"/>
                <w:sz w:val="23"/>
                <w:szCs w:val="23"/>
              </w:rPr>
              <w:t>p</w:t>
            </w:r>
            <w:r w:rsidRPr="00F51CB0">
              <w:rPr>
                <w:rFonts w:eastAsia="Times New Roman"/>
                <w:sz w:val="23"/>
                <w:szCs w:val="23"/>
              </w:rPr>
              <w:t>o edukacijos lieka muziejuje)</w:t>
            </w:r>
          </w:p>
          <w:p w14:paraId="6124998A" w14:textId="1614A45D" w:rsidR="009C519A" w:rsidRPr="00F51CB0" w:rsidRDefault="009C519A" w:rsidP="00AC5AB1">
            <w:pPr>
              <w:jc w:val="both"/>
              <w:rPr>
                <w:rFonts w:eastAsia="Times New Roman"/>
                <w:sz w:val="23"/>
                <w:szCs w:val="23"/>
              </w:rPr>
            </w:pPr>
            <w:r w:rsidRPr="00F51CB0">
              <w:rPr>
                <w:rFonts w:eastAsia="Times New Roman"/>
                <w:sz w:val="23"/>
                <w:szCs w:val="23"/>
              </w:rPr>
              <w:t xml:space="preserve">Tekstiliniai grafikos dažai 20 ml </w:t>
            </w:r>
            <w:r w:rsidR="00CF788B" w:rsidRPr="00F51CB0">
              <w:rPr>
                <w:sz w:val="23"/>
                <w:szCs w:val="23"/>
              </w:rPr>
              <w:t>–</w:t>
            </w:r>
            <w:r w:rsidRPr="00F51CB0">
              <w:rPr>
                <w:rFonts w:eastAsia="Times New Roman"/>
                <w:sz w:val="23"/>
                <w:szCs w:val="23"/>
              </w:rPr>
              <w:t xml:space="preserve"> 1,00 Eur</w:t>
            </w:r>
          </w:p>
          <w:p w14:paraId="54233E50" w14:textId="53D9C60E" w:rsidR="009C519A" w:rsidRPr="00F51CB0" w:rsidRDefault="009C519A" w:rsidP="00AC5AB1">
            <w:pPr>
              <w:jc w:val="both"/>
              <w:rPr>
                <w:rFonts w:eastAsia="Times New Roman"/>
                <w:sz w:val="23"/>
                <w:szCs w:val="23"/>
              </w:rPr>
            </w:pPr>
            <w:r w:rsidRPr="00F51CB0">
              <w:rPr>
                <w:rFonts w:eastAsia="Times New Roman"/>
                <w:sz w:val="23"/>
                <w:szCs w:val="23"/>
              </w:rPr>
              <w:t>Tekstiliniai markeriai 1 vnt.</w:t>
            </w:r>
            <w:r w:rsidR="00CF788B">
              <w:rPr>
                <w:rFonts w:eastAsia="Times New Roman"/>
                <w:sz w:val="23"/>
                <w:szCs w:val="23"/>
              </w:rPr>
              <w:t xml:space="preserve"> </w:t>
            </w:r>
            <w:r w:rsidR="00CF788B" w:rsidRPr="00F51CB0">
              <w:rPr>
                <w:sz w:val="23"/>
                <w:szCs w:val="23"/>
              </w:rPr>
              <w:t>–</w:t>
            </w:r>
            <w:r w:rsidRPr="00F51CB0">
              <w:rPr>
                <w:rFonts w:eastAsia="Times New Roman"/>
                <w:sz w:val="23"/>
                <w:szCs w:val="23"/>
              </w:rPr>
              <w:t xml:space="preserve"> 1,99 Eur (</w:t>
            </w:r>
            <w:r w:rsidR="00CF788B">
              <w:rPr>
                <w:rFonts w:eastAsia="Times New Roman"/>
                <w:sz w:val="23"/>
                <w:szCs w:val="23"/>
              </w:rPr>
              <w:t>p</w:t>
            </w:r>
            <w:r w:rsidRPr="00F51CB0">
              <w:rPr>
                <w:rFonts w:eastAsia="Times New Roman"/>
                <w:sz w:val="23"/>
                <w:szCs w:val="23"/>
              </w:rPr>
              <w:t>o edukacijos lieka muziejuje)</w:t>
            </w:r>
          </w:p>
          <w:p w14:paraId="671A7494" w14:textId="26CE7050" w:rsidR="009C519A" w:rsidRPr="00F51CB0" w:rsidRDefault="009C519A" w:rsidP="00AC5AB1">
            <w:pPr>
              <w:jc w:val="both"/>
              <w:rPr>
                <w:rFonts w:eastAsia="Times New Roman"/>
                <w:sz w:val="23"/>
                <w:szCs w:val="23"/>
              </w:rPr>
            </w:pPr>
            <w:r w:rsidRPr="00F51CB0">
              <w:rPr>
                <w:rFonts w:eastAsia="Times New Roman"/>
                <w:sz w:val="23"/>
                <w:szCs w:val="23"/>
              </w:rPr>
              <w:t xml:space="preserve">Tekstiliniai dažai 25 ml </w:t>
            </w:r>
            <w:r w:rsidR="0088116E" w:rsidRPr="00F51CB0">
              <w:rPr>
                <w:sz w:val="23"/>
                <w:szCs w:val="23"/>
              </w:rPr>
              <w:t>–</w:t>
            </w:r>
            <w:r w:rsidR="0088116E">
              <w:rPr>
                <w:sz w:val="23"/>
                <w:szCs w:val="23"/>
              </w:rPr>
              <w:t xml:space="preserve"> </w:t>
            </w:r>
            <w:r w:rsidRPr="00F51CB0">
              <w:rPr>
                <w:rFonts w:eastAsia="Times New Roman"/>
                <w:sz w:val="23"/>
                <w:szCs w:val="23"/>
              </w:rPr>
              <w:t>1,00 Eur</w:t>
            </w:r>
          </w:p>
          <w:p w14:paraId="7CF732B8" w14:textId="13BF1D98" w:rsidR="009C519A" w:rsidRPr="00F51CB0" w:rsidRDefault="009C519A" w:rsidP="00AC5AB1">
            <w:pPr>
              <w:jc w:val="both"/>
              <w:rPr>
                <w:rFonts w:eastAsia="Times New Roman"/>
                <w:sz w:val="23"/>
                <w:szCs w:val="23"/>
              </w:rPr>
            </w:pPr>
            <w:r w:rsidRPr="00F51CB0">
              <w:rPr>
                <w:rFonts w:eastAsia="Times New Roman"/>
                <w:sz w:val="23"/>
                <w:szCs w:val="23"/>
              </w:rPr>
              <w:t xml:space="preserve">Volelis 1 vnt. </w:t>
            </w:r>
            <w:r w:rsidR="0088116E" w:rsidRPr="00F51CB0">
              <w:rPr>
                <w:sz w:val="23"/>
                <w:szCs w:val="23"/>
              </w:rPr>
              <w:t>–</w:t>
            </w:r>
            <w:r w:rsidR="0088116E">
              <w:rPr>
                <w:sz w:val="23"/>
                <w:szCs w:val="23"/>
              </w:rPr>
              <w:t xml:space="preserve"> </w:t>
            </w:r>
            <w:r w:rsidRPr="00F51CB0">
              <w:rPr>
                <w:rFonts w:eastAsia="Times New Roman"/>
                <w:sz w:val="23"/>
                <w:szCs w:val="23"/>
              </w:rPr>
              <w:t>10 Eur (po edukacijos lieka muziejuje)</w:t>
            </w:r>
          </w:p>
          <w:p w14:paraId="3261BEB2" w14:textId="1E577CF0" w:rsidR="009C519A" w:rsidRPr="00F51CB0" w:rsidRDefault="009C519A" w:rsidP="00AC5AB1">
            <w:pPr>
              <w:jc w:val="both"/>
              <w:rPr>
                <w:rFonts w:eastAsia="Times New Roman"/>
                <w:sz w:val="23"/>
                <w:szCs w:val="23"/>
              </w:rPr>
            </w:pPr>
            <w:r w:rsidRPr="00F51CB0">
              <w:rPr>
                <w:rFonts w:eastAsia="Times New Roman"/>
                <w:sz w:val="23"/>
                <w:szCs w:val="23"/>
              </w:rPr>
              <w:t>Teptukas 1 vnt.</w:t>
            </w:r>
            <w:r w:rsidR="0088116E">
              <w:rPr>
                <w:rFonts w:eastAsia="Times New Roman"/>
                <w:sz w:val="23"/>
                <w:szCs w:val="23"/>
              </w:rPr>
              <w:t xml:space="preserve"> </w:t>
            </w:r>
            <w:r w:rsidR="0088116E" w:rsidRPr="00F51CB0">
              <w:rPr>
                <w:sz w:val="23"/>
                <w:szCs w:val="23"/>
              </w:rPr>
              <w:t>–</w:t>
            </w:r>
            <w:r w:rsidRPr="00F51CB0">
              <w:rPr>
                <w:rFonts w:eastAsia="Times New Roman"/>
                <w:sz w:val="23"/>
                <w:szCs w:val="23"/>
              </w:rPr>
              <w:t xml:space="preserve"> 0</w:t>
            </w:r>
            <w:r w:rsidR="0088116E">
              <w:rPr>
                <w:rFonts w:eastAsia="Times New Roman"/>
                <w:sz w:val="23"/>
                <w:szCs w:val="23"/>
              </w:rPr>
              <w:t>,</w:t>
            </w:r>
            <w:r w:rsidRPr="00F51CB0">
              <w:rPr>
                <w:rFonts w:eastAsia="Times New Roman"/>
                <w:sz w:val="23"/>
                <w:szCs w:val="23"/>
              </w:rPr>
              <w:t>99 Eur (po edukacijos lieka muziejuje)</w:t>
            </w:r>
          </w:p>
          <w:p w14:paraId="6ADD8442" w14:textId="2465F13F" w:rsidR="009C519A" w:rsidRPr="00F51CB0" w:rsidRDefault="009C519A" w:rsidP="00AC5AB1">
            <w:pPr>
              <w:jc w:val="both"/>
              <w:rPr>
                <w:rFonts w:eastAsia="Times New Roman"/>
                <w:sz w:val="23"/>
                <w:szCs w:val="23"/>
              </w:rPr>
            </w:pPr>
            <w:r w:rsidRPr="00F51CB0">
              <w:rPr>
                <w:rFonts w:eastAsia="Times New Roman"/>
                <w:sz w:val="23"/>
                <w:szCs w:val="23"/>
              </w:rPr>
              <w:t>Vienkartinė prijuostė 1 vnt.</w:t>
            </w:r>
            <w:r w:rsidR="0088116E">
              <w:rPr>
                <w:rFonts w:eastAsia="Times New Roman"/>
                <w:sz w:val="23"/>
                <w:szCs w:val="23"/>
              </w:rPr>
              <w:t xml:space="preserve"> </w:t>
            </w:r>
            <w:r w:rsidR="0088116E" w:rsidRPr="00F51CB0">
              <w:rPr>
                <w:sz w:val="23"/>
                <w:szCs w:val="23"/>
              </w:rPr>
              <w:t>–</w:t>
            </w:r>
            <w:r w:rsidRPr="00F51CB0">
              <w:rPr>
                <w:rFonts w:eastAsia="Times New Roman"/>
                <w:sz w:val="23"/>
                <w:szCs w:val="23"/>
              </w:rPr>
              <w:t xml:space="preserve"> 0,10 Eur</w:t>
            </w:r>
          </w:p>
          <w:p w14:paraId="4F27D0C3" w14:textId="66A232D6" w:rsidR="009C519A" w:rsidRPr="00F51CB0" w:rsidRDefault="009C519A" w:rsidP="00AC5AB1">
            <w:pPr>
              <w:jc w:val="both"/>
              <w:rPr>
                <w:rFonts w:eastAsia="Times New Roman"/>
                <w:sz w:val="23"/>
                <w:szCs w:val="23"/>
              </w:rPr>
            </w:pPr>
            <w:r w:rsidRPr="00F51CB0">
              <w:rPr>
                <w:rFonts w:eastAsia="Times New Roman"/>
                <w:sz w:val="23"/>
                <w:szCs w:val="23"/>
              </w:rPr>
              <w:t>Vienkartinės pirštinės 1 pora</w:t>
            </w:r>
            <w:r w:rsidR="0088116E">
              <w:rPr>
                <w:rFonts w:eastAsia="Times New Roman"/>
                <w:sz w:val="23"/>
                <w:szCs w:val="23"/>
              </w:rPr>
              <w:t xml:space="preserve"> </w:t>
            </w:r>
            <w:r w:rsidR="0088116E" w:rsidRPr="00F51CB0">
              <w:rPr>
                <w:sz w:val="23"/>
                <w:szCs w:val="23"/>
              </w:rPr>
              <w:t>–</w:t>
            </w:r>
            <w:r w:rsidRPr="00F51CB0">
              <w:rPr>
                <w:rFonts w:eastAsia="Times New Roman"/>
                <w:sz w:val="23"/>
                <w:szCs w:val="23"/>
              </w:rPr>
              <w:t xml:space="preserve"> 0,10 Eur</w:t>
            </w:r>
          </w:p>
          <w:p w14:paraId="45809B30" w14:textId="4A4BA7C3" w:rsidR="009C519A" w:rsidRPr="00F51CB0" w:rsidRDefault="009C519A" w:rsidP="00AC5AB1">
            <w:pPr>
              <w:jc w:val="both"/>
              <w:rPr>
                <w:rFonts w:eastAsia="Times New Roman"/>
                <w:sz w:val="23"/>
                <w:szCs w:val="23"/>
              </w:rPr>
            </w:pPr>
            <w:proofErr w:type="spellStart"/>
            <w:r w:rsidRPr="00F51CB0">
              <w:rPr>
                <w:rFonts w:eastAsia="Times New Roman"/>
                <w:sz w:val="23"/>
                <w:szCs w:val="23"/>
              </w:rPr>
              <w:t>Rankšluostinis</w:t>
            </w:r>
            <w:proofErr w:type="spellEnd"/>
            <w:r w:rsidRPr="00F51CB0">
              <w:rPr>
                <w:rFonts w:eastAsia="Times New Roman"/>
                <w:sz w:val="23"/>
                <w:szCs w:val="23"/>
              </w:rPr>
              <w:t xml:space="preserve"> popierius</w:t>
            </w:r>
            <w:r w:rsidR="0088116E">
              <w:rPr>
                <w:rFonts w:eastAsia="Times New Roman"/>
                <w:sz w:val="23"/>
                <w:szCs w:val="23"/>
              </w:rPr>
              <w:t xml:space="preserve"> </w:t>
            </w:r>
            <w:r w:rsidR="0088116E" w:rsidRPr="00F51CB0">
              <w:rPr>
                <w:sz w:val="23"/>
                <w:szCs w:val="23"/>
              </w:rPr>
              <w:t>–</w:t>
            </w:r>
            <w:r w:rsidRPr="00F51CB0">
              <w:rPr>
                <w:rFonts w:eastAsia="Times New Roman"/>
                <w:sz w:val="23"/>
                <w:szCs w:val="23"/>
              </w:rPr>
              <w:t xml:space="preserve"> 0,10 Eur</w:t>
            </w:r>
          </w:p>
          <w:p w14:paraId="71CE4BD0" w14:textId="0202FFEB" w:rsidR="009C519A" w:rsidRPr="00F51CB0" w:rsidRDefault="009C519A" w:rsidP="00AC5AB1">
            <w:pPr>
              <w:jc w:val="both"/>
              <w:rPr>
                <w:rFonts w:eastAsia="Times New Roman"/>
                <w:sz w:val="23"/>
                <w:szCs w:val="23"/>
              </w:rPr>
            </w:pPr>
            <w:r w:rsidRPr="00F51CB0">
              <w:rPr>
                <w:rFonts w:eastAsia="Times New Roman"/>
                <w:sz w:val="23"/>
                <w:szCs w:val="23"/>
              </w:rPr>
              <w:t>Elektra 1 dal./val. – 0,14 Eur</w:t>
            </w:r>
          </w:p>
          <w:p w14:paraId="123F606E" w14:textId="536FC5C5" w:rsidR="009C519A" w:rsidRPr="00F51CB0" w:rsidRDefault="009C519A" w:rsidP="00AC5AB1">
            <w:pPr>
              <w:jc w:val="both"/>
              <w:rPr>
                <w:rFonts w:eastAsia="Times New Roman"/>
                <w:sz w:val="23"/>
                <w:szCs w:val="23"/>
              </w:rPr>
            </w:pPr>
            <w:r w:rsidRPr="00F51CB0">
              <w:rPr>
                <w:rFonts w:eastAsia="Times New Roman"/>
                <w:sz w:val="23"/>
                <w:szCs w:val="23"/>
              </w:rPr>
              <w:t>Vanduo 1 dal./val. – 0,10 Eur</w:t>
            </w:r>
          </w:p>
          <w:p w14:paraId="246304CD" w14:textId="48209CAF" w:rsidR="009C519A" w:rsidRPr="00F51CB0" w:rsidRDefault="009C519A" w:rsidP="00AC5AB1">
            <w:pPr>
              <w:jc w:val="both"/>
              <w:rPr>
                <w:rFonts w:eastAsia="Times New Roman"/>
                <w:sz w:val="23"/>
                <w:szCs w:val="23"/>
              </w:rPr>
            </w:pPr>
            <w:r w:rsidRPr="00F51CB0">
              <w:rPr>
                <w:rFonts w:eastAsia="Times New Roman"/>
                <w:sz w:val="23"/>
                <w:szCs w:val="23"/>
              </w:rPr>
              <w:t xml:space="preserve">Darbo </w:t>
            </w:r>
            <w:proofErr w:type="spellStart"/>
            <w:r w:rsidRPr="00F51CB0">
              <w:rPr>
                <w:rFonts w:eastAsia="Times New Roman"/>
                <w:sz w:val="23"/>
                <w:szCs w:val="23"/>
              </w:rPr>
              <w:t>užm</w:t>
            </w:r>
            <w:proofErr w:type="spellEnd"/>
            <w:r w:rsidRPr="00F51CB0">
              <w:rPr>
                <w:rFonts w:eastAsia="Times New Roman"/>
                <w:sz w:val="23"/>
                <w:szCs w:val="23"/>
              </w:rPr>
              <w:t xml:space="preserve">. 1 dal./val.-9,77 Eur./10 </w:t>
            </w:r>
            <w:proofErr w:type="spellStart"/>
            <w:r w:rsidRPr="00F51CB0">
              <w:rPr>
                <w:rFonts w:eastAsia="Times New Roman"/>
                <w:sz w:val="23"/>
                <w:szCs w:val="23"/>
              </w:rPr>
              <w:t>asm</w:t>
            </w:r>
            <w:proofErr w:type="spellEnd"/>
            <w:r w:rsidRPr="00F51CB0">
              <w:rPr>
                <w:rFonts w:eastAsia="Times New Roman"/>
                <w:sz w:val="23"/>
                <w:szCs w:val="23"/>
              </w:rPr>
              <w:t>.=0,98 Eur</w:t>
            </w:r>
          </w:p>
          <w:p w14:paraId="05BBDFBA" w14:textId="2B718CF8" w:rsidR="009C519A" w:rsidRPr="00F51CB0" w:rsidRDefault="009C519A" w:rsidP="00AC5AB1">
            <w:pPr>
              <w:pStyle w:val="Sraopastraipa"/>
              <w:ind w:left="0"/>
              <w:jc w:val="both"/>
              <w:rPr>
                <w:rFonts w:eastAsia="Times New Roman"/>
                <w:b/>
                <w:bCs/>
                <w:sz w:val="23"/>
                <w:szCs w:val="23"/>
              </w:rPr>
            </w:pPr>
            <w:r w:rsidRPr="00F51CB0">
              <w:rPr>
                <w:rFonts w:eastAsia="Times New Roman"/>
                <w:b/>
                <w:bCs/>
                <w:sz w:val="23"/>
                <w:szCs w:val="23"/>
              </w:rPr>
              <w:t>Viso: 28,88 Eur (</w:t>
            </w:r>
            <w:r w:rsidR="0088116E">
              <w:rPr>
                <w:rFonts w:eastAsia="Times New Roman"/>
                <w:b/>
                <w:bCs/>
                <w:sz w:val="23"/>
                <w:szCs w:val="23"/>
              </w:rPr>
              <w:t>neįskaičius</w:t>
            </w:r>
            <w:r w:rsidRPr="00F51CB0">
              <w:rPr>
                <w:rFonts w:eastAsia="Times New Roman"/>
                <w:b/>
                <w:bCs/>
                <w:sz w:val="23"/>
                <w:szCs w:val="23"/>
              </w:rPr>
              <w:t xml:space="preserve"> raižymo įranki</w:t>
            </w:r>
            <w:r w:rsidR="0088116E">
              <w:rPr>
                <w:rFonts w:eastAsia="Times New Roman"/>
                <w:b/>
                <w:bCs/>
                <w:sz w:val="23"/>
                <w:szCs w:val="23"/>
              </w:rPr>
              <w:t>ų</w:t>
            </w:r>
            <w:r w:rsidRPr="00F51CB0">
              <w:rPr>
                <w:rFonts w:eastAsia="Times New Roman"/>
                <w:b/>
                <w:bCs/>
                <w:sz w:val="23"/>
                <w:szCs w:val="23"/>
              </w:rPr>
              <w:t>, volel</w:t>
            </w:r>
            <w:r w:rsidR="00940D1F">
              <w:rPr>
                <w:rFonts w:eastAsia="Times New Roman"/>
                <w:b/>
                <w:bCs/>
                <w:sz w:val="23"/>
                <w:szCs w:val="23"/>
              </w:rPr>
              <w:t>io</w:t>
            </w:r>
            <w:r w:rsidRPr="00F51CB0">
              <w:rPr>
                <w:rFonts w:eastAsia="Times New Roman"/>
                <w:b/>
                <w:bCs/>
                <w:sz w:val="23"/>
                <w:szCs w:val="23"/>
              </w:rPr>
              <w:t>, pieštuk</w:t>
            </w:r>
            <w:r w:rsidR="00940D1F">
              <w:rPr>
                <w:rFonts w:eastAsia="Times New Roman"/>
                <w:b/>
                <w:bCs/>
                <w:sz w:val="23"/>
                <w:szCs w:val="23"/>
              </w:rPr>
              <w:t>o</w:t>
            </w:r>
            <w:r w:rsidRPr="00F51CB0">
              <w:rPr>
                <w:rFonts w:eastAsia="Times New Roman"/>
                <w:b/>
                <w:bCs/>
                <w:sz w:val="23"/>
                <w:szCs w:val="23"/>
              </w:rPr>
              <w:t>, trintuk</w:t>
            </w:r>
            <w:r w:rsidR="00940D1F">
              <w:rPr>
                <w:rFonts w:eastAsia="Times New Roman"/>
                <w:b/>
                <w:bCs/>
                <w:sz w:val="23"/>
                <w:szCs w:val="23"/>
              </w:rPr>
              <w:t>o</w:t>
            </w:r>
            <w:r w:rsidRPr="00F51CB0">
              <w:rPr>
                <w:rFonts w:eastAsia="Times New Roman"/>
                <w:b/>
                <w:bCs/>
                <w:sz w:val="23"/>
                <w:szCs w:val="23"/>
              </w:rPr>
              <w:t>, žymekl</w:t>
            </w:r>
            <w:r w:rsidR="00940D1F">
              <w:rPr>
                <w:rFonts w:eastAsia="Times New Roman"/>
                <w:b/>
                <w:bCs/>
                <w:sz w:val="23"/>
                <w:szCs w:val="23"/>
              </w:rPr>
              <w:t>io</w:t>
            </w:r>
            <w:r w:rsidRPr="00F51CB0">
              <w:rPr>
                <w:rFonts w:eastAsia="Times New Roman"/>
                <w:b/>
                <w:bCs/>
                <w:sz w:val="23"/>
                <w:szCs w:val="23"/>
              </w:rPr>
              <w:t>, tekstilin</w:t>
            </w:r>
            <w:r w:rsidR="00940D1F">
              <w:rPr>
                <w:rFonts w:eastAsia="Times New Roman"/>
                <w:b/>
                <w:bCs/>
                <w:sz w:val="23"/>
                <w:szCs w:val="23"/>
              </w:rPr>
              <w:t>io</w:t>
            </w:r>
            <w:r w:rsidRPr="00F51CB0">
              <w:rPr>
                <w:rFonts w:eastAsia="Times New Roman"/>
                <w:b/>
                <w:bCs/>
                <w:sz w:val="23"/>
                <w:szCs w:val="23"/>
              </w:rPr>
              <w:t xml:space="preserve"> marker</w:t>
            </w:r>
            <w:r w:rsidR="00940D1F">
              <w:rPr>
                <w:rFonts w:eastAsia="Times New Roman"/>
                <w:b/>
                <w:bCs/>
                <w:sz w:val="23"/>
                <w:szCs w:val="23"/>
              </w:rPr>
              <w:t>io</w:t>
            </w:r>
            <w:r w:rsidRPr="00F51CB0">
              <w:rPr>
                <w:rFonts w:eastAsia="Times New Roman"/>
                <w:b/>
                <w:bCs/>
                <w:sz w:val="23"/>
                <w:szCs w:val="23"/>
              </w:rPr>
              <w:t>, teptuk</w:t>
            </w:r>
            <w:r w:rsidR="00940D1F">
              <w:rPr>
                <w:rFonts w:eastAsia="Times New Roman"/>
                <w:b/>
                <w:bCs/>
                <w:sz w:val="23"/>
                <w:szCs w:val="23"/>
              </w:rPr>
              <w:t>o</w:t>
            </w:r>
            <w:r w:rsidRPr="00F51CB0">
              <w:rPr>
                <w:rFonts w:eastAsia="Times New Roman"/>
                <w:b/>
                <w:bCs/>
                <w:sz w:val="23"/>
                <w:szCs w:val="23"/>
              </w:rPr>
              <w:t xml:space="preserve"> kain</w:t>
            </w:r>
            <w:r w:rsidR="00EF6307">
              <w:rPr>
                <w:rFonts w:eastAsia="Times New Roman"/>
                <w:b/>
                <w:bCs/>
                <w:sz w:val="23"/>
                <w:szCs w:val="23"/>
              </w:rPr>
              <w:t>os</w:t>
            </w:r>
            <w:r w:rsidRPr="00F51CB0">
              <w:rPr>
                <w:rFonts w:eastAsia="Times New Roman"/>
                <w:b/>
                <w:bCs/>
                <w:sz w:val="23"/>
                <w:szCs w:val="23"/>
              </w:rPr>
              <w:t xml:space="preserve"> </w:t>
            </w:r>
            <w:r w:rsidR="00940D1F" w:rsidRPr="00940D1F">
              <w:rPr>
                <w:b/>
                <w:bCs/>
                <w:sz w:val="23"/>
                <w:szCs w:val="23"/>
              </w:rPr>
              <w:t>–</w:t>
            </w:r>
            <w:r w:rsidR="00940D1F">
              <w:rPr>
                <w:sz w:val="23"/>
                <w:szCs w:val="23"/>
              </w:rPr>
              <w:t xml:space="preserve"> </w:t>
            </w:r>
            <w:r w:rsidRPr="00F51CB0">
              <w:rPr>
                <w:rFonts w:eastAsia="Times New Roman"/>
                <w:b/>
                <w:bCs/>
                <w:sz w:val="23"/>
                <w:szCs w:val="23"/>
              </w:rPr>
              <w:t>10,91 Eur)</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13829F57" w14:textId="77777777" w:rsidR="009C519A" w:rsidRPr="00F51CB0" w:rsidRDefault="009C519A" w:rsidP="00487800">
            <w:pPr>
              <w:pStyle w:val="TableContents"/>
              <w:jc w:val="center"/>
              <w:rPr>
                <w:sz w:val="23"/>
                <w:szCs w:val="23"/>
                <w:lang w:val="lt-LT"/>
              </w:rPr>
            </w:pPr>
            <w:r w:rsidRPr="00F51CB0">
              <w:rPr>
                <w:sz w:val="23"/>
                <w:szCs w:val="23"/>
                <w:lang w:val="lt-LT"/>
              </w:rPr>
              <w:t>11,00</w:t>
            </w:r>
          </w:p>
        </w:tc>
      </w:tr>
      <w:tr w:rsidR="009C519A" w:rsidRPr="00F51CB0" w14:paraId="309D6C00" w14:textId="77777777" w:rsidTr="00487800">
        <w:trPr>
          <w:trHeight w:val="180"/>
        </w:trPr>
        <w:tc>
          <w:tcPr>
            <w:tcW w:w="709" w:type="dxa"/>
            <w:tcBorders>
              <w:top w:val="single" w:sz="2" w:space="0" w:color="000000"/>
              <w:left w:val="single" w:sz="2" w:space="0" w:color="000000"/>
              <w:bottom w:val="single" w:sz="2" w:space="0" w:color="000000"/>
            </w:tcBorders>
            <w:shd w:val="clear" w:color="auto" w:fill="auto"/>
          </w:tcPr>
          <w:p w14:paraId="293282BD" w14:textId="77777777" w:rsidR="009C519A" w:rsidRPr="00F51CB0" w:rsidRDefault="009C519A" w:rsidP="00487800">
            <w:pPr>
              <w:pStyle w:val="TableContents"/>
              <w:rPr>
                <w:sz w:val="23"/>
                <w:szCs w:val="23"/>
                <w:lang w:val="lt-LT"/>
              </w:rPr>
            </w:pPr>
            <w:r w:rsidRPr="00F51CB0">
              <w:rPr>
                <w:sz w:val="23"/>
                <w:szCs w:val="23"/>
                <w:lang w:val="lt-LT"/>
              </w:rPr>
              <w:t>7.</w:t>
            </w:r>
          </w:p>
        </w:tc>
        <w:tc>
          <w:tcPr>
            <w:tcW w:w="1559" w:type="dxa"/>
            <w:tcBorders>
              <w:top w:val="single" w:sz="2" w:space="0" w:color="000000"/>
              <w:left w:val="single" w:sz="2" w:space="0" w:color="000000"/>
              <w:bottom w:val="single" w:sz="2" w:space="0" w:color="000000"/>
            </w:tcBorders>
            <w:shd w:val="clear" w:color="auto" w:fill="auto"/>
          </w:tcPr>
          <w:p w14:paraId="11CE62FB" w14:textId="77777777" w:rsidR="009C519A" w:rsidRPr="00F51CB0" w:rsidRDefault="009C519A" w:rsidP="00487800">
            <w:pPr>
              <w:pStyle w:val="TableContents"/>
              <w:rPr>
                <w:rFonts w:eastAsia="Times New Roman"/>
                <w:bCs/>
                <w:sz w:val="23"/>
                <w:szCs w:val="23"/>
                <w:lang w:val="lt-LT"/>
              </w:rPr>
            </w:pPr>
            <w:proofErr w:type="spellStart"/>
            <w:r w:rsidRPr="00F51CB0">
              <w:rPr>
                <w:rFonts w:eastAsia="Times New Roman"/>
                <w:bCs/>
                <w:sz w:val="23"/>
                <w:szCs w:val="23"/>
                <w:lang w:val="lt-LT"/>
              </w:rPr>
              <w:t>Dekupažas</w:t>
            </w:r>
            <w:proofErr w:type="spellEnd"/>
            <w:r w:rsidRPr="00F51CB0">
              <w:rPr>
                <w:rFonts w:eastAsia="Times New Roman"/>
                <w:bCs/>
                <w:sz w:val="23"/>
                <w:szCs w:val="23"/>
                <w:lang w:val="lt-LT"/>
              </w:rPr>
              <w:t xml:space="preserve"> – daiktų sendinimo paslaptis</w:t>
            </w:r>
          </w:p>
        </w:tc>
        <w:tc>
          <w:tcPr>
            <w:tcW w:w="1276" w:type="dxa"/>
            <w:tcBorders>
              <w:top w:val="single" w:sz="2" w:space="0" w:color="000000"/>
              <w:left w:val="single" w:sz="2" w:space="0" w:color="000000"/>
              <w:bottom w:val="single" w:sz="2" w:space="0" w:color="000000"/>
            </w:tcBorders>
            <w:shd w:val="clear" w:color="auto" w:fill="auto"/>
          </w:tcPr>
          <w:p w14:paraId="35B7F440" w14:textId="2C2499A7" w:rsidR="009C519A" w:rsidRPr="00F51CB0" w:rsidRDefault="009C519A" w:rsidP="00487800">
            <w:pPr>
              <w:pStyle w:val="TableContents"/>
              <w:jc w:val="center"/>
              <w:rPr>
                <w:sz w:val="23"/>
                <w:szCs w:val="23"/>
                <w:lang w:val="lt-LT"/>
              </w:rPr>
            </w:pPr>
            <w:r w:rsidRPr="00F51CB0">
              <w:rPr>
                <w:sz w:val="23"/>
                <w:szCs w:val="23"/>
                <w:lang w:val="lt-LT"/>
              </w:rPr>
              <w:t>1 val./10</w:t>
            </w:r>
            <w:r w:rsidRPr="00F51CB0">
              <w:rPr>
                <w:color w:val="FF0000"/>
                <w:sz w:val="23"/>
                <w:szCs w:val="23"/>
                <w:lang w:val="lt-LT"/>
              </w:rPr>
              <w:t xml:space="preserve"> </w:t>
            </w:r>
            <w:r w:rsidRPr="00F51CB0">
              <w:rPr>
                <w:sz w:val="23"/>
                <w:szCs w:val="23"/>
                <w:lang w:val="lt-LT"/>
              </w:rPr>
              <w:t>dal</w:t>
            </w:r>
            <w:r w:rsidR="00940D1F">
              <w:rPr>
                <w:sz w:val="23"/>
                <w:szCs w:val="23"/>
                <w:lang w:val="lt-LT"/>
              </w:rPr>
              <w:t>.</w:t>
            </w:r>
          </w:p>
        </w:tc>
        <w:tc>
          <w:tcPr>
            <w:tcW w:w="5195" w:type="dxa"/>
            <w:tcBorders>
              <w:top w:val="single" w:sz="2" w:space="0" w:color="000000"/>
              <w:left w:val="single" w:sz="2" w:space="0" w:color="000000"/>
              <w:bottom w:val="single" w:sz="2" w:space="0" w:color="000000"/>
            </w:tcBorders>
            <w:shd w:val="clear" w:color="auto" w:fill="auto"/>
          </w:tcPr>
          <w:p w14:paraId="6D221683" w14:textId="51A48217" w:rsidR="009C519A" w:rsidRPr="00F51CB0" w:rsidRDefault="009C519A" w:rsidP="00AC5AB1">
            <w:pPr>
              <w:jc w:val="both"/>
              <w:rPr>
                <w:rFonts w:eastAsia="Times New Roman"/>
                <w:sz w:val="23"/>
                <w:szCs w:val="23"/>
              </w:rPr>
            </w:pPr>
            <w:r w:rsidRPr="00F51CB0">
              <w:rPr>
                <w:rFonts w:eastAsia="Times New Roman"/>
                <w:sz w:val="23"/>
                <w:szCs w:val="23"/>
              </w:rPr>
              <w:t xml:space="preserve">Medinė pieštukinė 1 vnt. </w:t>
            </w:r>
            <w:r w:rsidR="009030DE" w:rsidRPr="00F51CB0">
              <w:rPr>
                <w:sz w:val="23"/>
                <w:szCs w:val="23"/>
              </w:rPr>
              <w:t>–</w:t>
            </w:r>
            <w:r w:rsidR="009030DE">
              <w:rPr>
                <w:sz w:val="23"/>
                <w:szCs w:val="23"/>
              </w:rPr>
              <w:t xml:space="preserve"> </w:t>
            </w:r>
            <w:r w:rsidRPr="00F51CB0">
              <w:rPr>
                <w:rFonts w:eastAsia="Times New Roman"/>
                <w:sz w:val="23"/>
                <w:szCs w:val="23"/>
              </w:rPr>
              <w:t>2</w:t>
            </w:r>
            <w:r w:rsidR="009030DE">
              <w:rPr>
                <w:rFonts w:eastAsia="Times New Roman"/>
                <w:sz w:val="23"/>
                <w:szCs w:val="23"/>
              </w:rPr>
              <w:t>,</w:t>
            </w:r>
            <w:r w:rsidRPr="00F51CB0">
              <w:rPr>
                <w:rFonts w:eastAsia="Times New Roman"/>
                <w:sz w:val="23"/>
                <w:szCs w:val="23"/>
              </w:rPr>
              <w:t>29 Eur</w:t>
            </w:r>
          </w:p>
          <w:p w14:paraId="4FC68292" w14:textId="694088C1" w:rsidR="009C519A" w:rsidRPr="00F51CB0" w:rsidRDefault="009C519A" w:rsidP="00AC5AB1">
            <w:pPr>
              <w:jc w:val="both"/>
              <w:rPr>
                <w:rFonts w:eastAsia="Times New Roman"/>
                <w:sz w:val="23"/>
                <w:szCs w:val="23"/>
              </w:rPr>
            </w:pPr>
            <w:r w:rsidRPr="00F51CB0">
              <w:rPr>
                <w:rFonts w:eastAsia="Times New Roman"/>
                <w:sz w:val="23"/>
                <w:szCs w:val="23"/>
              </w:rPr>
              <w:t xml:space="preserve">MDF padėkliukas dekoravimui 1 vnt. </w:t>
            </w:r>
            <w:r w:rsidR="009030DE" w:rsidRPr="00F51CB0">
              <w:rPr>
                <w:sz w:val="23"/>
                <w:szCs w:val="23"/>
              </w:rPr>
              <w:t>–</w:t>
            </w:r>
            <w:r w:rsidR="009030DE">
              <w:rPr>
                <w:sz w:val="23"/>
                <w:szCs w:val="23"/>
              </w:rPr>
              <w:t xml:space="preserve"> </w:t>
            </w:r>
            <w:r w:rsidRPr="00F51CB0">
              <w:rPr>
                <w:rFonts w:eastAsia="Times New Roman"/>
                <w:sz w:val="23"/>
                <w:szCs w:val="23"/>
              </w:rPr>
              <w:t>0,29 Eur</w:t>
            </w:r>
          </w:p>
          <w:p w14:paraId="0D8BF2EF" w14:textId="6F6EFBA0" w:rsidR="009C519A" w:rsidRPr="00F51CB0" w:rsidRDefault="009C519A" w:rsidP="00AC5AB1">
            <w:pPr>
              <w:jc w:val="both"/>
              <w:rPr>
                <w:rFonts w:eastAsia="Times New Roman"/>
                <w:sz w:val="23"/>
                <w:szCs w:val="23"/>
              </w:rPr>
            </w:pPr>
            <w:r w:rsidRPr="00F51CB0">
              <w:rPr>
                <w:rFonts w:eastAsia="Times New Roman"/>
                <w:sz w:val="23"/>
                <w:szCs w:val="23"/>
              </w:rPr>
              <w:t xml:space="preserve">Teptukai 2 vnt. </w:t>
            </w:r>
            <w:r w:rsidR="009030DE" w:rsidRPr="00F51CB0">
              <w:rPr>
                <w:sz w:val="23"/>
                <w:szCs w:val="23"/>
              </w:rPr>
              <w:t>–</w:t>
            </w:r>
            <w:r w:rsidR="009030DE">
              <w:rPr>
                <w:sz w:val="23"/>
                <w:szCs w:val="23"/>
              </w:rPr>
              <w:t xml:space="preserve"> </w:t>
            </w:r>
            <w:r w:rsidRPr="00F51CB0">
              <w:rPr>
                <w:rFonts w:eastAsia="Times New Roman"/>
                <w:sz w:val="23"/>
                <w:szCs w:val="23"/>
              </w:rPr>
              <w:t>1,98 Eur (po edukacijos lieka muziejuje)</w:t>
            </w:r>
          </w:p>
          <w:p w14:paraId="4CF370C6" w14:textId="497D7211" w:rsidR="009C519A" w:rsidRPr="00F51CB0" w:rsidRDefault="009C519A" w:rsidP="00AC5AB1">
            <w:pPr>
              <w:jc w:val="both"/>
              <w:rPr>
                <w:rFonts w:eastAsia="Times New Roman"/>
                <w:sz w:val="23"/>
                <w:szCs w:val="23"/>
              </w:rPr>
            </w:pPr>
            <w:r w:rsidRPr="00F51CB0">
              <w:rPr>
                <w:rFonts w:eastAsia="Times New Roman"/>
                <w:sz w:val="23"/>
                <w:szCs w:val="23"/>
              </w:rPr>
              <w:t xml:space="preserve">Akriliniai dažai 50 ml </w:t>
            </w:r>
            <w:r w:rsidR="009030DE" w:rsidRPr="00F51CB0">
              <w:rPr>
                <w:sz w:val="23"/>
                <w:szCs w:val="23"/>
              </w:rPr>
              <w:t>–</w:t>
            </w:r>
            <w:r w:rsidR="009030DE">
              <w:rPr>
                <w:sz w:val="23"/>
                <w:szCs w:val="23"/>
              </w:rPr>
              <w:t xml:space="preserve"> </w:t>
            </w:r>
            <w:r w:rsidRPr="00F51CB0">
              <w:rPr>
                <w:rFonts w:eastAsia="Times New Roman"/>
                <w:sz w:val="23"/>
                <w:szCs w:val="23"/>
              </w:rPr>
              <w:t>0</w:t>
            </w:r>
            <w:r w:rsidR="009030DE">
              <w:rPr>
                <w:rFonts w:eastAsia="Times New Roman"/>
                <w:sz w:val="23"/>
                <w:szCs w:val="23"/>
              </w:rPr>
              <w:t>,</w:t>
            </w:r>
            <w:r w:rsidRPr="00F51CB0">
              <w:rPr>
                <w:rFonts w:eastAsia="Times New Roman"/>
                <w:sz w:val="23"/>
                <w:szCs w:val="23"/>
              </w:rPr>
              <w:t>80 Eur</w:t>
            </w:r>
          </w:p>
          <w:p w14:paraId="323A2D61" w14:textId="17D0D6DC" w:rsidR="009C519A" w:rsidRPr="00F51CB0" w:rsidRDefault="009C519A" w:rsidP="00AC5AB1">
            <w:pPr>
              <w:jc w:val="both"/>
              <w:rPr>
                <w:rFonts w:eastAsia="Times New Roman"/>
                <w:sz w:val="23"/>
                <w:szCs w:val="23"/>
              </w:rPr>
            </w:pPr>
            <w:r w:rsidRPr="00F51CB0">
              <w:rPr>
                <w:rFonts w:eastAsia="Times New Roman"/>
                <w:sz w:val="23"/>
                <w:szCs w:val="23"/>
              </w:rPr>
              <w:t xml:space="preserve">Lakas klijai </w:t>
            </w:r>
            <w:proofErr w:type="spellStart"/>
            <w:r w:rsidRPr="00F51CB0">
              <w:rPr>
                <w:rFonts w:eastAsia="Times New Roman"/>
                <w:sz w:val="23"/>
                <w:szCs w:val="23"/>
              </w:rPr>
              <w:t>dekupažui</w:t>
            </w:r>
            <w:proofErr w:type="spellEnd"/>
            <w:r w:rsidRPr="00F51CB0">
              <w:rPr>
                <w:rFonts w:eastAsia="Times New Roman"/>
                <w:sz w:val="23"/>
                <w:szCs w:val="23"/>
              </w:rPr>
              <w:t xml:space="preserve"> </w:t>
            </w:r>
            <w:r w:rsidR="009030DE" w:rsidRPr="00F51CB0">
              <w:rPr>
                <w:sz w:val="23"/>
                <w:szCs w:val="23"/>
              </w:rPr>
              <w:t>–</w:t>
            </w:r>
            <w:r w:rsidR="009030DE">
              <w:rPr>
                <w:sz w:val="23"/>
                <w:szCs w:val="23"/>
              </w:rPr>
              <w:t xml:space="preserve"> </w:t>
            </w:r>
            <w:r w:rsidRPr="00F51CB0">
              <w:rPr>
                <w:rFonts w:eastAsia="Times New Roman"/>
                <w:sz w:val="23"/>
                <w:szCs w:val="23"/>
              </w:rPr>
              <w:t>1,40 Eur</w:t>
            </w:r>
          </w:p>
          <w:p w14:paraId="7CEBA6B8" w14:textId="4F9AA23D" w:rsidR="009C519A" w:rsidRPr="00F51CB0" w:rsidRDefault="009C519A" w:rsidP="00AC5AB1">
            <w:pPr>
              <w:jc w:val="both"/>
              <w:rPr>
                <w:rFonts w:eastAsia="Times New Roman"/>
                <w:sz w:val="23"/>
                <w:szCs w:val="23"/>
              </w:rPr>
            </w:pPr>
            <w:r w:rsidRPr="00F51CB0">
              <w:rPr>
                <w:rFonts w:eastAsia="Times New Roman"/>
                <w:sz w:val="23"/>
                <w:szCs w:val="23"/>
              </w:rPr>
              <w:t>Pigmentinė pudra</w:t>
            </w:r>
            <w:r w:rsidR="009030DE">
              <w:rPr>
                <w:rFonts w:eastAsia="Times New Roman"/>
                <w:sz w:val="23"/>
                <w:szCs w:val="23"/>
              </w:rPr>
              <w:t xml:space="preserve"> </w:t>
            </w:r>
            <w:r w:rsidR="009030DE" w:rsidRPr="00F51CB0">
              <w:rPr>
                <w:sz w:val="23"/>
                <w:szCs w:val="23"/>
              </w:rPr>
              <w:t>–</w:t>
            </w:r>
            <w:r w:rsidRPr="00F51CB0">
              <w:rPr>
                <w:rFonts w:eastAsia="Times New Roman"/>
                <w:sz w:val="23"/>
                <w:szCs w:val="23"/>
              </w:rPr>
              <w:t xml:space="preserve"> 0,40 Eur</w:t>
            </w:r>
          </w:p>
          <w:p w14:paraId="7767E1CB" w14:textId="409B68D3" w:rsidR="009C519A" w:rsidRPr="00F51CB0" w:rsidRDefault="009C519A" w:rsidP="00AC5AB1">
            <w:pPr>
              <w:jc w:val="both"/>
              <w:rPr>
                <w:rFonts w:eastAsia="Times New Roman"/>
                <w:sz w:val="23"/>
                <w:szCs w:val="23"/>
              </w:rPr>
            </w:pPr>
            <w:r w:rsidRPr="00F51CB0">
              <w:rPr>
                <w:rFonts w:eastAsia="Times New Roman"/>
                <w:sz w:val="23"/>
                <w:szCs w:val="23"/>
              </w:rPr>
              <w:t>Vienkartinės servetėlės, paveiksliukai</w:t>
            </w:r>
            <w:r w:rsidR="009030DE">
              <w:rPr>
                <w:rFonts w:eastAsia="Times New Roman"/>
                <w:sz w:val="23"/>
                <w:szCs w:val="23"/>
              </w:rPr>
              <w:t xml:space="preserve"> </w:t>
            </w:r>
            <w:r w:rsidR="009030DE" w:rsidRPr="00F51CB0">
              <w:rPr>
                <w:sz w:val="23"/>
                <w:szCs w:val="23"/>
              </w:rPr>
              <w:t>–</w:t>
            </w:r>
            <w:r w:rsidRPr="00F51CB0">
              <w:rPr>
                <w:rFonts w:eastAsia="Times New Roman"/>
                <w:sz w:val="23"/>
                <w:szCs w:val="23"/>
              </w:rPr>
              <w:t xml:space="preserve"> 0,50 Eur</w:t>
            </w:r>
          </w:p>
          <w:p w14:paraId="674E19D0" w14:textId="202F071B" w:rsidR="009C519A" w:rsidRPr="00F51CB0" w:rsidRDefault="009C519A" w:rsidP="00AC5AB1">
            <w:pPr>
              <w:jc w:val="both"/>
              <w:rPr>
                <w:rFonts w:eastAsia="Times New Roman"/>
                <w:sz w:val="23"/>
                <w:szCs w:val="23"/>
              </w:rPr>
            </w:pPr>
            <w:r w:rsidRPr="00F51CB0">
              <w:rPr>
                <w:rFonts w:eastAsia="Times New Roman"/>
                <w:sz w:val="23"/>
                <w:szCs w:val="23"/>
              </w:rPr>
              <w:t>Vienkartinė prijuostė 1 vnt.</w:t>
            </w:r>
            <w:r w:rsidR="009030DE">
              <w:rPr>
                <w:rFonts w:eastAsia="Times New Roman"/>
                <w:sz w:val="23"/>
                <w:szCs w:val="23"/>
              </w:rPr>
              <w:t xml:space="preserve"> </w:t>
            </w:r>
            <w:r w:rsidR="009030DE" w:rsidRPr="00F51CB0">
              <w:rPr>
                <w:sz w:val="23"/>
                <w:szCs w:val="23"/>
              </w:rPr>
              <w:t>–</w:t>
            </w:r>
            <w:r w:rsidRPr="00F51CB0">
              <w:rPr>
                <w:rFonts w:eastAsia="Times New Roman"/>
                <w:sz w:val="23"/>
                <w:szCs w:val="23"/>
              </w:rPr>
              <w:t xml:space="preserve"> 0,10 Eur</w:t>
            </w:r>
          </w:p>
          <w:p w14:paraId="3A411E26" w14:textId="24704F3E" w:rsidR="009C519A" w:rsidRPr="00F51CB0" w:rsidRDefault="009C519A" w:rsidP="00AC5AB1">
            <w:pPr>
              <w:jc w:val="both"/>
              <w:rPr>
                <w:rFonts w:eastAsia="Times New Roman"/>
                <w:sz w:val="23"/>
                <w:szCs w:val="23"/>
              </w:rPr>
            </w:pPr>
            <w:r w:rsidRPr="00F51CB0">
              <w:rPr>
                <w:rFonts w:eastAsia="Times New Roman"/>
                <w:sz w:val="23"/>
                <w:szCs w:val="23"/>
              </w:rPr>
              <w:t>Vienkartinės pirštinės 1 pora</w:t>
            </w:r>
            <w:r w:rsidR="009030DE">
              <w:rPr>
                <w:rFonts w:eastAsia="Times New Roman"/>
                <w:sz w:val="23"/>
                <w:szCs w:val="23"/>
              </w:rPr>
              <w:t xml:space="preserve"> </w:t>
            </w:r>
            <w:r w:rsidR="009030DE" w:rsidRPr="00F51CB0">
              <w:rPr>
                <w:sz w:val="23"/>
                <w:szCs w:val="23"/>
              </w:rPr>
              <w:t>–</w:t>
            </w:r>
            <w:r w:rsidRPr="00F51CB0">
              <w:rPr>
                <w:rFonts w:eastAsia="Times New Roman"/>
                <w:sz w:val="23"/>
                <w:szCs w:val="23"/>
              </w:rPr>
              <w:t xml:space="preserve"> 0,10 Eur</w:t>
            </w:r>
          </w:p>
          <w:p w14:paraId="6F2E6C9F" w14:textId="309D77E0" w:rsidR="009C519A" w:rsidRPr="00F51CB0" w:rsidRDefault="009C519A" w:rsidP="00AC5AB1">
            <w:pPr>
              <w:jc w:val="both"/>
              <w:rPr>
                <w:rFonts w:eastAsia="Times New Roman"/>
                <w:sz w:val="23"/>
                <w:szCs w:val="23"/>
              </w:rPr>
            </w:pPr>
            <w:proofErr w:type="spellStart"/>
            <w:r w:rsidRPr="00F51CB0">
              <w:rPr>
                <w:rFonts w:eastAsia="Times New Roman"/>
                <w:sz w:val="23"/>
                <w:szCs w:val="23"/>
              </w:rPr>
              <w:t>Rankšluostinis</w:t>
            </w:r>
            <w:proofErr w:type="spellEnd"/>
            <w:r w:rsidRPr="00F51CB0">
              <w:rPr>
                <w:rFonts w:eastAsia="Times New Roman"/>
                <w:sz w:val="23"/>
                <w:szCs w:val="23"/>
              </w:rPr>
              <w:t xml:space="preserve"> popierius</w:t>
            </w:r>
            <w:r w:rsidR="009030DE">
              <w:rPr>
                <w:rFonts w:eastAsia="Times New Roman"/>
                <w:sz w:val="23"/>
                <w:szCs w:val="23"/>
              </w:rPr>
              <w:t xml:space="preserve"> </w:t>
            </w:r>
            <w:r w:rsidR="009030DE" w:rsidRPr="00F51CB0">
              <w:rPr>
                <w:sz w:val="23"/>
                <w:szCs w:val="23"/>
              </w:rPr>
              <w:t>–</w:t>
            </w:r>
            <w:r w:rsidRPr="00F51CB0">
              <w:rPr>
                <w:rFonts w:eastAsia="Times New Roman"/>
                <w:sz w:val="23"/>
                <w:szCs w:val="23"/>
              </w:rPr>
              <w:t xml:space="preserve"> 0,10 Eur</w:t>
            </w:r>
          </w:p>
          <w:p w14:paraId="630A0147" w14:textId="77777777" w:rsidR="009C519A" w:rsidRPr="00F51CB0" w:rsidRDefault="009C519A" w:rsidP="00AC5AB1">
            <w:pPr>
              <w:jc w:val="both"/>
              <w:rPr>
                <w:rFonts w:eastAsia="Times New Roman"/>
                <w:sz w:val="23"/>
                <w:szCs w:val="23"/>
              </w:rPr>
            </w:pPr>
            <w:r w:rsidRPr="00F51CB0">
              <w:rPr>
                <w:rFonts w:eastAsia="Times New Roman"/>
                <w:sz w:val="23"/>
                <w:szCs w:val="23"/>
              </w:rPr>
              <w:t>Džiovintuvas</w:t>
            </w:r>
          </w:p>
          <w:p w14:paraId="11DFE1D4" w14:textId="240C9D13" w:rsidR="009C519A" w:rsidRPr="00F51CB0" w:rsidRDefault="009C519A" w:rsidP="00AC5AB1">
            <w:pPr>
              <w:jc w:val="both"/>
              <w:rPr>
                <w:rFonts w:eastAsia="Times New Roman"/>
                <w:sz w:val="23"/>
                <w:szCs w:val="23"/>
              </w:rPr>
            </w:pPr>
            <w:r w:rsidRPr="00F51CB0">
              <w:rPr>
                <w:rFonts w:eastAsia="Times New Roman"/>
                <w:sz w:val="23"/>
                <w:szCs w:val="23"/>
              </w:rPr>
              <w:t>Elektra 1 dal./val. – 0,14 Eur</w:t>
            </w:r>
          </w:p>
          <w:p w14:paraId="54E73E1B" w14:textId="12F2AD6F" w:rsidR="009C519A" w:rsidRPr="00F51CB0" w:rsidRDefault="009C519A" w:rsidP="00AC5AB1">
            <w:pPr>
              <w:jc w:val="both"/>
              <w:rPr>
                <w:rFonts w:eastAsia="Times New Roman"/>
                <w:sz w:val="23"/>
                <w:szCs w:val="23"/>
              </w:rPr>
            </w:pPr>
            <w:r w:rsidRPr="00F51CB0">
              <w:rPr>
                <w:rFonts w:eastAsia="Times New Roman"/>
                <w:sz w:val="23"/>
                <w:szCs w:val="23"/>
              </w:rPr>
              <w:t>Vanduo 1 dal./val. – 0,10 Eur</w:t>
            </w:r>
          </w:p>
          <w:p w14:paraId="46468593" w14:textId="02475A61" w:rsidR="009C519A" w:rsidRPr="00F51CB0" w:rsidRDefault="009C519A" w:rsidP="00AC5AB1">
            <w:pPr>
              <w:jc w:val="both"/>
              <w:rPr>
                <w:rFonts w:eastAsia="Times New Roman"/>
                <w:sz w:val="23"/>
                <w:szCs w:val="23"/>
              </w:rPr>
            </w:pPr>
            <w:r w:rsidRPr="00F51CB0">
              <w:rPr>
                <w:rFonts w:eastAsia="Times New Roman"/>
                <w:sz w:val="23"/>
                <w:szCs w:val="23"/>
              </w:rPr>
              <w:t xml:space="preserve">Darbo </w:t>
            </w:r>
            <w:proofErr w:type="spellStart"/>
            <w:r w:rsidRPr="00F51CB0">
              <w:rPr>
                <w:rFonts w:eastAsia="Times New Roman"/>
                <w:sz w:val="23"/>
                <w:szCs w:val="23"/>
              </w:rPr>
              <w:t>užm</w:t>
            </w:r>
            <w:proofErr w:type="spellEnd"/>
            <w:r w:rsidRPr="00F51CB0">
              <w:rPr>
                <w:rFonts w:eastAsia="Times New Roman"/>
                <w:sz w:val="23"/>
                <w:szCs w:val="23"/>
              </w:rPr>
              <w:t>. 1 dal./val.</w:t>
            </w:r>
            <w:r w:rsidR="009030DE">
              <w:rPr>
                <w:rFonts w:eastAsia="Times New Roman"/>
                <w:sz w:val="23"/>
                <w:szCs w:val="23"/>
              </w:rPr>
              <w:t xml:space="preserve"> </w:t>
            </w:r>
            <w:r w:rsidR="009030DE" w:rsidRPr="00F51CB0">
              <w:rPr>
                <w:sz w:val="23"/>
                <w:szCs w:val="23"/>
              </w:rPr>
              <w:t>–</w:t>
            </w:r>
            <w:r w:rsidR="009030DE">
              <w:rPr>
                <w:sz w:val="23"/>
                <w:szCs w:val="23"/>
              </w:rPr>
              <w:t xml:space="preserve"> </w:t>
            </w:r>
            <w:r w:rsidRPr="00F51CB0">
              <w:rPr>
                <w:rFonts w:eastAsia="Times New Roman"/>
                <w:sz w:val="23"/>
                <w:szCs w:val="23"/>
              </w:rPr>
              <w:t>9,77 Eur</w:t>
            </w:r>
            <w:r w:rsidR="00377978">
              <w:rPr>
                <w:rFonts w:eastAsia="Times New Roman"/>
                <w:sz w:val="23"/>
                <w:szCs w:val="23"/>
              </w:rPr>
              <w:t xml:space="preserve">, </w:t>
            </w:r>
            <w:r w:rsidRPr="00F51CB0">
              <w:rPr>
                <w:rFonts w:eastAsia="Times New Roman"/>
                <w:sz w:val="23"/>
                <w:szCs w:val="23"/>
              </w:rPr>
              <w:t xml:space="preserve">10 </w:t>
            </w:r>
            <w:proofErr w:type="spellStart"/>
            <w:r w:rsidRPr="00F51CB0">
              <w:rPr>
                <w:rFonts w:eastAsia="Times New Roman"/>
                <w:sz w:val="23"/>
                <w:szCs w:val="23"/>
              </w:rPr>
              <w:t>asm</w:t>
            </w:r>
            <w:proofErr w:type="spellEnd"/>
            <w:r w:rsidRPr="00F51CB0">
              <w:rPr>
                <w:rFonts w:eastAsia="Times New Roman"/>
                <w:sz w:val="23"/>
                <w:szCs w:val="23"/>
              </w:rPr>
              <w:t>.= 0,98 Eur</w:t>
            </w:r>
          </w:p>
          <w:p w14:paraId="1A7F243B" w14:textId="061F4BEA" w:rsidR="009C519A" w:rsidRPr="00F51CB0" w:rsidRDefault="009C519A" w:rsidP="00AC5AB1">
            <w:pPr>
              <w:pStyle w:val="Sraopastraipa"/>
              <w:ind w:left="0"/>
              <w:jc w:val="both"/>
              <w:rPr>
                <w:rFonts w:eastAsia="Times New Roman"/>
                <w:b/>
                <w:bCs/>
                <w:sz w:val="23"/>
                <w:szCs w:val="23"/>
              </w:rPr>
            </w:pPr>
            <w:r w:rsidRPr="00F51CB0">
              <w:rPr>
                <w:rFonts w:eastAsia="Times New Roman"/>
                <w:b/>
                <w:bCs/>
                <w:sz w:val="23"/>
                <w:szCs w:val="23"/>
              </w:rPr>
              <w:t>Viso: 9,18 Eur (</w:t>
            </w:r>
            <w:r w:rsidR="00377978">
              <w:rPr>
                <w:rFonts w:eastAsia="Times New Roman"/>
                <w:b/>
                <w:bCs/>
                <w:sz w:val="23"/>
                <w:szCs w:val="23"/>
              </w:rPr>
              <w:t>neįskaičius</w:t>
            </w:r>
            <w:r w:rsidRPr="00F51CB0">
              <w:rPr>
                <w:rFonts w:eastAsia="Times New Roman"/>
                <w:b/>
                <w:bCs/>
                <w:sz w:val="23"/>
                <w:szCs w:val="23"/>
              </w:rPr>
              <w:t xml:space="preserve"> pieštuk</w:t>
            </w:r>
            <w:r w:rsidR="00377978">
              <w:rPr>
                <w:rFonts w:eastAsia="Times New Roman"/>
                <w:b/>
                <w:bCs/>
                <w:sz w:val="23"/>
                <w:szCs w:val="23"/>
              </w:rPr>
              <w:t>ų</w:t>
            </w:r>
            <w:r w:rsidRPr="00F51CB0">
              <w:rPr>
                <w:rFonts w:eastAsia="Times New Roman"/>
                <w:b/>
                <w:bCs/>
                <w:sz w:val="23"/>
                <w:szCs w:val="23"/>
              </w:rPr>
              <w:t xml:space="preserve"> kain</w:t>
            </w:r>
            <w:r w:rsidR="00377978">
              <w:rPr>
                <w:rFonts w:eastAsia="Times New Roman"/>
                <w:b/>
                <w:bCs/>
                <w:sz w:val="23"/>
                <w:szCs w:val="23"/>
              </w:rPr>
              <w:t xml:space="preserve">os </w:t>
            </w:r>
            <w:r w:rsidR="00377978" w:rsidRPr="00377978">
              <w:rPr>
                <w:b/>
                <w:bCs/>
                <w:sz w:val="23"/>
                <w:szCs w:val="23"/>
              </w:rPr>
              <w:t>–</w:t>
            </w:r>
            <w:r w:rsidRPr="00F51CB0">
              <w:rPr>
                <w:rFonts w:eastAsia="Times New Roman"/>
                <w:b/>
                <w:bCs/>
                <w:sz w:val="23"/>
                <w:szCs w:val="23"/>
              </w:rPr>
              <w:t xml:space="preserve"> 7,20  Eur)</w:t>
            </w:r>
          </w:p>
        </w:tc>
        <w:tc>
          <w:tcPr>
            <w:tcW w:w="900" w:type="dxa"/>
            <w:tcBorders>
              <w:top w:val="single" w:sz="2" w:space="0" w:color="000000"/>
              <w:left w:val="single" w:sz="2" w:space="0" w:color="000000"/>
              <w:bottom w:val="single" w:sz="2" w:space="0" w:color="000000"/>
              <w:right w:val="single" w:sz="2" w:space="0" w:color="000000"/>
            </w:tcBorders>
            <w:shd w:val="clear" w:color="auto" w:fill="auto"/>
          </w:tcPr>
          <w:p w14:paraId="1A9DBE62" w14:textId="77777777" w:rsidR="009C519A" w:rsidRPr="00F51CB0" w:rsidRDefault="009C519A" w:rsidP="00487800">
            <w:pPr>
              <w:pStyle w:val="TableContents"/>
              <w:jc w:val="center"/>
              <w:rPr>
                <w:sz w:val="23"/>
                <w:szCs w:val="23"/>
                <w:lang w:val="lt-LT"/>
              </w:rPr>
            </w:pPr>
            <w:r w:rsidRPr="00F51CB0">
              <w:rPr>
                <w:sz w:val="23"/>
                <w:szCs w:val="23"/>
                <w:lang w:val="lt-LT"/>
              </w:rPr>
              <w:t>7,00</w:t>
            </w:r>
          </w:p>
        </w:tc>
      </w:tr>
    </w:tbl>
    <w:p w14:paraId="224510E5" w14:textId="77777777" w:rsidR="009C519A" w:rsidRPr="00F51CB0" w:rsidRDefault="009C519A" w:rsidP="009C519A">
      <w:pPr>
        <w:tabs>
          <w:tab w:val="left" w:pos="561"/>
        </w:tabs>
        <w:ind w:firstLine="720"/>
        <w:jc w:val="both"/>
        <w:rPr>
          <w:sz w:val="23"/>
          <w:szCs w:val="23"/>
        </w:rPr>
      </w:pPr>
    </w:p>
    <w:p w14:paraId="4CDACACC" w14:textId="77777777" w:rsidR="00EF6307" w:rsidRDefault="00EF6307" w:rsidP="00377978">
      <w:pPr>
        <w:tabs>
          <w:tab w:val="left" w:pos="561"/>
        </w:tabs>
        <w:ind w:firstLine="720"/>
        <w:jc w:val="both"/>
        <w:rPr>
          <w:b/>
          <w:bCs/>
          <w:sz w:val="23"/>
          <w:szCs w:val="23"/>
        </w:rPr>
      </w:pPr>
    </w:p>
    <w:p w14:paraId="4EA5F350" w14:textId="3E39DCDC" w:rsidR="009C519A" w:rsidRPr="00F51CB0" w:rsidRDefault="009C519A" w:rsidP="00377978">
      <w:pPr>
        <w:tabs>
          <w:tab w:val="left" w:pos="561"/>
        </w:tabs>
        <w:ind w:firstLine="720"/>
        <w:jc w:val="both"/>
        <w:rPr>
          <w:sz w:val="23"/>
          <w:szCs w:val="23"/>
          <w:lang w:eastAsia="ar-SA"/>
        </w:rPr>
      </w:pPr>
      <w:proofErr w:type="spellStart"/>
      <w:r w:rsidRPr="00F51CB0">
        <w:rPr>
          <w:b/>
          <w:bCs/>
          <w:sz w:val="23"/>
          <w:szCs w:val="23"/>
        </w:rPr>
        <w:t>Daugiakultūrio</w:t>
      </w:r>
      <w:proofErr w:type="spellEnd"/>
      <w:r w:rsidRPr="00F51CB0">
        <w:rPr>
          <w:b/>
          <w:bCs/>
          <w:sz w:val="23"/>
          <w:szCs w:val="23"/>
        </w:rPr>
        <w:t xml:space="preserve"> centro salės nuomos kaina</w:t>
      </w:r>
      <w:r w:rsidRPr="00F51CB0">
        <w:rPr>
          <w:sz w:val="23"/>
          <w:szCs w:val="23"/>
        </w:rPr>
        <w:t xml:space="preserve"> renginiams nustatyta vadovaujantis Nuompinigių už savivaldybės ilgalaikio ir trumpalaikio materialiojo turto nuomą skaičiavimo tvarkos aprašu, patvirtintu </w:t>
      </w:r>
      <w:r w:rsidRPr="00F51CB0">
        <w:rPr>
          <w:sz w:val="23"/>
          <w:szCs w:val="23"/>
          <w:lang w:eastAsia="ar-SA"/>
        </w:rPr>
        <w:lastRenderedPageBreak/>
        <w:t xml:space="preserve">Kėdainių  rajono </w:t>
      </w:r>
      <w:r w:rsidRPr="00F51CB0">
        <w:rPr>
          <w:bCs/>
          <w:sz w:val="23"/>
          <w:szCs w:val="23"/>
        </w:rPr>
        <w:t xml:space="preserve">savivaldybės </w:t>
      </w:r>
      <w:r w:rsidRPr="00F51CB0">
        <w:rPr>
          <w:sz w:val="23"/>
          <w:szCs w:val="23"/>
          <w:lang w:eastAsia="ar-SA"/>
        </w:rPr>
        <w:t>tarybos 2021 m. lapkričio 26 d. sprendimu  Nr. TS-313.</w:t>
      </w:r>
    </w:p>
    <w:p w14:paraId="4F7420E6" w14:textId="77777777" w:rsidR="009C519A" w:rsidRPr="00F51CB0" w:rsidRDefault="009C519A" w:rsidP="00377978">
      <w:pPr>
        <w:jc w:val="both"/>
        <w:rPr>
          <w:sz w:val="23"/>
          <w:szCs w:val="23"/>
        </w:rPr>
      </w:pPr>
      <w:r w:rsidRPr="00F51CB0">
        <w:rPr>
          <w:sz w:val="23"/>
          <w:szCs w:val="23"/>
          <w:lang w:eastAsia="ar-SA"/>
        </w:rPr>
        <w:t>Vadovaujantis tvarkos aprašu apskaičiuota bendra nuomojamų patalpų (salės, rūbinės ir tualeto) metinė kaina (</w:t>
      </w:r>
      <w:r w:rsidRPr="00F51CB0">
        <w:rPr>
          <w:sz w:val="23"/>
          <w:szCs w:val="23"/>
        </w:rPr>
        <w:t xml:space="preserve">Metinis savivaldybės nekilnojamojo turto nuompinigių dydis apskaičiuojamas pagal formulę N = V x </w:t>
      </w:r>
      <w:proofErr w:type="spellStart"/>
      <w:r w:rsidRPr="00F51CB0">
        <w:rPr>
          <w:sz w:val="23"/>
          <w:szCs w:val="23"/>
        </w:rPr>
        <w:t>Kv</w:t>
      </w:r>
      <w:proofErr w:type="spellEnd"/>
      <w:r w:rsidRPr="00F51CB0">
        <w:rPr>
          <w:sz w:val="23"/>
          <w:szCs w:val="23"/>
        </w:rPr>
        <w:t xml:space="preserve"> x </w:t>
      </w:r>
      <w:proofErr w:type="spellStart"/>
      <w:r w:rsidRPr="00F51CB0">
        <w:rPr>
          <w:sz w:val="23"/>
          <w:szCs w:val="23"/>
        </w:rPr>
        <w:t>Ki</w:t>
      </w:r>
      <w:proofErr w:type="spellEnd"/>
      <w:r w:rsidRPr="00F51CB0">
        <w:rPr>
          <w:sz w:val="23"/>
          <w:szCs w:val="23"/>
        </w:rPr>
        <w:t xml:space="preserve"> / T, kur: V=204.83 </w:t>
      </w:r>
      <w:proofErr w:type="spellStart"/>
      <w:r w:rsidRPr="00F51CB0">
        <w:rPr>
          <w:sz w:val="23"/>
          <w:szCs w:val="23"/>
        </w:rPr>
        <w:t>Kv</w:t>
      </w:r>
      <w:proofErr w:type="spellEnd"/>
      <w:r w:rsidRPr="00F51CB0">
        <w:rPr>
          <w:sz w:val="23"/>
          <w:szCs w:val="23"/>
        </w:rPr>
        <w:t xml:space="preserve">=0.26 </w:t>
      </w:r>
      <w:proofErr w:type="spellStart"/>
      <w:r w:rsidRPr="00F51CB0">
        <w:rPr>
          <w:sz w:val="23"/>
          <w:szCs w:val="23"/>
        </w:rPr>
        <w:t>Ki</w:t>
      </w:r>
      <w:proofErr w:type="spellEnd"/>
      <w:r w:rsidRPr="00F51CB0">
        <w:rPr>
          <w:sz w:val="23"/>
          <w:szCs w:val="23"/>
        </w:rPr>
        <w:t>=1.2 T=8 204.83*0.26*1.2/8=7.99 (1 kub. metro kaina metams)</w:t>
      </w:r>
    </w:p>
    <w:p w14:paraId="351EF36B" w14:textId="79AFF279" w:rsidR="009C519A" w:rsidRPr="00F51CB0" w:rsidRDefault="009C519A" w:rsidP="00377978">
      <w:pPr>
        <w:jc w:val="both"/>
        <w:rPr>
          <w:sz w:val="23"/>
          <w:szCs w:val="23"/>
        </w:rPr>
      </w:pPr>
      <w:r w:rsidRPr="00F51CB0">
        <w:rPr>
          <w:sz w:val="23"/>
          <w:szCs w:val="23"/>
        </w:rPr>
        <w:t xml:space="preserve">Salės kubatūra 1101 </w:t>
      </w:r>
      <w:proofErr w:type="spellStart"/>
      <w:r w:rsidRPr="00F51CB0">
        <w:rPr>
          <w:sz w:val="23"/>
          <w:szCs w:val="23"/>
        </w:rPr>
        <w:t>kūb</w:t>
      </w:r>
      <w:proofErr w:type="spellEnd"/>
      <w:r w:rsidRPr="00F51CB0">
        <w:rPr>
          <w:sz w:val="23"/>
          <w:szCs w:val="23"/>
        </w:rPr>
        <w:t>. m.*7,99=8 796.99 Eur metams</w:t>
      </w:r>
    </w:p>
    <w:p w14:paraId="7F6D1DDE" w14:textId="77777777" w:rsidR="009C519A" w:rsidRPr="00F51CB0" w:rsidRDefault="009C519A" w:rsidP="00377978">
      <w:pPr>
        <w:jc w:val="both"/>
        <w:rPr>
          <w:sz w:val="23"/>
          <w:szCs w:val="23"/>
        </w:rPr>
      </w:pPr>
      <w:r w:rsidRPr="00F51CB0">
        <w:rPr>
          <w:sz w:val="23"/>
          <w:szCs w:val="23"/>
        </w:rPr>
        <w:t xml:space="preserve">Rūbinės, tualeto, holo kubatūra 147 </w:t>
      </w:r>
      <w:proofErr w:type="spellStart"/>
      <w:r w:rsidRPr="00F51CB0">
        <w:rPr>
          <w:sz w:val="23"/>
          <w:szCs w:val="23"/>
        </w:rPr>
        <w:t>kūb.m</w:t>
      </w:r>
      <w:proofErr w:type="spellEnd"/>
      <w:r w:rsidRPr="00F51CB0">
        <w:rPr>
          <w:sz w:val="23"/>
          <w:szCs w:val="23"/>
        </w:rPr>
        <w:t>.*7,99=1 174.53 Eur. metams</w:t>
      </w:r>
    </w:p>
    <w:p w14:paraId="181FD13A" w14:textId="2DA8DE3B" w:rsidR="009C519A" w:rsidRPr="00F51CB0" w:rsidRDefault="009C519A" w:rsidP="00377978">
      <w:pPr>
        <w:jc w:val="both"/>
        <w:rPr>
          <w:sz w:val="23"/>
          <w:szCs w:val="23"/>
          <w:lang w:eastAsia="ar-SA"/>
        </w:rPr>
      </w:pPr>
      <w:r w:rsidRPr="00F51CB0">
        <w:rPr>
          <w:sz w:val="23"/>
          <w:szCs w:val="23"/>
        </w:rPr>
        <w:t>Bendra suma metams: 8</w:t>
      </w:r>
      <w:r w:rsidR="00377978">
        <w:rPr>
          <w:sz w:val="23"/>
          <w:szCs w:val="23"/>
        </w:rPr>
        <w:t> </w:t>
      </w:r>
      <w:r w:rsidRPr="00F51CB0">
        <w:rPr>
          <w:sz w:val="23"/>
          <w:szCs w:val="23"/>
        </w:rPr>
        <w:t>796</w:t>
      </w:r>
      <w:r w:rsidR="00377978">
        <w:rPr>
          <w:sz w:val="23"/>
          <w:szCs w:val="23"/>
        </w:rPr>
        <w:t>,</w:t>
      </w:r>
      <w:r w:rsidRPr="00F51CB0">
        <w:rPr>
          <w:sz w:val="23"/>
          <w:szCs w:val="23"/>
        </w:rPr>
        <w:t>99 + 1</w:t>
      </w:r>
      <w:r w:rsidR="00377978">
        <w:rPr>
          <w:sz w:val="23"/>
          <w:szCs w:val="23"/>
        </w:rPr>
        <w:t> </w:t>
      </w:r>
      <w:r w:rsidRPr="00F51CB0">
        <w:rPr>
          <w:sz w:val="23"/>
          <w:szCs w:val="23"/>
        </w:rPr>
        <w:t>174</w:t>
      </w:r>
      <w:r w:rsidR="00377978">
        <w:rPr>
          <w:sz w:val="23"/>
          <w:szCs w:val="23"/>
        </w:rPr>
        <w:t>,</w:t>
      </w:r>
      <w:r w:rsidRPr="00F51CB0">
        <w:rPr>
          <w:sz w:val="23"/>
          <w:szCs w:val="23"/>
        </w:rPr>
        <w:t>53 = 9</w:t>
      </w:r>
      <w:r w:rsidR="00377978">
        <w:rPr>
          <w:sz w:val="23"/>
          <w:szCs w:val="23"/>
        </w:rPr>
        <w:t> </w:t>
      </w:r>
      <w:r w:rsidRPr="00F51CB0">
        <w:rPr>
          <w:sz w:val="23"/>
          <w:szCs w:val="23"/>
        </w:rPr>
        <w:t>971</w:t>
      </w:r>
      <w:r w:rsidR="00377978">
        <w:rPr>
          <w:sz w:val="23"/>
          <w:szCs w:val="23"/>
        </w:rPr>
        <w:t>,</w:t>
      </w:r>
      <w:r w:rsidRPr="00F51CB0">
        <w:rPr>
          <w:sz w:val="23"/>
          <w:szCs w:val="23"/>
        </w:rPr>
        <w:t>52 Eur</w:t>
      </w:r>
      <w:r w:rsidRPr="00F51CB0">
        <w:rPr>
          <w:sz w:val="23"/>
          <w:szCs w:val="23"/>
          <w:u w:val="single"/>
          <w:lang w:eastAsia="ar-SA"/>
        </w:rPr>
        <w:t>)</w:t>
      </w:r>
      <w:r w:rsidRPr="00F51CB0">
        <w:rPr>
          <w:sz w:val="23"/>
          <w:szCs w:val="23"/>
          <w:lang w:eastAsia="ar-SA"/>
        </w:rPr>
        <w:t xml:space="preserve"> </w:t>
      </w:r>
      <w:r w:rsidR="00377978" w:rsidRPr="00F51CB0">
        <w:rPr>
          <w:sz w:val="23"/>
          <w:szCs w:val="23"/>
        </w:rPr>
        <w:t>–</w:t>
      </w:r>
      <w:r w:rsidRPr="00F51CB0">
        <w:rPr>
          <w:sz w:val="23"/>
          <w:szCs w:val="23"/>
          <w:lang w:eastAsia="ar-SA"/>
        </w:rPr>
        <w:t xml:space="preserve"> 9 971,50 Eur/251 </w:t>
      </w:r>
      <w:proofErr w:type="spellStart"/>
      <w:r w:rsidRPr="00F51CB0">
        <w:rPr>
          <w:sz w:val="23"/>
          <w:szCs w:val="23"/>
          <w:lang w:eastAsia="ar-SA"/>
        </w:rPr>
        <w:t>d.d</w:t>
      </w:r>
      <w:proofErr w:type="spellEnd"/>
      <w:r w:rsidRPr="00F51CB0">
        <w:rPr>
          <w:sz w:val="23"/>
          <w:szCs w:val="23"/>
          <w:lang w:eastAsia="ar-SA"/>
        </w:rPr>
        <w:t xml:space="preserve">. = 39,73 Eur vienai dienai + </w:t>
      </w:r>
      <w:proofErr w:type="spellStart"/>
      <w:r w:rsidRPr="00F51CB0">
        <w:rPr>
          <w:sz w:val="23"/>
          <w:szCs w:val="23"/>
          <w:lang w:eastAsia="ar-SA"/>
        </w:rPr>
        <w:t>Daugiakultūrio</w:t>
      </w:r>
      <w:proofErr w:type="spellEnd"/>
      <w:r w:rsidRPr="00F51CB0">
        <w:rPr>
          <w:sz w:val="23"/>
          <w:szCs w:val="23"/>
          <w:lang w:eastAsia="ar-SA"/>
        </w:rPr>
        <w:t xml:space="preserve"> centro sąnaudos 1 </w:t>
      </w:r>
      <w:proofErr w:type="spellStart"/>
      <w:r w:rsidRPr="00F51CB0">
        <w:rPr>
          <w:sz w:val="23"/>
          <w:szCs w:val="23"/>
          <w:lang w:eastAsia="ar-SA"/>
        </w:rPr>
        <w:t>d.d</w:t>
      </w:r>
      <w:proofErr w:type="spellEnd"/>
      <w:r w:rsidRPr="00F51CB0">
        <w:rPr>
          <w:sz w:val="23"/>
          <w:szCs w:val="23"/>
          <w:lang w:eastAsia="ar-SA"/>
        </w:rPr>
        <w:t xml:space="preserve"> – 72,66 Eur = 112,39 Eur 1 </w:t>
      </w:r>
      <w:proofErr w:type="spellStart"/>
      <w:r w:rsidRPr="00F51CB0">
        <w:rPr>
          <w:sz w:val="23"/>
          <w:szCs w:val="23"/>
          <w:lang w:eastAsia="ar-SA"/>
        </w:rPr>
        <w:t>d.d</w:t>
      </w:r>
      <w:proofErr w:type="spellEnd"/>
      <w:r w:rsidRPr="00F51CB0">
        <w:rPr>
          <w:sz w:val="23"/>
          <w:szCs w:val="23"/>
          <w:lang w:eastAsia="ar-SA"/>
        </w:rPr>
        <w:t>.</w:t>
      </w:r>
    </w:p>
    <w:p w14:paraId="17AA500D" w14:textId="77777777" w:rsidR="009C519A" w:rsidRPr="00F51CB0" w:rsidRDefault="009C519A" w:rsidP="00377978">
      <w:pPr>
        <w:tabs>
          <w:tab w:val="left" w:pos="561"/>
        </w:tabs>
        <w:ind w:firstLine="720"/>
        <w:jc w:val="both"/>
        <w:rPr>
          <w:sz w:val="23"/>
          <w:szCs w:val="23"/>
          <w:u w:val="single"/>
          <w:lang w:eastAsia="ar-SA"/>
        </w:rPr>
      </w:pPr>
      <w:r w:rsidRPr="00F51CB0">
        <w:rPr>
          <w:sz w:val="23"/>
          <w:szCs w:val="23"/>
          <w:lang w:eastAsia="ar-SA"/>
        </w:rPr>
        <w:t xml:space="preserve">Atsižvelgiant į </w:t>
      </w:r>
      <w:proofErr w:type="spellStart"/>
      <w:r w:rsidRPr="00F51CB0">
        <w:rPr>
          <w:sz w:val="23"/>
          <w:szCs w:val="23"/>
          <w:lang w:eastAsia="ar-SA"/>
        </w:rPr>
        <w:t>Daugiakultūrio</w:t>
      </w:r>
      <w:proofErr w:type="spellEnd"/>
      <w:r w:rsidRPr="00F51CB0">
        <w:rPr>
          <w:sz w:val="23"/>
          <w:szCs w:val="23"/>
          <w:lang w:eastAsia="ar-SA"/>
        </w:rPr>
        <w:t xml:space="preserve"> centro salės savitumą, parodų ekspozicijų atnaujinimą ir kitų panašių salių nuomos kainas, siūloma </w:t>
      </w:r>
      <w:proofErr w:type="spellStart"/>
      <w:r w:rsidRPr="00F51CB0">
        <w:rPr>
          <w:sz w:val="23"/>
          <w:szCs w:val="23"/>
          <w:lang w:eastAsia="ar-SA"/>
        </w:rPr>
        <w:t>Daugiakultūrio</w:t>
      </w:r>
      <w:proofErr w:type="spellEnd"/>
      <w:r w:rsidRPr="00F51CB0">
        <w:rPr>
          <w:sz w:val="23"/>
          <w:szCs w:val="23"/>
          <w:lang w:eastAsia="ar-SA"/>
        </w:rPr>
        <w:t xml:space="preserve"> centro salės nuomos kainą nustatyti 50 Eur/val.</w:t>
      </w:r>
    </w:p>
    <w:p w14:paraId="7BCDBC1D" w14:textId="77777777" w:rsidR="009C519A" w:rsidRPr="00F51CB0" w:rsidRDefault="009C519A" w:rsidP="00377978">
      <w:pPr>
        <w:tabs>
          <w:tab w:val="left" w:pos="561"/>
        </w:tabs>
        <w:ind w:firstLine="720"/>
        <w:jc w:val="both"/>
        <w:rPr>
          <w:sz w:val="23"/>
          <w:szCs w:val="23"/>
          <w:u w:val="single"/>
          <w:lang w:eastAsia="ar-SA"/>
        </w:rPr>
      </w:pPr>
    </w:p>
    <w:p w14:paraId="1EB6A9FC" w14:textId="5F7A0FE7" w:rsidR="009C519A" w:rsidRPr="00F51CB0" w:rsidRDefault="009C519A" w:rsidP="00377978">
      <w:pPr>
        <w:tabs>
          <w:tab w:val="left" w:pos="561"/>
        </w:tabs>
        <w:ind w:firstLine="720"/>
        <w:jc w:val="both"/>
        <w:rPr>
          <w:sz w:val="23"/>
          <w:szCs w:val="23"/>
          <w:lang w:eastAsia="ar-SA"/>
        </w:rPr>
      </w:pPr>
      <w:r w:rsidRPr="00F51CB0">
        <w:rPr>
          <w:b/>
          <w:bCs/>
          <w:sz w:val="23"/>
          <w:szCs w:val="23"/>
          <w:lang w:eastAsia="ar-SA"/>
        </w:rPr>
        <w:t>J</w:t>
      </w:r>
      <w:r w:rsidR="00DB5B10">
        <w:rPr>
          <w:b/>
          <w:bCs/>
          <w:sz w:val="23"/>
          <w:szCs w:val="23"/>
          <w:lang w:eastAsia="ar-SA"/>
        </w:rPr>
        <w:t>aninos</w:t>
      </w:r>
      <w:r w:rsidRPr="00F51CB0">
        <w:rPr>
          <w:b/>
          <w:bCs/>
          <w:sz w:val="23"/>
          <w:szCs w:val="23"/>
          <w:lang w:eastAsia="ar-SA"/>
        </w:rPr>
        <w:t xml:space="preserve"> Monkutės</w:t>
      </w:r>
      <w:r w:rsidR="00DB5B10">
        <w:rPr>
          <w:b/>
          <w:bCs/>
          <w:sz w:val="23"/>
          <w:szCs w:val="23"/>
          <w:lang w:eastAsia="ar-SA"/>
        </w:rPr>
        <w:t>-</w:t>
      </w:r>
      <w:proofErr w:type="spellStart"/>
      <w:r w:rsidRPr="00F51CB0">
        <w:rPr>
          <w:b/>
          <w:bCs/>
          <w:sz w:val="23"/>
          <w:szCs w:val="23"/>
          <w:lang w:eastAsia="ar-SA"/>
        </w:rPr>
        <w:t>Marks</w:t>
      </w:r>
      <w:proofErr w:type="spellEnd"/>
      <w:r w:rsidRPr="00F51CB0">
        <w:rPr>
          <w:b/>
          <w:bCs/>
          <w:sz w:val="23"/>
          <w:szCs w:val="23"/>
          <w:lang w:eastAsia="ar-SA"/>
        </w:rPr>
        <w:t xml:space="preserve"> muziejaus</w:t>
      </w:r>
      <w:r w:rsidR="00DB5B10">
        <w:rPr>
          <w:b/>
          <w:bCs/>
          <w:sz w:val="23"/>
          <w:szCs w:val="23"/>
          <w:lang w:eastAsia="ar-SA"/>
        </w:rPr>
        <w:t>-</w:t>
      </w:r>
      <w:r w:rsidRPr="00F51CB0">
        <w:rPr>
          <w:b/>
          <w:bCs/>
          <w:sz w:val="23"/>
          <w:szCs w:val="23"/>
          <w:lang w:eastAsia="ar-SA"/>
        </w:rPr>
        <w:t>galerijos pirmo aukšto patalpų nuomos kaina</w:t>
      </w:r>
      <w:r w:rsidRPr="00F51CB0">
        <w:rPr>
          <w:sz w:val="23"/>
          <w:szCs w:val="23"/>
          <w:u w:val="single"/>
          <w:lang w:eastAsia="ar-SA"/>
        </w:rPr>
        <w:t xml:space="preserve"> </w:t>
      </w:r>
      <w:r w:rsidRPr="00F51CB0">
        <w:rPr>
          <w:sz w:val="23"/>
          <w:szCs w:val="23"/>
        </w:rPr>
        <w:t xml:space="preserve">renginiams nustatyta vadovaujantis Nuompinigių už savivaldybės ilgalaikio ir trumpalaikio materialiojo turto nuomą skaičiavimo tvarkos aprašu, patvirtintu </w:t>
      </w:r>
      <w:r w:rsidRPr="00F51CB0">
        <w:rPr>
          <w:sz w:val="23"/>
          <w:szCs w:val="23"/>
          <w:lang w:eastAsia="ar-SA"/>
        </w:rPr>
        <w:t xml:space="preserve">Kėdainių  rajono </w:t>
      </w:r>
      <w:r w:rsidRPr="00F51CB0">
        <w:rPr>
          <w:bCs/>
          <w:sz w:val="23"/>
          <w:szCs w:val="23"/>
        </w:rPr>
        <w:t xml:space="preserve">savivaldybės </w:t>
      </w:r>
      <w:r w:rsidRPr="00F51CB0">
        <w:rPr>
          <w:sz w:val="23"/>
          <w:szCs w:val="23"/>
          <w:lang w:eastAsia="ar-SA"/>
        </w:rPr>
        <w:t>tarybos 2021 m. lapkričio 26 d. sprendimu  Nr. TS-313.</w:t>
      </w:r>
    </w:p>
    <w:p w14:paraId="60A3EF5A" w14:textId="77777777" w:rsidR="009C519A" w:rsidRPr="00F51CB0" w:rsidRDefault="009C519A" w:rsidP="00377978">
      <w:pPr>
        <w:jc w:val="both"/>
        <w:rPr>
          <w:sz w:val="23"/>
          <w:szCs w:val="23"/>
        </w:rPr>
      </w:pPr>
      <w:r w:rsidRPr="00F51CB0">
        <w:rPr>
          <w:sz w:val="23"/>
          <w:szCs w:val="23"/>
          <w:lang w:eastAsia="ar-SA"/>
        </w:rPr>
        <w:t xml:space="preserve">Vadovaujantis tvarkos aprašu apskaičiuota bendra nuomojamų patalpų </w:t>
      </w:r>
      <w:r w:rsidRPr="00F51CB0">
        <w:rPr>
          <w:sz w:val="23"/>
          <w:szCs w:val="23"/>
        </w:rPr>
        <w:t xml:space="preserve">Metinis savivaldybės nekilnojamojo turto nuompinigių dydis apskaičiuojamas pagal formulę N = V x </w:t>
      </w:r>
      <w:proofErr w:type="spellStart"/>
      <w:r w:rsidRPr="00F51CB0">
        <w:rPr>
          <w:sz w:val="23"/>
          <w:szCs w:val="23"/>
        </w:rPr>
        <w:t>Kv</w:t>
      </w:r>
      <w:proofErr w:type="spellEnd"/>
      <w:r w:rsidRPr="00F51CB0">
        <w:rPr>
          <w:sz w:val="23"/>
          <w:szCs w:val="23"/>
        </w:rPr>
        <w:t xml:space="preserve"> x </w:t>
      </w:r>
      <w:proofErr w:type="spellStart"/>
      <w:r w:rsidRPr="00F51CB0">
        <w:rPr>
          <w:sz w:val="23"/>
          <w:szCs w:val="23"/>
        </w:rPr>
        <w:t>Ki</w:t>
      </w:r>
      <w:proofErr w:type="spellEnd"/>
      <w:r w:rsidRPr="00F51CB0">
        <w:rPr>
          <w:sz w:val="23"/>
          <w:szCs w:val="23"/>
        </w:rPr>
        <w:t xml:space="preserve"> / T, kur: </w:t>
      </w:r>
    </w:p>
    <w:p w14:paraId="0C22427D" w14:textId="77777777" w:rsidR="009C519A" w:rsidRPr="00F51CB0" w:rsidRDefault="009C519A" w:rsidP="00377978">
      <w:pPr>
        <w:jc w:val="both"/>
        <w:rPr>
          <w:sz w:val="23"/>
          <w:szCs w:val="23"/>
        </w:rPr>
      </w:pPr>
      <w:r w:rsidRPr="00F51CB0">
        <w:rPr>
          <w:sz w:val="23"/>
          <w:szCs w:val="23"/>
        </w:rPr>
        <w:t xml:space="preserve">V=151,86 </w:t>
      </w:r>
      <w:proofErr w:type="spellStart"/>
      <w:r w:rsidRPr="00F51CB0">
        <w:rPr>
          <w:sz w:val="23"/>
          <w:szCs w:val="23"/>
        </w:rPr>
        <w:t>Kv</w:t>
      </w:r>
      <w:proofErr w:type="spellEnd"/>
      <w:r w:rsidRPr="00F51CB0">
        <w:rPr>
          <w:sz w:val="23"/>
          <w:szCs w:val="23"/>
        </w:rPr>
        <w:t xml:space="preserve">=0.16 </w:t>
      </w:r>
      <w:proofErr w:type="spellStart"/>
      <w:r w:rsidRPr="00F51CB0">
        <w:rPr>
          <w:sz w:val="23"/>
          <w:szCs w:val="23"/>
        </w:rPr>
        <w:t>Ki</w:t>
      </w:r>
      <w:proofErr w:type="spellEnd"/>
      <w:r w:rsidRPr="00F51CB0">
        <w:rPr>
          <w:sz w:val="23"/>
          <w:szCs w:val="23"/>
        </w:rPr>
        <w:t>=1 T=15</w:t>
      </w:r>
    </w:p>
    <w:p w14:paraId="195D7361" w14:textId="77777777" w:rsidR="009C519A" w:rsidRPr="00F51CB0" w:rsidRDefault="009C519A" w:rsidP="00377978">
      <w:pPr>
        <w:jc w:val="both"/>
        <w:rPr>
          <w:sz w:val="23"/>
          <w:szCs w:val="23"/>
        </w:rPr>
      </w:pPr>
      <w:r w:rsidRPr="00F51CB0">
        <w:rPr>
          <w:sz w:val="23"/>
          <w:szCs w:val="23"/>
        </w:rPr>
        <w:t>151,86*0.16*1/15=11,74 (1 kub. metro kaina metams)</w:t>
      </w:r>
    </w:p>
    <w:p w14:paraId="31200C08" w14:textId="77777777" w:rsidR="009C519A" w:rsidRPr="00F51CB0" w:rsidRDefault="009C519A" w:rsidP="00377978">
      <w:pPr>
        <w:jc w:val="both"/>
        <w:rPr>
          <w:sz w:val="23"/>
          <w:szCs w:val="23"/>
        </w:rPr>
      </w:pPr>
      <w:proofErr w:type="spellStart"/>
      <w:r w:rsidRPr="00F51CB0">
        <w:rPr>
          <w:sz w:val="23"/>
          <w:szCs w:val="23"/>
        </w:rPr>
        <w:t>Nuomuojama</w:t>
      </w:r>
      <w:proofErr w:type="spellEnd"/>
      <w:r w:rsidRPr="00F51CB0">
        <w:rPr>
          <w:sz w:val="23"/>
          <w:szCs w:val="23"/>
        </w:rPr>
        <w:t xml:space="preserve"> pirmo aukšto muziejaus-galerijos salės ir </w:t>
      </w:r>
      <w:proofErr w:type="spellStart"/>
      <w:r w:rsidRPr="00F51CB0">
        <w:rPr>
          <w:sz w:val="23"/>
          <w:szCs w:val="23"/>
        </w:rPr>
        <w:t>san</w:t>
      </w:r>
      <w:proofErr w:type="spellEnd"/>
      <w:r w:rsidRPr="00F51CB0">
        <w:rPr>
          <w:sz w:val="23"/>
          <w:szCs w:val="23"/>
        </w:rPr>
        <w:t>. mazgai:</w:t>
      </w:r>
    </w:p>
    <w:p w14:paraId="357A66CC" w14:textId="42624E0E" w:rsidR="009C519A" w:rsidRPr="00F51CB0" w:rsidRDefault="009C519A" w:rsidP="00377978">
      <w:pPr>
        <w:jc w:val="both"/>
        <w:rPr>
          <w:sz w:val="23"/>
          <w:szCs w:val="23"/>
        </w:rPr>
      </w:pPr>
      <w:r w:rsidRPr="00F51CB0">
        <w:rPr>
          <w:sz w:val="23"/>
          <w:szCs w:val="23"/>
        </w:rPr>
        <w:t xml:space="preserve">kubatūra 1047 </w:t>
      </w:r>
      <w:proofErr w:type="spellStart"/>
      <w:r w:rsidRPr="00F51CB0">
        <w:rPr>
          <w:sz w:val="23"/>
          <w:szCs w:val="23"/>
        </w:rPr>
        <w:t>kūb</w:t>
      </w:r>
      <w:proofErr w:type="spellEnd"/>
      <w:r w:rsidRPr="00F51CB0">
        <w:rPr>
          <w:sz w:val="23"/>
          <w:szCs w:val="23"/>
        </w:rPr>
        <w:t>. m.*11,74=12 291,78 Eur metams</w:t>
      </w:r>
    </w:p>
    <w:p w14:paraId="33C67C6C" w14:textId="50595A02" w:rsidR="009C519A" w:rsidRPr="00F51CB0" w:rsidRDefault="009C519A" w:rsidP="00377978">
      <w:pPr>
        <w:jc w:val="both"/>
        <w:rPr>
          <w:sz w:val="23"/>
          <w:szCs w:val="23"/>
        </w:rPr>
      </w:pPr>
      <w:r w:rsidRPr="00F51CB0">
        <w:rPr>
          <w:sz w:val="23"/>
          <w:szCs w:val="23"/>
        </w:rPr>
        <w:t xml:space="preserve">12 291,78/251 </w:t>
      </w:r>
      <w:proofErr w:type="spellStart"/>
      <w:r w:rsidRPr="00F51CB0">
        <w:rPr>
          <w:sz w:val="23"/>
          <w:szCs w:val="23"/>
        </w:rPr>
        <w:t>d.d</w:t>
      </w:r>
      <w:proofErr w:type="spellEnd"/>
      <w:r w:rsidRPr="00F51CB0">
        <w:rPr>
          <w:sz w:val="23"/>
          <w:szCs w:val="23"/>
        </w:rPr>
        <w:t xml:space="preserve">. = 48,98 Eur 1 </w:t>
      </w:r>
      <w:proofErr w:type="spellStart"/>
      <w:r w:rsidRPr="00F51CB0">
        <w:rPr>
          <w:sz w:val="23"/>
          <w:szCs w:val="23"/>
        </w:rPr>
        <w:t>d.d</w:t>
      </w:r>
      <w:proofErr w:type="spellEnd"/>
      <w:r w:rsidRPr="00F51CB0">
        <w:rPr>
          <w:sz w:val="23"/>
          <w:szCs w:val="23"/>
        </w:rPr>
        <w:t>.</w:t>
      </w:r>
    </w:p>
    <w:p w14:paraId="60A00CAE" w14:textId="77777777" w:rsidR="009C519A" w:rsidRPr="00F51CB0" w:rsidRDefault="009C519A" w:rsidP="00377978">
      <w:pPr>
        <w:jc w:val="both"/>
        <w:rPr>
          <w:sz w:val="23"/>
          <w:szCs w:val="23"/>
        </w:rPr>
      </w:pPr>
      <w:r w:rsidRPr="00F51CB0">
        <w:rPr>
          <w:sz w:val="23"/>
          <w:szCs w:val="23"/>
        </w:rPr>
        <w:t xml:space="preserve">Muziejaus-galerijos sąnaudos  1 </w:t>
      </w:r>
      <w:proofErr w:type="spellStart"/>
      <w:r w:rsidRPr="00F51CB0">
        <w:rPr>
          <w:sz w:val="23"/>
          <w:szCs w:val="23"/>
        </w:rPr>
        <w:t>d.d</w:t>
      </w:r>
      <w:proofErr w:type="spellEnd"/>
      <w:r w:rsidRPr="00F51CB0">
        <w:rPr>
          <w:sz w:val="23"/>
          <w:szCs w:val="23"/>
        </w:rPr>
        <w:t>. – DU 60,06 Eur.</w:t>
      </w:r>
    </w:p>
    <w:p w14:paraId="77135A0E" w14:textId="2609548D" w:rsidR="009C519A" w:rsidRPr="00F51CB0" w:rsidRDefault="009C519A" w:rsidP="00377978">
      <w:pPr>
        <w:jc w:val="both"/>
        <w:rPr>
          <w:sz w:val="23"/>
          <w:szCs w:val="23"/>
        </w:rPr>
      </w:pPr>
      <w:r w:rsidRPr="00F51CB0">
        <w:rPr>
          <w:sz w:val="23"/>
          <w:szCs w:val="23"/>
        </w:rPr>
        <w:t xml:space="preserve">Šildymas </w:t>
      </w:r>
      <w:r w:rsidR="00377978" w:rsidRPr="00F51CB0">
        <w:rPr>
          <w:sz w:val="23"/>
          <w:szCs w:val="23"/>
        </w:rPr>
        <w:t>–</w:t>
      </w:r>
      <w:r w:rsidR="00377978">
        <w:rPr>
          <w:sz w:val="23"/>
          <w:szCs w:val="23"/>
        </w:rPr>
        <w:t xml:space="preserve"> </w:t>
      </w:r>
      <w:r w:rsidRPr="00F51CB0">
        <w:rPr>
          <w:sz w:val="23"/>
          <w:szCs w:val="23"/>
        </w:rPr>
        <w:t>9,67 Eur</w:t>
      </w:r>
    </w:p>
    <w:p w14:paraId="3C72CC0A" w14:textId="4EFD6AD5" w:rsidR="009C519A" w:rsidRPr="00F51CB0" w:rsidRDefault="00377978" w:rsidP="00377978">
      <w:pPr>
        <w:jc w:val="both"/>
        <w:rPr>
          <w:sz w:val="23"/>
          <w:szCs w:val="23"/>
        </w:rPr>
      </w:pPr>
      <w:r w:rsidRPr="00F51CB0">
        <w:rPr>
          <w:sz w:val="23"/>
          <w:szCs w:val="23"/>
        </w:rPr>
        <w:t>E</w:t>
      </w:r>
      <w:r w:rsidR="009C519A" w:rsidRPr="00F51CB0">
        <w:rPr>
          <w:sz w:val="23"/>
          <w:szCs w:val="23"/>
        </w:rPr>
        <w:t>lektra</w:t>
      </w:r>
      <w:r>
        <w:rPr>
          <w:sz w:val="23"/>
          <w:szCs w:val="23"/>
        </w:rPr>
        <w:t xml:space="preserve"> </w:t>
      </w:r>
      <w:r w:rsidRPr="00F51CB0">
        <w:rPr>
          <w:sz w:val="23"/>
          <w:szCs w:val="23"/>
        </w:rPr>
        <w:t>–</w:t>
      </w:r>
      <w:r>
        <w:rPr>
          <w:sz w:val="23"/>
          <w:szCs w:val="23"/>
        </w:rPr>
        <w:t xml:space="preserve"> </w:t>
      </w:r>
      <w:r w:rsidR="009C519A" w:rsidRPr="00F51CB0">
        <w:rPr>
          <w:sz w:val="23"/>
          <w:szCs w:val="23"/>
        </w:rPr>
        <w:t>1,70 Eur</w:t>
      </w:r>
    </w:p>
    <w:p w14:paraId="1B0A6657" w14:textId="6AF83D66" w:rsidR="009C519A" w:rsidRPr="00F51CB0" w:rsidRDefault="00377978" w:rsidP="00377978">
      <w:pPr>
        <w:jc w:val="both"/>
        <w:rPr>
          <w:sz w:val="23"/>
          <w:szCs w:val="23"/>
        </w:rPr>
      </w:pPr>
      <w:r>
        <w:rPr>
          <w:sz w:val="23"/>
          <w:szCs w:val="23"/>
        </w:rPr>
        <w:t>V</w:t>
      </w:r>
      <w:r w:rsidR="009C519A" w:rsidRPr="00F51CB0">
        <w:rPr>
          <w:sz w:val="23"/>
          <w:szCs w:val="23"/>
        </w:rPr>
        <w:t>anduo</w:t>
      </w:r>
      <w:r>
        <w:rPr>
          <w:sz w:val="23"/>
          <w:szCs w:val="23"/>
        </w:rPr>
        <w:t xml:space="preserve"> </w:t>
      </w:r>
      <w:r w:rsidRPr="00F51CB0">
        <w:rPr>
          <w:sz w:val="23"/>
          <w:szCs w:val="23"/>
        </w:rPr>
        <w:t>–</w:t>
      </w:r>
      <w:r w:rsidR="009C519A" w:rsidRPr="00F51CB0">
        <w:rPr>
          <w:sz w:val="23"/>
          <w:szCs w:val="23"/>
        </w:rPr>
        <w:t xml:space="preserve"> 0,30 Eur</w:t>
      </w:r>
    </w:p>
    <w:p w14:paraId="7904CEC0" w14:textId="77777777" w:rsidR="009C519A" w:rsidRPr="00F51CB0" w:rsidRDefault="009C519A" w:rsidP="00377978">
      <w:pPr>
        <w:tabs>
          <w:tab w:val="left" w:pos="561"/>
        </w:tabs>
        <w:jc w:val="both"/>
        <w:rPr>
          <w:b/>
          <w:bCs/>
          <w:sz w:val="23"/>
          <w:szCs w:val="23"/>
        </w:rPr>
      </w:pPr>
      <w:r w:rsidRPr="00F51CB0">
        <w:rPr>
          <w:b/>
          <w:bCs/>
          <w:sz w:val="23"/>
          <w:szCs w:val="23"/>
        </w:rPr>
        <w:t>Iš viso:120,71 Eur</w:t>
      </w:r>
    </w:p>
    <w:p w14:paraId="487C8FF7" w14:textId="77777777" w:rsidR="009C519A" w:rsidRPr="00F51CB0" w:rsidRDefault="009C519A" w:rsidP="00377978">
      <w:pPr>
        <w:tabs>
          <w:tab w:val="left" w:pos="561"/>
        </w:tabs>
        <w:ind w:firstLine="720"/>
        <w:jc w:val="both"/>
        <w:rPr>
          <w:b/>
          <w:bCs/>
          <w:color w:val="FF0000"/>
          <w:sz w:val="23"/>
          <w:szCs w:val="23"/>
          <w:u w:val="single"/>
          <w:lang w:eastAsia="ar-SA"/>
        </w:rPr>
      </w:pPr>
    </w:p>
    <w:p w14:paraId="6DABC614" w14:textId="77777777" w:rsidR="009C519A" w:rsidRPr="00F51CB0" w:rsidRDefault="009C519A" w:rsidP="00377978">
      <w:pPr>
        <w:tabs>
          <w:tab w:val="left" w:pos="561"/>
          <w:tab w:val="left" w:pos="709"/>
        </w:tabs>
        <w:ind w:firstLine="720"/>
        <w:jc w:val="both"/>
        <w:rPr>
          <w:sz w:val="23"/>
          <w:szCs w:val="23"/>
        </w:rPr>
      </w:pPr>
      <w:r w:rsidRPr="00F51CB0">
        <w:rPr>
          <w:sz w:val="23"/>
          <w:szCs w:val="23"/>
        </w:rPr>
        <w:t>Vadovaujantis muziejų, kurių savininko teises ir pareigas įgyvendina Lietuvos Respublikos Kultūros ministerija, teikiamų mokamų paslaugų įkainių apskaičiavimo tvarkos aprašo III skyriaus 10.1 punktu „Į</w:t>
      </w:r>
      <w:r w:rsidRPr="00F51CB0">
        <w:rPr>
          <w:color w:val="000000"/>
          <w:sz w:val="23"/>
          <w:szCs w:val="23"/>
        </w:rPr>
        <w:t>kainių skalės nustatymo metodas</w:t>
      </w:r>
      <w:r w:rsidRPr="00F51CB0">
        <w:rPr>
          <w:b/>
          <w:bCs/>
          <w:color w:val="000000"/>
          <w:sz w:val="23"/>
          <w:szCs w:val="23"/>
        </w:rPr>
        <w:t xml:space="preserve"> </w:t>
      </w:r>
      <w:r w:rsidRPr="00F51CB0">
        <w:rPr>
          <w:color w:val="000000"/>
          <w:sz w:val="23"/>
          <w:szCs w:val="23"/>
        </w:rPr>
        <w:t>– pagrįstas paklausos ir panašių paslaugų įkainių rinkoje vertinimu“,</w:t>
      </w:r>
      <w:r w:rsidRPr="00F51CB0">
        <w:rPr>
          <w:sz w:val="23"/>
          <w:szCs w:val="23"/>
        </w:rPr>
        <w:t xml:space="preserve"> </w:t>
      </w:r>
      <w:r w:rsidRPr="00377978">
        <w:rPr>
          <w:sz w:val="23"/>
          <w:szCs w:val="23"/>
        </w:rPr>
        <w:t>nustatant</w:t>
      </w:r>
      <w:r w:rsidRPr="00F51CB0">
        <w:rPr>
          <w:sz w:val="23"/>
          <w:szCs w:val="23"/>
        </w:rPr>
        <w:t xml:space="preserve"> lankytojo bilieto kainas atsižvelgta į kitų Lietuvos savivaldybių krašto muziejų taikomą kainodarą. Buvo peržiūrėtos žemiau pateiktų muziejų teikiamų paslaugų kainos:</w:t>
      </w:r>
    </w:p>
    <w:p w14:paraId="71DAD4D0" w14:textId="0D9029B4" w:rsidR="009C519A" w:rsidRPr="00F51CB0" w:rsidRDefault="009C519A" w:rsidP="00377978">
      <w:pPr>
        <w:tabs>
          <w:tab w:val="left" w:pos="561"/>
          <w:tab w:val="left" w:pos="709"/>
        </w:tabs>
        <w:jc w:val="both"/>
        <w:rPr>
          <w:sz w:val="23"/>
          <w:szCs w:val="23"/>
        </w:rPr>
      </w:pPr>
      <w:r w:rsidRPr="00F51CB0">
        <w:rPr>
          <w:sz w:val="23"/>
          <w:szCs w:val="23"/>
        </w:rPr>
        <w:t>Ukmergės (</w:t>
      </w:r>
      <w:bookmarkStart w:id="28" w:name="_Hlk151968158"/>
      <w:r w:rsidRPr="00F51CB0">
        <w:rPr>
          <w:sz w:val="23"/>
          <w:szCs w:val="23"/>
        </w:rPr>
        <w:t>36,00–50,00 Eu</w:t>
      </w:r>
      <w:bookmarkEnd w:id="28"/>
      <w:r w:rsidRPr="00F51CB0">
        <w:rPr>
          <w:sz w:val="23"/>
          <w:szCs w:val="23"/>
        </w:rPr>
        <w:t xml:space="preserve">r), </w:t>
      </w:r>
    </w:p>
    <w:p w14:paraId="732330F6" w14:textId="37929AC5" w:rsidR="009C519A" w:rsidRPr="00F51CB0" w:rsidRDefault="009C519A" w:rsidP="00377978">
      <w:pPr>
        <w:tabs>
          <w:tab w:val="left" w:pos="561"/>
          <w:tab w:val="left" w:pos="709"/>
        </w:tabs>
        <w:jc w:val="both"/>
        <w:rPr>
          <w:sz w:val="23"/>
          <w:szCs w:val="23"/>
        </w:rPr>
      </w:pPr>
      <w:r w:rsidRPr="00F51CB0">
        <w:rPr>
          <w:sz w:val="23"/>
          <w:szCs w:val="23"/>
        </w:rPr>
        <w:t>Tauragės (50,00–100,00 Eur),</w:t>
      </w:r>
    </w:p>
    <w:p w14:paraId="281A41E2" w14:textId="0E51475B" w:rsidR="009C519A" w:rsidRPr="00F51CB0" w:rsidRDefault="009C519A" w:rsidP="00377978">
      <w:pPr>
        <w:tabs>
          <w:tab w:val="left" w:pos="561"/>
          <w:tab w:val="left" w:pos="709"/>
        </w:tabs>
        <w:jc w:val="both"/>
        <w:rPr>
          <w:sz w:val="23"/>
          <w:szCs w:val="23"/>
        </w:rPr>
      </w:pPr>
      <w:r w:rsidRPr="00F51CB0">
        <w:rPr>
          <w:sz w:val="23"/>
          <w:szCs w:val="23"/>
        </w:rPr>
        <w:t>Rokiškio (20,00–80,00 Eur),</w:t>
      </w:r>
    </w:p>
    <w:p w14:paraId="125E3FF7" w14:textId="26A6301F" w:rsidR="009C519A" w:rsidRPr="00F51CB0" w:rsidRDefault="009C519A" w:rsidP="00377978">
      <w:pPr>
        <w:tabs>
          <w:tab w:val="left" w:pos="561"/>
          <w:tab w:val="left" w:pos="709"/>
        </w:tabs>
        <w:jc w:val="both"/>
        <w:rPr>
          <w:sz w:val="23"/>
          <w:szCs w:val="23"/>
        </w:rPr>
      </w:pPr>
      <w:r w:rsidRPr="00F51CB0">
        <w:rPr>
          <w:sz w:val="23"/>
          <w:szCs w:val="23"/>
        </w:rPr>
        <w:t>Druskininkų (100,00 Eur),</w:t>
      </w:r>
    </w:p>
    <w:p w14:paraId="44C8976F" w14:textId="3E439A71" w:rsidR="009C519A" w:rsidRPr="00F51CB0" w:rsidRDefault="009C519A" w:rsidP="00377978">
      <w:pPr>
        <w:tabs>
          <w:tab w:val="left" w:pos="561"/>
          <w:tab w:val="left" w:pos="709"/>
        </w:tabs>
        <w:jc w:val="both"/>
        <w:rPr>
          <w:sz w:val="23"/>
          <w:szCs w:val="23"/>
        </w:rPr>
      </w:pPr>
      <w:r w:rsidRPr="00F51CB0">
        <w:rPr>
          <w:sz w:val="23"/>
          <w:szCs w:val="23"/>
        </w:rPr>
        <w:t xml:space="preserve">Kelmės (30,00–100,00 Eur), </w:t>
      </w:r>
    </w:p>
    <w:p w14:paraId="5E6659B6" w14:textId="20B5040C" w:rsidR="009C519A" w:rsidRDefault="009C519A" w:rsidP="00377978">
      <w:pPr>
        <w:tabs>
          <w:tab w:val="left" w:pos="561"/>
          <w:tab w:val="left" w:pos="709"/>
        </w:tabs>
        <w:jc w:val="both"/>
        <w:rPr>
          <w:sz w:val="23"/>
          <w:szCs w:val="23"/>
        </w:rPr>
      </w:pPr>
      <w:r w:rsidRPr="00F51CB0">
        <w:rPr>
          <w:sz w:val="23"/>
          <w:szCs w:val="23"/>
        </w:rPr>
        <w:t>Biržų (30,00–50,00 Eur).</w:t>
      </w:r>
    </w:p>
    <w:p w14:paraId="03057AF5" w14:textId="77777777" w:rsidR="00EF6307" w:rsidRDefault="00EF6307" w:rsidP="00377978">
      <w:pPr>
        <w:tabs>
          <w:tab w:val="left" w:pos="561"/>
          <w:tab w:val="left" w:pos="709"/>
        </w:tabs>
        <w:jc w:val="both"/>
        <w:rPr>
          <w:sz w:val="23"/>
          <w:szCs w:val="23"/>
        </w:rPr>
      </w:pPr>
    </w:p>
    <w:p w14:paraId="44751D9A" w14:textId="77777777" w:rsidR="00EF6307" w:rsidRDefault="00EF6307" w:rsidP="00377978">
      <w:pPr>
        <w:tabs>
          <w:tab w:val="left" w:pos="561"/>
          <w:tab w:val="left" w:pos="709"/>
        </w:tabs>
        <w:jc w:val="both"/>
        <w:rPr>
          <w:sz w:val="23"/>
          <w:szCs w:val="23"/>
        </w:rPr>
      </w:pPr>
    </w:p>
    <w:p w14:paraId="258DFD0F" w14:textId="5331FFF7" w:rsidR="00EF6307" w:rsidRDefault="00EF6307">
      <w:pPr>
        <w:widowControl/>
        <w:suppressAutoHyphens w:val="0"/>
        <w:rPr>
          <w:sz w:val="23"/>
          <w:szCs w:val="23"/>
        </w:rPr>
      </w:pPr>
      <w:r>
        <w:rPr>
          <w:sz w:val="23"/>
          <w:szCs w:val="23"/>
        </w:rPr>
        <w:br w:type="page"/>
      </w:r>
    </w:p>
    <w:p w14:paraId="4D474306" w14:textId="77777777" w:rsidR="004E68BC" w:rsidRDefault="004E68BC" w:rsidP="00385914">
      <w:pPr>
        <w:jc w:val="both"/>
        <w:rPr>
          <w:b/>
          <w:bCs/>
          <w:sz w:val="23"/>
          <w:szCs w:val="23"/>
        </w:rPr>
        <w:sectPr w:rsidR="004E68BC" w:rsidSect="00B927B7">
          <w:footnotePr>
            <w:pos w:val="beneathText"/>
          </w:footnotePr>
          <w:pgSz w:w="11905" w:h="16837"/>
          <w:pgMar w:top="851" w:right="567" w:bottom="851" w:left="1701" w:header="567" w:footer="567" w:gutter="0"/>
          <w:cols w:space="1296"/>
          <w:docGrid w:linePitch="360"/>
        </w:sectPr>
      </w:pPr>
    </w:p>
    <w:p w14:paraId="29434C0A" w14:textId="04933307" w:rsidR="004E68BC" w:rsidRDefault="004E68BC" w:rsidP="004E68BC">
      <w:pPr>
        <w:jc w:val="right"/>
        <w:rPr>
          <w:rFonts w:eastAsia="Times New Roman"/>
          <w:b/>
          <w:sz w:val="23"/>
          <w:szCs w:val="23"/>
        </w:rPr>
      </w:pPr>
      <w:r>
        <w:rPr>
          <w:rFonts w:eastAsia="Times New Roman"/>
          <w:b/>
          <w:sz w:val="23"/>
          <w:szCs w:val="23"/>
        </w:rPr>
        <w:lastRenderedPageBreak/>
        <w:t>2 p</w:t>
      </w:r>
      <w:r w:rsidRPr="004809C2">
        <w:rPr>
          <w:rFonts w:eastAsia="Times New Roman"/>
          <w:b/>
          <w:sz w:val="23"/>
          <w:szCs w:val="23"/>
        </w:rPr>
        <w:t>riedas</w:t>
      </w:r>
    </w:p>
    <w:p w14:paraId="06D254D5" w14:textId="77777777" w:rsidR="004E68BC" w:rsidRPr="004809C2" w:rsidRDefault="004E68BC" w:rsidP="004E68BC">
      <w:pPr>
        <w:jc w:val="right"/>
        <w:rPr>
          <w:rFonts w:eastAsia="Times New Roman"/>
          <w:b/>
        </w:rPr>
      </w:pPr>
    </w:p>
    <w:p w14:paraId="1B5535E4" w14:textId="77777777" w:rsidR="004E68BC" w:rsidRPr="00CF5710" w:rsidRDefault="004E68BC" w:rsidP="004E68BC">
      <w:pPr>
        <w:jc w:val="center"/>
        <w:rPr>
          <w:rFonts w:eastAsia="Times New Roman"/>
          <w:b/>
          <w:bCs/>
          <w:sz w:val="22"/>
          <w:szCs w:val="22"/>
        </w:rPr>
      </w:pPr>
      <w:r w:rsidRPr="00CF5710">
        <w:rPr>
          <w:rFonts w:eastAsia="Times New Roman"/>
          <w:b/>
          <w:sz w:val="22"/>
          <w:szCs w:val="22"/>
        </w:rPr>
        <w:t xml:space="preserve">KĖDAINIŲ KRAŠTO MUZIEJAUS </w:t>
      </w:r>
      <w:r w:rsidRPr="00CF5710">
        <w:rPr>
          <w:rFonts w:eastAsia="Times New Roman"/>
          <w:b/>
          <w:bCs/>
          <w:sz w:val="22"/>
          <w:szCs w:val="22"/>
        </w:rPr>
        <w:t>TEIKIAMŲ PASLAUGŲ KAINŲ PALYGINIMAS</w:t>
      </w:r>
    </w:p>
    <w:p w14:paraId="2F0139E8" w14:textId="77777777" w:rsidR="004E68BC" w:rsidRPr="00CF5710" w:rsidRDefault="004E68BC" w:rsidP="004E68BC">
      <w:pPr>
        <w:jc w:val="center"/>
        <w:rPr>
          <w:rFonts w:eastAsia="Times New Roman"/>
          <w:b/>
          <w:bCs/>
          <w:sz w:val="22"/>
          <w:szCs w:val="22"/>
        </w:rPr>
      </w:pPr>
    </w:p>
    <w:tbl>
      <w:tblPr>
        <w:tblW w:w="0" w:type="auto"/>
        <w:tblLook w:val="04A0" w:firstRow="1" w:lastRow="0" w:firstColumn="1" w:lastColumn="0" w:noHBand="0" w:noVBand="1"/>
      </w:tblPr>
      <w:tblGrid>
        <w:gridCol w:w="656"/>
        <w:gridCol w:w="4032"/>
        <w:gridCol w:w="2399"/>
        <w:gridCol w:w="1552"/>
        <w:gridCol w:w="1267"/>
        <w:gridCol w:w="2400"/>
        <w:gridCol w:w="1552"/>
        <w:gridCol w:w="1267"/>
      </w:tblGrid>
      <w:tr w:rsidR="00CB4BB4" w:rsidRPr="00CF5710" w14:paraId="36E77A89" w14:textId="77777777" w:rsidTr="00CB4BB4">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73718"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Eil. Nr.</w:t>
            </w:r>
          </w:p>
        </w:tc>
        <w:tc>
          <w:tcPr>
            <w:tcW w:w="4032" w:type="dxa"/>
            <w:tcBorders>
              <w:top w:val="single" w:sz="4" w:space="0" w:color="auto"/>
              <w:left w:val="nil"/>
              <w:bottom w:val="single" w:sz="4" w:space="0" w:color="auto"/>
              <w:right w:val="single" w:sz="4" w:space="0" w:color="auto"/>
            </w:tcBorders>
            <w:shd w:val="clear" w:color="auto" w:fill="auto"/>
            <w:noWrap/>
            <w:vAlign w:val="center"/>
            <w:hideMark/>
          </w:tcPr>
          <w:p w14:paraId="5EA98E4D"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Paslaugos pavadinimas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C5001B"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Kaina vaikams iki 18 metų ir vyresniems, kurie mokosi bendrojo ugdymo mokykloje ar profesinio mokymo įstaigoje, studentams, pensinio amžiaus ar negalią turintiems asmenims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A1E760"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Kaina suaugusiesiems (Eur)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F360001"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Kaina (Eur)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5AAEDB2"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Kaina vaikams iki 18 metų ir vyresniems, kurie mokosi bendrojo ugdymo mokykloje ar profesinio mokymo įstaigoje, studentams, pensinio amžiaus ar negalią turintiems asmenims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96D9C81"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Kaina suaugusiesiems (Eur)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D19EEB6" w14:textId="77777777" w:rsidR="004E68BC" w:rsidRPr="00CF5710" w:rsidRDefault="004E68BC" w:rsidP="00B5633D">
            <w:pPr>
              <w:widowControl/>
              <w:suppressAutoHyphens w:val="0"/>
              <w:jc w:val="center"/>
              <w:rPr>
                <w:rFonts w:eastAsia="Times New Roman"/>
                <w:sz w:val="20"/>
                <w:szCs w:val="20"/>
              </w:rPr>
            </w:pPr>
            <w:r w:rsidRPr="00CF5710">
              <w:rPr>
                <w:rFonts w:eastAsia="Times New Roman"/>
                <w:sz w:val="20"/>
                <w:szCs w:val="20"/>
              </w:rPr>
              <w:t>Kaina (Eur)</w:t>
            </w:r>
          </w:p>
        </w:tc>
      </w:tr>
      <w:tr w:rsidR="004E68BC" w:rsidRPr="00CF5710" w14:paraId="6339CCCE"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9549902" w14:textId="77777777" w:rsidR="004E68BC" w:rsidRPr="00CF5710" w:rsidRDefault="004E68BC" w:rsidP="00B5633D">
            <w:pPr>
              <w:widowControl/>
              <w:suppressAutoHyphens w:val="0"/>
              <w:rPr>
                <w:rFonts w:eastAsia="Times New Roman"/>
                <w:b/>
                <w:bCs/>
                <w:sz w:val="22"/>
                <w:szCs w:val="22"/>
              </w:rPr>
            </w:pPr>
            <w:r w:rsidRPr="00CF5710">
              <w:rPr>
                <w:rFonts w:eastAsia="Times New Roman"/>
                <w:b/>
                <w:bCs/>
                <w:sz w:val="22"/>
                <w:szCs w:val="22"/>
              </w:rPr>
              <w:t> </w:t>
            </w:r>
          </w:p>
        </w:tc>
        <w:tc>
          <w:tcPr>
            <w:tcW w:w="4032" w:type="dxa"/>
            <w:tcBorders>
              <w:top w:val="nil"/>
              <w:left w:val="nil"/>
              <w:bottom w:val="single" w:sz="4" w:space="0" w:color="auto"/>
              <w:right w:val="single" w:sz="4" w:space="0" w:color="auto"/>
            </w:tcBorders>
            <w:shd w:val="clear" w:color="auto" w:fill="auto"/>
            <w:noWrap/>
            <w:vAlign w:val="center"/>
            <w:hideMark/>
          </w:tcPr>
          <w:p w14:paraId="6D7EC740" w14:textId="77777777" w:rsidR="004E68BC" w:rsidRPr="00CF5710" w:rsidRDefault="004E68BC" w:rsidP="00B5633D">
            <w:pPr>
              <w:widowControl/>
              <w:suppressAutoHyphens w:val="0"/>
              <w:rPr>
                <w:rFonts w:eastAsia="Times New Roman"/>
                <w:b/>
                <w:bCs/>
                <w:sz w:val="22"/>
                <w:szCs w:val="22"/>
              </w:rPr>
            </w:pPr>
            <w:r w:rsidRPr="00CF5710">
              <w:rPr>
                <w:rFonts w:eastAsia="Times New Roman"/>
                <w:b/>
                <w:bCs/>
                <w:sz w:val="22"/>
                <w:szCs w:val="22"/>
              </w:rPr>
              <w:t> </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14:paraId="33AEE72D" w14:textId="77777777" w:rsidR="004E68BC" w:rsidRPr="00CF5710" w:rsidRDefault="004E68BC" w:rsidP="00B5633D">
            <w:pPr>
              <w:widowControl/>
              <w:suppressAutoHyphens w:val="0"/>
              <w:jc w:val="center"/>
              <w:rPr>
                <w:rFonts w:eastAsia="Times New Roman"/>
                <w:b/>
                <w:bCs/>
                <w:sz w:val="22"/>
                <w:szCs w:val="22"/>
              </w:rPr>
            </w:pPr>
            <w:r w:rsidRPr="00CF5710">
              <w:rPr>
                <w:rFonts w:eastAsia="Times New Roman"/>
                <w:b/>
                <w:bCs/>
                <w:sz w:val="22"/>
                <w:szCs w:val="22"/>
              </w:rPr>
              <w:t>Nustatyta kaina</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14:paraId="57E765D0" w14:textId="77777777" w:rsidR="004E68BC" w:rsidRPr="00CF5710" w:rsidRDefault="004E68BC" w:rsidP="00B5633D">
            <w:pPr>
              <w:widowControl/>
              <w:suppressAutoHyphens w:val="0"/>
              <w:jc w:val="center"/>
              <w:rPr>
                <w:rFonts w:eastAsia="Times New Roman"/>
                <w:b/>
                <w:bCs/>
                <w:sz w:val="22"/>
                <w:szCs w:val="22"/>
              </w:rPr>
            </w:pPr>
            <w:r w:rsidRPr="00CF5710">
              <w:rPr>
                <w:rFonts w:eastAsia="Times New Roman"/>
                <w:b/>
                <w:bCs/>
                <w:sz w:val="22"/>
                <w:szCs w:val="22"/>
              </w:rPr>
              <w:t>Siūloma kaina</w:t>
            </w:r>
          </w:p>
        </w:tc>
      </w:tr>
      <w:tr w:rsidR="00CB4BB4" w:rsidRPr="00CF5710" w14:paraId="59FE5F1E"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3B72D86C" w14:textId="77777777" w:rsidR="004E68BC" w:rsidRPr="00CF5710" w:rsidRDefault="004E68BC" w:rsidP="00B5633D">
            <w:pPr>
              <w:widowControl/>
              <w:suppressAutoHyphens w:val="0"/>
              <w:rPr>
                <w:rFonts w:eastAsia="Times New Roman"/>
                <w:sz w:val="22"/>
                <w:szCs w:val="22"/>
              </w:rPr>
            </w:pPr>
            <w:r w:rsidRPr="00CF5710">
              <w:rPr>
                <w:rFonts w:eastAsia="Times New Roman"/>
                <w:sz w:val="22"/>
                <w:szCs w:val="22"/>
              </w:rPr>
              <w:t>1.</w:t>
            </w:r>
          </w:p>
        </w:tc>
        <w:tc>
          <w:tcPr>
            <w:tcW w:w="4032" w:type="dxa"/>
            <w:tcBorders>
              <w:top w:val="nil"/>
              <w:left w:val="nil"/>
              <w:bottom w:val="single" w:sz="4" w:space="0" w:color="auto"/>
              <w:right w:val="single" w:sz="4" w:space="0" w:color="auto"/>
            </w:tcBorders>
            <w:shd w:val="clear" w:color="000000" w:fill="FFFFFF"/>
          </w:tcPr>
          <w:p w14:paraId="3FE57C0E" w14:textId="77777777" w:rsidR="004E68BC" w:rsidRPr="00CF5710" w:rsidRDefault="004E68BC" w:rsidP="00B5633D">
            <w:pPr>
              <w:widowControl/>
              <w:suppressAutoHyphens w:val="0"/>
              <w:rPr>
                <w:rFonts w:eastAsia="Times New Roman"/>
                <w:sz w:val="22"/>
                <w:szCs w:val="22"/>
              </w:rPr>
            </w:pPr>
            <w:r w:rsidRPr="00CF5710">
              <w:rPr>
                <w:sz w:val="22"/>
                <w:szCs w:val="22"/>
              </w:rPr>
              <w:t xml:space="preserve">Krašto muziejaus, </w:t>
            </w:r>
            <w:proofErr w:type="spellStart"/>
            <w:r w:rsidRPr="00CF5710">
              <w:rPr>
                <w:sz w:val="22"/>
                <w:szCs w:val="22"/>
              </w:rPr>
              <w:t>Daugiakultūrio</w:t>
            </w:r>
            <w:proofErr w:type="spellEnd"/>
            <w:r w:rsidRPr="00CF5710">
              <w:rPr>
                <w:sz w:val="22"/>
                <w:szCs w:val="22"/>
              </w:rPr>
              <w:t xml:space="preserve"> centro lankytojo bilietas</w:t>
            </w:r>
          </w:p>
        </w:tc>
        <w:tc>
          <w:tcPr>
            <w:tcW w:w="0" w:type="auto"/>
            <w:tcBorders>
              <w:top w:val="nil"/>
              <w:left w:val="nil"/>
              <w:bottom w:val="single" w:sz="4" w:space="0" w:color="auto"/>
              <w:right w:val="single" w:sz="4" w:space="0" w:color="auto"/>
            </w:tcBorders>
            <w:shd w:val="clear" w:color="auto" w:fill="auto"/>
            <w:noWrap/>
          </w:tcPr>
          <w:p w14:paraId="61D4F03D"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0,80</w:t>
            </w:r>
          </w:p>
        </w:tc>
        <w:tc>
          <w:tcPr>
            <w:tcW w:w="0" w:type="auto"/>
            <w:tcBorders>
              <w:top w:val="nil"/>
              <w:left w:val="nil"/>
              <w:bottom w:val="single" w:sz="4" w:space="0" w:color="auto"/>
              <w:right w:val="single" w:sz="4" w:space="0" w:color="auto"/>
            </w:tcBorders>
            <w:shd w:val="clear" w:color="auto" w:fill="auto"/>
            <w:noWrap/>
          </w:tcPr>
          <w:p w14:paraId="4111351E"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1,60</w:t>
            </w:r>
          </w:p>
        </w:tc>
        <w:tc>
          <w:tcPr>
            <w:tcW w:w="0" w:type="auto"/>
            <w:tcBorders>
              <w:top w:val="nil"/>
              <w:left w:val="nil"/>
              <w:bottom w:val="single" w:sz="4" w:space="0" w:color="auto"/>
              <w:right w:val="single" w:sz="4" w:space="0" w:color="auto"/>
            </w:tcBorders>
            <w:shd w:val="clear" w:color="auto" w:fill="auto"/>
            <w:noWrap/>
          </w:tcPr>
          <w:p w14:paraId="4C2F9B63"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968F67C"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w:t>
            </w:r>
            <w:r>
              <w:rPr>
                <w:rFonts w:eastAsia="Times New Roman"/>
                <w:sz w:val="22"/>
                <w:szCs w:val="22"/>
              </w:rPr>
              <w:t>,</w:t>
            </w:r>
            <w:r w:rsidRPr="00CF5710">
              <w:rPr>
                <w:rFonts w:eastAsia="Times New Roman"/>
                <w:sz w:val="22"/>
                <w:szCs w:val="22"/>
              </w:rPr>
              <w:t>50*</w:t>
            </w:r>
          </w:p>
        </w:tc>
        <w:tc>
          <w:tcPr>
            <w:tcW w:w="0" w:type="auto"/>
            <w:tcBorders>
              <w:top w:val="nil"/>
              <w:left w:val="nil"/>
              <w:bottom w:val="single" w:sz="4" w:space="0" w:color="auto"/>
              <w:right w:val="single" w:sz="4" w:space="0" w:color="auto"/>
            </w:tcBorders>
            <w:shd w:val="clear" w:color="auto" w:fill="auto"/>
            <w:noWrap/>
          </w:tcPr>
          <w:p w14:paraId="2AC4E4DD"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r>
              <w:rPr>
                <w:rFonts w:eastAsia="Times New Roman"/>
                <w:sz w:val="22"/>
                <w:szCs w:val="22"/>
              </w:rPr>
              <w:t>**</w:t>
            </w:r>
          </w:p>
        </w:tc>
        <w:tc>
          <w:tcPr>
            <w:tcW w:w="0" w:type="auto"/>
            <w:tcBorders>
              <w:top w:val="nil"/>
              <w:left w:val="nil"/>
              <w:bottom w:val="single" w:sz="4" w:space="0" w:color="auto"/>
              <w:right w:val="single" w:sz="4" w:space="0" w:color="auto"/>
            </w:tcBorders>
            <w:shd w:val="clear" w:color="auto" w:fill="auto"/>
            <w:noWrap/>
          </w:tcPr>
          <w:p w14:paraId="5E8CC8C0" w14:textId="77777777" w:rsidR="004E68BC" w:rsidRPr="00CF5710" w:rsidRDefault="004E68BC" w:rsidP="00B5633D">
            <w:pPr>
              <w:widowControl/>
              <w:suppressAutoHyphens w:val="0"/>
              <w:jc w:val="center"/>
              <w:rPr>
                <w:rFonts w:eastAsia="Times New Roman"/>
                <w:sz w:val="22"/>
                <w:szCs w:val="22"/>
              </w:rPr>
            </w:pPr>
          </w:p>
        </w:tc>
      </w:tr>
      <w:tr w:rsidR="00CB4BB4" w:rsidRPr="00CF5710" w14:paraId="791EBEAF"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tcPr>
          <w:p w14:paraId="0E93D4EC" w14:textId="77777777" w:rsidR="004E68BC" w:rsidRPr="00CF5710" w:rsidRDefault="004E68BC" w:rsidP="00B5633D">
            <w:pPr>
              <w:widowControl/>
              <w:suppressAutoHyphens w:val="0"/>
              <w:rPr>
                <w:rFonts w:eastAsia="Times New Roman"/>
                <w:sz w:val="22"/>
                <w:szCs w:val="22"/>
              </w:rPr>
            </w:pPr>
            <w:r w:rsidRPr="00CF5710">
              <w:rPr>
                <w:rFonts w:eastAsia="Times New Roman"/>
                <w:sz w:val="22"/>
                <w:szCs w:val="22"/>
              </w:rPr>
              <w:t>2.</w:t>
            </w:r>
          </w:p>
        </w:tc>
        <w:tc>
          <w:tcPr>
            <w:tcW w:w="4032" w:type="dxa"/>
            <w:tcBorders>
              <w:top w:val="nil"/>
              <w:left w:val="nil"/>
              <w:bottom w:val="single" w:sz="4" w:space="0" w:color="auto"/>
              <w:right w:val="single" w:sz="4" w:space="0" w:color="auto"/>
            </w:tcBorders>
            <w:shd w:val="clear" w:color="000000" w:fill="FFFFFF"/>
          </w:tcPr>
          <w:p w14:paraId="585C1F19" w14:textId="4641BDB7" w:rsidR="004E68BC" w:rsidRPr="00CF5710" w:rsidRDefault="00555334" w:rsidP="00B5633D">
            <w:pPr>
              <w:widowControl/>
              <w:suppressAutoHyphens w:val="0"/>
              <w:rPr>
                <w:sz w:val="22"/>
                <w:szCs w:val="22"/>
              </w:rPr>
            </w:pPr>
            <w:r w:rsidRPr="00B927B7">
              <w:rPr>
                <w:sz w:val="23"/>
                <w:szCs w:val="23"/>
              </w:rPr>
              <w:t xml:space="preserve">Kunigaikščių </w:t>
            </w:r>
            <w:r w:rsidR="004E68BC" w:rsidRPr="00CF5710">
              <w:rPr>
                <w:sz w:val="22"/>
                <w:szCs w:val="22"/>
              </w:rPr>
              <w:t xml:space="preserve">Radvilų mauzoliejaus lankytojo bilietas </w:t>
            </w:r>
          </w:p>
        </w:tc>
        <w:tc>
          <w:tcPr>
            <w:tcW w:w="0" w:type="auto"/>
            <w:tcBorders>
              <w:top w:val="nil"/>
              <w:left w:val="nil"/>
              <w:bottom w:val="single" w:sz="4" w:space="0" w:color="auto"/>
              <w:right w:val="single" w:sz="4" w:space="0" w:color="auto"/>
            </w:tcBorders>
            <w:shd w:val="clear" w:color="auto" w:fill="auto"/>
            <w:noWrap/>
          </w:tcPr>
          <w:p w14:paraId="6121F937"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1,00</w:t>
            </w:r>
          </w:p>
        </w:tc>
        <w:tc>
          <w:tcPr>
            <w:tcW w:w="0" w:type="auto"/>
            <w:tcBorders>
              <w:top w:val="nil"/>
              <w:left w:val="nil"/>
              <w:bottom w:val="single" w:sz="4" w:space="0" w:color="auto"/>
              <w:right w:val="single" w:sz="4" w:space="0" w:color="auto"/>
            </w:tcBorders>
            <w:shd w:val="clear" w:color="auto" w:fill="auto"/>
            <w:noWrap/>
          </w:tcPr>
          <w:p w14:paraId="6F62ABD6"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2,00</w:t>
            </w:r>
          </w:p>
        </w:tc>
        <w:tc>
          <w:tcPr>
            <w:tcW w:w="0" w:type="auto"/>
            <w:tcBorders>
              <w:top w:val="nil"/>
              <w:left w:val="nil"/>
              <w:bottom w:val="single" w:sz="4" w:space="0" w:color="auto"/>
              <w:right w:val="single" w:sz="4" w:space="0" w:color="auto"/>
            </w:tcBorders>
            <w:shd w:val="clear" w:color="auto" w:fill="auto"/>
            <w:noWrap/>
          </w:tcPr>
          <w:p w14:paraId="3767306C"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0CB9667F"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w:t>
            </w:r>
            <w:r>
              <w:rPr>
                <w:rFonts w:eastAsia="Times New Roman"/>
                <w:sz w:val="22"/>
                <w:szCs w:val="22"/>
              </w:rPr>
              <w:t>,</w:t>
            </w:r>
            <w:r w:rsidRPr="00CF5710">
              <w:rPr>
                <w:rFonts w:eastAsia="Times New Roman"/>
                <w:sz w:val="22"/>
                <w:szCs w:val="22"/>
              </w:rPr>
              <w:t>50*</w:t>
            </w:r>
          </w:p>
        </w:tc>
        <w:tc>
          <w:tcPr>
            <w:tcW w:w="0" w:type="auto"/>
            <w:tcBorders>
              <w:top w:val="nil"/>
              <w:left w:val="nil"/>
              <w:bottom w:val="single" w:sz="4" w:space="0" w:color="auto"/>
              <w:right w:val="single" w:sz="4" w:space="0" w:color="auto"/>
            </w:tcBorders>
            <w:shd w:val="clear" w:color="auto" w:fill="auto"/>
            <w:noWrap/>
          </w:tcPr>
          <w:p w14:paraId="3F9DBFA6"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r>
              <w:rPr>
                <w:rFonts w:eastAsia="Times New Roman"/>
                <w:sz w:val="22"/>
                <w:szCs w:val="22"/>
              </w:rPr>
              <w:t>**</w:t>
            </w:r>
          </w:p>
        </w:tc>
        <w:tc>
          <w:tcPr>
            <w:tcW w:w="0" w:type="auto"/>
            <w:tcBorders>
              <w:top w:val="nil"/>
              <w:left w:val="nil"/>
              <w:bottom w:val="single" w:sz="4" w:space="0" w:color="auto"/>
              <w:right w:val="single" w:sz="4" w:space="0" w:color="auto"/>
            </w:tcBorders>
            <w:shd w:val="clear" w:color="auto" w:fill="auto"/>
            <w:noWrap/>
          </w:tcPr>
          <w:p w14:paraId="21CE0EE9" w14:textId="77777777" w:rsidR="004E68BC" w:rsidRPr="00CF5710" w:rsidRDefault="004E68BC" w:rsidP="00B5633D">
            <w:pPr>
              <w:widowControl/>
              <w:suppressAutoHyphens w:val="0"/>
              <w:jc w:val="center"/>
              <w:rPr>
                <w:rFonts w:eastAsia="Times New Roman"/>
                <w:sz w:val="22"/>
                <w:szCs w:val="22"/>
              </w:rPr>
            </w:pPr>
          </w:p>
        </w:tc>
      </w:tr>
      <w:tr w:rsidR="00CB4BB4" w:rsidRPr="00CF5710" w14:paraId="5DB02357"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2B8628B3" w14:textId="77777777" w:rsidR="004E68BC" w:rsidRPr="00CF5710" w:rsidRDefault="004E68BC" w:rsidP="00B5633D">
            <w:pPr>
              <w:widowControl/>
              <w:suppressAutoHyphens w:val="0"/>
              <w:rPr>
                <w:rFonts w:eastAsia="Times New Roman"/>
                <w:sz w:val="22"/>
                <w:szCs w:val="22"/>
              </w:rPr>
            </w:pPr>
            <w:r w:rsidRPr="00CF5710">
              <w:rPr>
                <w:rFonts w:eastAsia="Times New Roman"/>
                <w:sz w:val="22"/>
                <w:szCs w:val="22"/>
              </w:rPr>
              <w:t>3.</w:t>
            </w:r>
          </w:p>
        </w:tc>
        <w:tc>
          <w:tcPr>
            <w:tcW w:w="4032" w:type="dxa"/>
            <w:tcBorders>
              <w:top w:val="nil"/>
              <w:left w:val="nil"/>
              <w:bottom w:val="single" w:sz="4" w:space="0" w:color="auto"/>
              <w:right w:val="single" w:sz="4" w:space="0" w:color="auto"/>
            </w:tcBorders>
            <w:shd w:val="clear" w:color="000000" w:fill="FFFFFF"/>
          </w:tcPr>
          <w:p w14:paraId="54D42EDF" w14:textId="77777777" w:rsidR="004E68BC" w:rsidRPr="00CF5710" w:rsidRDefault="004E68BC" w:rsidP="00B5633D">
            <w:pPr>
              <w:widowControl/>
              <w:suppressAutoHyphens w:val="0"/>
              <w:rPr>
                <w:rFonts w:eastAsia="Times New Roman"/>
                <w:sz w:val="22"/>
                <w:szCs w:val="22"/>
              </w:rPr>
            </w:pPr>
            <w:r w:rsidRPr="00CF5710">
              <w:rPr>
                <w:sz w:val="22"/>
                <w:szCs w:val="22"/>
              </w:rPr>
              <w:t xml:space="preserve">1863 m. sukilimo muziejaus </w:t>
            </w:r>
            <w:r w:rsidRPr="00CF5710">
              <w:rPr>
                <w:strike/>
                <w:sz w:val="22"/>
                <w:szCs w:val="22"/>
              </w:rPr>
              <w:t>ir Paberžės istorinio komplekso</w:t>
            </w:r>
            <w:r w:rsidRPr="00CF5710">
              <w:rPr>
                <w:sz w:val="22"/>
                <w:szCs w:val="22"/>
              </w:rPr>
              <w:t xml:space="preserve"> lankytojo bilietas </w:t>
            </w:r>
          </w:p>
        </w:tc>
        <w:tc>
          <w:tcPr>
            <w:tcW w:w="0" w:type="auto"/>
            <w:tcBorders>
              <w:top w:val="nil"/>
              <w:left w:val="nil"/>
              <w:bottom w:val="single" w:sz="4" w:space="0" w:color="auto"/>
              <w:right w:val="single" w:sz="4" w:space="0" w:color="auto"/>
            </w:tcBorders>
            <w:shd w:val="clear" w:color="auto" w:fill="auto"/>
            <w:noWrap/>
          </w:tcPr>
          <w:p w14:paraId="6B1704AA"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0,80</w:t>
            </w:r>
          </w:p>
        </w:tc>
        <w:tc>
          <w:tcPr>
            <w:tcW w:w="0" w:type="auto"/>
            <w:tcBorders>
              <w:top w:val="nil"/>
              <w:left w:val="nil"/>
              <w:bottom w:val="single" w:sz="4" w:space="0" w:color="auto"/>
              <w:right w:val="single" w:sz="4" w:space="0" w:color="auto"/>
            </w:tcBorders>
            <w:shd w:val="clear" w:color="auto" w:fill="auto"/>
            <w:noWrap/>
          </w:tcPr>
          <w:p w14:paraId="6D1ADDEC"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1,60</w:t>
            </w:r>
          </w:p>
        </w:tc>
        <w:tc>
          <w:tcPr>
            <w:tcW w:w="0" w:type="auto"/>
            <w:tcBorders>
              <w:top w:val="nil"/>
              <w:left w:val="nil"/>
              <w:bottom w:val="single" w:sz="4" w:space="0" w:color="auto"/>
              <w:right w:val="single" w:sz="4" w:space="0" w:color="auto"/>
            </w:tcBorders>
            <w:shd w:val="clear" w:color="auto" w:fill="auto"/>
            <w:noWrap/>
          </w:tcPr>
          <w:p w14:paraId="3AC0A3CA"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0B585C5F"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1,00*</w:t>
            </w:r>
          </w:p>
        </w:tc>
        <w:tc>
          <w:tcPr>
            <w:tcW w:w="0" w:type="auto"/>
            <w:tcBorders>
              <w:top w:val="nil"/>
              <w:left w:val="nil"/>
              <w:bottom w:val="single" w:sz="4" w:space="0" w:color="auto"/>
              <w:right w:val="single" w:sz="4" w:space="0" w:color="auto"/>
            </w:tcBorders>
            <w:shd w:val="clear" w:color="auto" w:fill="auto"/>
            <w:noWrap/>
          </w:tcPr>
          <w:p w14:paraId="57DC4FC6"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2,00</w:t>
            </w:r>
            <w:r>
              <w:rPr>
                <w:rFonts w:eastAsia="Times New Roman"/>
                <w:sz w:val="22"/>
                <w:szCs w:val="22"/>
              </w:rPr>
              <w:t>**</w:t>
            </w:r>
          </w:p>
        </w:tc>
        <w:tc>
          <w:tcPr>
            <w:tcW w:w="0" w:type="auto"/>
            <w:tcBorders>
              <w:top w:val="nil"/>
              <w:left w:val="nil"/>
              <w:bottom w:val="single" w:sz="4" w:space="0" w:color="auto"/>
              <w:right w:val="single" w:sz="4" w:space="0" w:color="auto"/>
            </w:tcBorders>
            <w:shd w:val="clear" w:color="auto" w:fill="auto"/>
            <w:noWrap/>
          </w:tcPr>
          <w:p w14:paraId="39ED3FAA" w14:textId="77777777" w:rsidR="004E68BC" w:rsidRPr="00CF5710" w:rsidRDefault="004E68BC" w:rsidP="00B5633D">
            <w:pPr>
              <w:widowControl/>
              <w:suppressAutoHyphens w:val="0"/>
              <w:jc w:val="center"/>
              <w:rPr>
                <w:rFonts w:eastAsia="Times New Roman"/>
                <w:sz w:val="22"/>
                <w:szCs w:val="22"/>
              </w:rPr>
            </w:pPr>
          </w:p>
        </w:tc>
      </w:tr>
      <w:tr w:rsidR="00CB4BB4" w:rsidRPr="00CF5710" w14:paraId="5D20D57C"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tcPr>
          <w:p w14:paraId="49489E7E" w14:textId="77777777" w:rsidR="004E68BC" w:rsidRPr="00CF5710" w:rsidRDefault="004E68BC" w:rsidP="00B5633D">
            <w:pPr>
              <w:widowControl/>
              <w:suppressAutoHyphens w:val="0"/>
              <w:rPr>
                <w:rFonts w:eastAsia="Times New Roman"/>
                <w:sz w:val="22"/>
                <w:szCs w:val="22"/>
              </w:rPr>
            </w:pPr>
            <w:r w:rsidRPr="00CF5710">
              <w:rPr>
                <w:rFonts w:eastAsia="Times New Roman"/>
                <w:sz w:val="22"/>
                <w:szCs w:val="22"/>
              </w:rPr>
              <w:t>4.</w:t>
            </w:r>
          </w:p>
        </w:tc>
        <w:tc>
          <w:tcPr>
            <w:tcW w:w="4032" w:type="dxa"/>
            <w:tcBorders>
              <w:top w:val="nil"/>
              <w:left w:val="nil"/>
              <w:bottom w:val="single" w:sz="4" w:space="0" w:color="auto"/>
              <w:right w:val="single" w:sz="4" w:space="0" w:color="auto"/>
            </w:tcBorders>
            <w:shd w:val="clear" w:color="000000" w:fill="FFFFFF"/>
          </w:tcPr>
          <w:p w14:paraId="01F5121B" w14:textId="7D55C797" w:rsidR="004E68BC" w:rsidRPr="00CF5710" w:rsidRDefault="0051399F" w:rsidP="00B5633D">
            <w:pPr>
              <w:widowControl/>
              <w:suppressAutoHyphens w:val="0"/>
              <w:rPr>
                <w:sz w:val="22"/>
                <w:szCs w:val="22"/>
              </w:rPr>
            </w:pPr>
            <w:r>
              <w:rPr>
                <w:rFonts w:eastAsia="Times New Roman"/>
                <w:sz w:val="22"/>
                <w:szCs w:val="22"/>
              </w:rPr>
              <w:t xml:space="preserve">Janinos </w:t>
            </w:r>
            <w:r w:rsidR="004E68BC" w:rsidRPr="00CF5710">
              <w:rPr>
                <w:rFonts w:eastAsia="Times New Roman"/>
                <w:sz w:val="22"/>
                <w:szCs w:val="22"/>
              </w:rPr>
              <w:t>Monkutės-</w:t>
            </w:r>
            <w:proofErr w:type="spellStart"/>
            <w:r w:rsidR="004E68BC" w:rsidRPr="00CF5710">
              <w:rPr>
                <w:rFonts w:eastAsia="Times New Roman"/>
                <w:sz w:val="22"/>
                <w:szCs w:val="22"/>
              </w:rPr>
              <w:t>Marks</w:t>
            </w:r>
            <w:proofErr w:type="spellEnd"/>
            <w:r w:rsidR="004E68BC" w:rsidRPr="00CF5710">
              <w:rPr>
                <w:rFonts w:eastAsia="Times New Roman"/>
                <w:sz w:val="22"/>
                <w:szCs w:val="22"/>
              </w:rPr>
              <w:t xml:space="preserve"> muziejaus-galerijos, V</w:t>
            </w:r>
            <w:r>
              <w:rPr>
                <w:rFonts w:eastAsia="Times New Roman"/>
                <w:sz w:val="22"/>
                <w:szCs w:val="22"/>
              </w:rPr>
              <w:t>ytauto</w:t>
            </w:r>
            <w:r w:rsidR="004E68BC" w:rsidRPr="00CF5710">
              <w:rPr>
                <w:rFonts w:eastAsia="Times New Roman"/>
                <w:sz w:val="22"/>
                <w:szCs w:val="22"/>
              </w:rPr>
              <w:t xml:space="preserve"> Ulevičiaus medžio skulptūrų muziejaus ir Tradicinių amatų centro </w:t>
            </w:r>
            <w:proofErr w:type="spellStart"/>
            <w:r w:rsidR="004E68BC" w:rsidRPr="00CF5710">
              <w:rPr>
                <w:rFonts w:eastAsia="Times New Roman"/>
                <w:sz w:val="22"/>
                <w:szCs w:val="22"/>
              </w:rPr>
              <w:t>Arnetų</w:t>
            </w:r>
            <w:proofErr w:type="spellEnd"/>
            <w:r w:rsidR="004E68BC" w:rsidRPr="00CF5710">
              <w:rPr>
                <w:rFonts w:eastAsia="Times New Roman"/>
                <w:sz w:val="22"/>
                <w:szCs w:val="22"/>
              </w:rPr>
              <w:t xml:space="preserve"> name </w:t>
            </w:r>
            <w:r w:rsidR="004E68BC" w:rsidRPr="00CF5710">
              <w:rPr>
                <w:sz w:val="22"/>
                <w:szCs w:val="22"/>
              </w:rPr>
              <w:t>nuolatinių ekspozicijų ir parodų lankymas</w:t>
            </w:r>
          </w:p>
        </w:tc>
        <w:tc>
          <w:tcPr>
            <w:tcW w:w="0" w:type="auto"/>
            <w:tcBorders>
              <w:top w:val="nil"/>
              <w:left w:val="nil"/>
              <w:bottom w:val="single" w:sz="4" w:space="0" w:color="auto"/>
              <w:right w:val="single" w:sz="4" w:space="0" w:color="auto"/>
            </w:tcBorders>
            <w:shd w:val="clear" w:color="auto" w:fill="auto"/>
            <w:noWrap/>
          </w:tcPr>
          <w:p w14:paraId="31C4507B"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3503AC7"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47EBC8B2" w14:textId="0C020EE4" w:rsidR="004E68BC" w:rsidRPr="00CF5710" w:rsidRDefault="007C31B8" w:rsidP="00B5633D">
            <w:pPr>
              <w:widowControl/>
              <w:suppressAutoHyphens w:val="0"/>
              <w:jc w:val="center"/>
              <w:rPr>
                <w:rFonts w:eastAsia="Times New Roman"/>
                <w:sz w:val="22"/>
                <w:szCs w:val="22"/>
              </w:rPr>
            </w:pPr>
            <w:r w:rsidRPr="00CF5710">
              <w:rPr>
                <w:rFonts w:eastAsia="Times New Roman"/>
                <w:sz w:val="22"/>
                <w:szCs w:val="22"/>
              </w:rPr>
              <w:t>nemokamas</w:t>
            </w:r>
          </w:p>
        </w:tc>
        <w:tc>
          <w:tcPr>
            <w:tcW w:w="0" w:type="auto"/>
            <w:tcBorders>
              <w:top w:val="nil"/>
              <w:left w:val="nil"/>
              <w:bottom w:val="single" w:sz="4" w:space="0" w:color="auto"/>
              <w:right w:val="single" w:sz="4" w:space="0" w:color="auto"/>
            </w:tcBorders>
            <w:shd w:val="clear" w:color="auto" w:fill="auto"/>
            <w:noWrap/>
          </w:tcPr>
          <w:p w14:paraId="3B7F3DCA"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1B724228"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0960AEDC"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nemokamas</w:t>
            </w:r>
          </w:p>
        </w:tc>
      </w:tr>
      <w:tr w:rsidR="00CB4BB4" w:rsidRPr="00CF5710" w14:paraId="5961D3C2"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4FAACC4A" w14:textId="77777777" w:rsidR="004E68BC" w:rsidRPr="00CF5710" w:rsidRDefault="004E68BC" w:rsidP="00B5633D">
            <w:pPr>
              <w:widowControl/>
              <w:suppressAutoHyphens w:val="0"/>
              <w:rPr>
                <w:rFonts w:eastAsia="Times New Roman"/>
                <w:sz w:val="22"/>
                <w:szCs w:val="22"/>
              </w:rPr>
            </w:pPr>
            <w:r w:rsidRPr="00CF5710">
              <w:rPr>
                <w:rFonts w:eastAsia="Times New Roman"/>
                <w:sz w:val="22"/>
                <w:szCs w:val="22"/>
              </w:rPr>
              <w:t>5.</w:t>
            </w:r>
          </w:p>
        </w:tc>
        <w:tc>
          <w:tcPr>
            <w:tcW w:w="4032" w:type="dxa"/>
            <w:tcBorders>
              <w:top w:val="nil"/>
              <w:left w:val="nil"/>
              <w:bottom w:val="single" w:sz="4" w:space="0" w:color="auto"/>
              <w:right w:val="single" w:sz="4" w:space="0" w:color="auto"/>
            </w:tcBorders>
            <w:shd w:val="clear" w:color="000000" w:fill="FFFFFF"/>
          </w:tcPr>
          <w:p w14:paraId="666C0F58" w14:textId="77777777" w:rsidR="004E68BC" w:rsidRPr="00CF5710" w:rsidRDefault="004E68BC" w:rsidP="00B5633D">
            <w:pPr>
              <w:widowControl/>
              <w:suppressAutoHyphens w:val="0"/>
              <w:rPr>
                <w:rFonts w:eastAsia="Times New Roman"/>
                <w:sz w:val="22"/>
                <w:szCs w:val="22"/>
              </w:rPr>
            </w:pPr>
            <w:r w:rsidRPr="00CF5710">
              <w:rPr>
                <w:rFonts w:eastAsia="Times New Roman"/>
                <w:sz w:val="22"/>
                <w:szCs w:val="22"/>
              </w:rPr>
              <w:t>Gidų paslaugos po Kėdainių senamiestį ir Kėdainių rajoną (1 val. grupei iki 30 asmenų)</w:t>
            </w:r>
          </w:p>
        </w:tc>
        <w:tc>
          <w:tcPr>
            <w:tcW w:w="0" w:type="auto"/>
            <w:tcBorders>
              <w:top w:val="nil"/>
              <w:left w:val="nil"/>
              <w:bottom w:val="single" w:sz="4" w:space="0" w:color="auto"/>
              <w:right w:val="single" w:sz="4" w:space="0" w:color="auto"/>
            </w:tcBorders>
            <w:shd w:val="clear" w:color="auto" w:fill="auto"/>
            <w:noWrap/>
          </w:tcPr>
          <w:p w14:paraId="5A95825A"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34B6994D"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C23FA4F"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20,00</w:t>
            </w:r>
          </w:p>
        </w:tc>
        <w:tc>
          <w:tcPr>
            <w:tcW w:w="0" w:type="auto"/>
            <w:tcBorders>
              <w:top w:val="nil"/>
              <w:left w:val="nil"/>
              <w:bottom w:val="single" w:sz="4" w:space="0" w:color="auto"/>
              <w:right w:val="single" w:sz="4" w:space="0" w:color="auto"/>
            </w:tcBorders>
            <w:shd w:val="clear" w:color="auto" w:fill="auto"/>
            <w:noWrap/>
          </w:tcPr>
          <w:p w14:paraId="6B4692A5"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0D74BE01"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2A9DBCB" w14:textId="0EDB9AC8"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w:t>
            </w:r>
            <w:r w:rsidR="0093738E">
              <w:rPr>
                <w:rFonts w:eastAsia="Times New Roman"/>
                <w:sz w:val="22"/>
                <w:szCs w:val="22"/>
              </w:rPr>
              <w:t>,00</w:t>
            </w:r>
          </w:p>
        </w:tc>
      </w:tr>
      <w:tr w:rsidR="0093738E" w:rsidRPr="00CF5710" w14:paraId="308DADA2"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tcPr>
          <w:p w14:paraId="5D527331" w14:textId="4D6410B3" w:rsidR="0093738E" w:rsidRPr="00CF5710" w:rsidRDefault="0093738E" w:rsidP="00B5633D">
            <w:pPr>
              <w:widowControl/>
              <w:suppressAutoHyphens w:val="0"/>
              <w:rPr>
                <w:rFonts w:eastAsia="Times New Roman"/>
                <w:sz w:val="22"/>
                <w:szCs w:val="22"/>
              </w:rPr>
            </w:pPr>
            <w:r>
              <w:rPr>
                <w:rFonts w:eastAsia="Times New Roman"/>
                <w:sz w:val="22"/>
                <w:szCs w:val="22"/>
              </w:rPr>
              <w:t>6.</w:t>
            </w:r>
          </w:p>
        </w:tc>
        <w:tc>
          <w:tcPr>
            <w:tcW w:w="4032" w:type="dxa"/>
            <w:tcBorders>
              <w:top w:val="nil"/>
              <w:left w:val="nil"/>
              <w:bottom w:val="single" w:sz="4" w:space="0" w:color="auto"/>
              <w:right w:val="single" w:sz="4" w:space="0" w:color="auto"/>
            </w:tcBorders>
            <w:shd w:val="clear" w:color="000000" w:fill="FFFFFF"/>
          </w:tcPr>
          <w:p w14:paraId="3F19FFAF" w14:textId="03E5E501" w:rsidR="0093738E" w:rsidRPr="0093738E" w:rsidRDefault="0093738E" w:rsidP="00B5633D">
            <w:pPr>
              <w:widowControl/>
              <w:suppressAutoHyphens w:val="0"/>
              <w:rPr>
                <w:rFonts w:eastAsia="Times New Roman"/>
                <w:sz w:val="22"/>
                <w:szCs w:val="22"/>
              </w:rPr>
            </w:pPr>
            <w:r>
              <w:rPr>
                <w:sz w:val="22"/>
                <w:szCs w:val="22"/>
              </w:rPr>
              <w:t>E</w:t>
            </w:r>
            <w:r w:rsidRPr="0093738E">
              <w:rPr>
                <w:sz w:val="22"/>
                <w:szCs w:val="22"/>
              </w:rPr>
              <w:t xml:space="preserve">dukacinis užsiėmimas Kėdainių krašto muziejuje, </w:t>
            </w:r>
            <w:proofErr w:type="spellStart"/>
            <w:r w:rsidRPr="0093738E">
              <w:rPr>
                <w:sz w:val="22"/>
                <w:szCs w:val="22"/>
              </w:rPr>
              <w:t>Daugiakultūriame</w:t>
            </w:r>
            <w:proofErr w:type="spellEnd"/>
            <w:r w:rsidRPr="0093738E">
              <w:rPr>
                <w:sz w:val="22"/>
                <w:szCs w:val="22"/>
              </w:rPr>
              <w:t xml:space="preserve"> centre ir 1863 m. sukilimo muziejuje</w:t>
            </w:r>
          </w:p>
        </w:tc>
        <w:tc>
          <w:tcPr>
            <w:tcW w:w="0" w:type="auto"/>
            <w:tcBorders>
              <w:top w:val="nil"/>
              <w:left w:val="nil"/>
              <w:bottom w:val="single" w:sz="4" w:space="0" w:color="auto"/>
              <w:right w:val="single" w:sz="4" w:space="0" w:color="auto"/>
            </w:tcBorders>
            <w:shd w:val="clear" w:color="auto" w:fill="auto"/>
            <w:noWrap/>
          </w:tcPr>
          <w:p w14:paraId="6372B117" w14:textId="2698AB44" w:rsidR="0093738E" w:rsidRPr="00CF5710" w:rsidRDefault="0093738E" w:rsidP="00B5633D">
            <w:pPr>
              <w:widowControl/>
              <w:suppressAutoHyphens w:val="0"/>
              <w:jc w:val="center"/>
              <w:rPr>
                <w:rFonts w:eastAsia="Times New Roman"/>
                <w:sz w:val="22"/>
                <w:szCs w:val="22"/>
              </w:rPr>
            </w:pPr>
            <w:r>
              <w:rPr>
                <w:rFonts w:eastAsia="Times New Roman"/>
                <w:sz w:val="22"/>
                <w:szCs w:val="22"/>
              </w:rPr>
              <w:t>1,50</w:t>
            </w:r>
          </w:p>
        </w:tc>
        <w:tc>
          <w:tcPr>
            <w:tcW w:w="0" w:type="auto"/>
            <w:tcBorders>
              <w:top w:val="nil"/>
              <w:left w:val="nil"/>
              <w:bottom w:val="single" w:sz="4" w:space="0" w:color="auto"/>
              <w:right w:val="single" w:sz="4" w:space="0" w:color="auto"/>
            </w:tcBorders>
            <w:shd w:val="clear" w:color="auto" w:fill="auto"/>
            <w:noWrap/>
          </w:tcPr>
          <w:p w14:paraId="4200BB5D" w14:textId="05B11661" w:rsidR="0093738E" w:rsidRPr="00CF5710" w:rsidRDefault="0093738E" w:rsidP="00B5633D">
            <w:pPr>
              <w:widowControl/>
              <w:suppressAutoHyphens w:val="0"/>
              <w:jc w:val="center"/>
              <w:rPr>
                <w:rFonts w:eastAsia="Times New Roman"/>
                <w:sz w:val="22"/>
                <w:szCs w:val="22"/>
              </w:rPr>
            </w:pPr>
            <w:r>
              <w:rPr>
                <w:rFonts w:eastAsia="Times New Roman"/>
                <w:sz w:val="22"/>
                <w:szCs w:val="22"/>
              </w:rPr>
              <w:t>3,00</w:t>
            </w:r>
          </w:p>
        </w:tc>
        <w:tc>
          <w:tcPr>
            <w:tcW w:w="0" w:type="auto"/>
            <w:tcBorders>
              <w:top w:val="nil"/>
              <w:left w:val="nil"/>
              <w:bottom w:val="single" w:sz="4" w:space="0" w:color="auto"/>
              <w:right w:val="single" w:sz="4" w:space="0" w:color="auto"/>
            </w:tcBorders>
            <w:shd w:val="clear" w:color="auto" w:fill="auto"/>
            <w:noWrap/>
          </w:tcPr>
          <w:p w14:paraId="3120A9DD" w14:textId="77777777" w:rsidR="0093738E" w:rsidRPr="00CF5710" w:rsidRDefault="0093738E"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4D215D46" w14:textId="77777777" w:rsidR="0093738E" w:rsidRPr="00CF5710" w:rsidRDefault="0093738E"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1404260B" w14:textId="77777777" w:rsidR="0093738E" w:rsidRPr="00CF5710" w:rsidRDefault="0093738E"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7E341EC7" w14:textId="6A06336D" w:rsidR="0093738E" w:rsidRPr="00CF5710" w:rsidRDefault="0093738E" w:rsidP="00B5633D">
            <w:pPr>
              <w:widowControl/>
              <w:suppressAutoHyphens w:val="0"/>
              <w:jc w:val="center"/>
              <w:rPr>
                <w:rFonts w:eastAsia="Times New Roman"/>
                <w:sz w:val="22"/>
                <w:szCs w:val="22"/>
              </w:rPr>
            </w:pPr>
            <w:r>
              <w:rPr>
                <w:rFonts w:eastAsia="Times New Roman"/>
                <w:sz w:val="22"/>
                <w:szCs w:val="22"/>
              </w:rPr>
              <w:t>3,00</w:t>
            </w:r>
          </w:p>
        </w:tc>
      </w:tr>
      <w:tr w:rsidR="00CB4BB4" w:rsidRPr="00CF5710" w14:paraId="34293C9F"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1905B197" w14:textId="6D835935" w:rsidR="004E68BC" w:rsidRPr="00CF5710" w:rsidRDefault="0093738E" w:rsidP="00B5633D">
            <w:pPr>
              <w:widowControl/>
              <w:suppressAutoHyphens w:val="0"/>
              <w:rPr>
                <w:rFonts w:eastAsia="Times New Roman"/>
                <w:sz w:val="22"/>
                <w:szCs w:val="22"/>
              </w:rPr>
            </w:pPr>
            <w:r>
              <w:rPr>
                <w:rFonts w:eastAsia="Times New Roman"/>
                <w:sz w:val="22"/>
                <w:szCs w:val="22"/>
              </w:rPr>
              <w:t>7</w:t>
            </w:r>
            <w:r w:rsidR="004E68BC" w:rsidRPr="00CF5710">
              <w:rPr>
                <w:rFonts w:eastAsia="Times New Roman"/>
                <w:sz w:val="22"/>
                <w:szCs w:val="22"/>
              </w:rPr>
              <w:t>.</w:t>
            </w:r>
          </w:p>
        </w:tc>
        <w:tc>
          <w:tcPr>
            <w:tcW w:w="4032" w:type="dxa"/>
            <w:tcBorders>
              <w:top w:val="nil"/>
              <w:left w:val="nil"/>
              <w:bottom w:val="single" w:sz="4" w:space="0" w:color="auto"/>
              <w:right w:val="single" w:sz="4" w:space="0" w:color="auto"/>
            </w:tcBorders>
            <w:shd w:val="clear" w:color="000000" w:fill="FFFFFF"/>
          </w:tcPr>
          <w:p w14:paraId="0A7AA7DB" w14:textId="5FFF59BA" w:rsidR="004E68BC" w:rsidRPr="00CF5710" w:rsidRDefault="004E68BC" w:rsidP="00B5633D">
            <w:pPr>
              <w:widowControl/>
              <w:suppressAutoHyphens w:val="0"/>
              <w:rPr>
                <w:rFonts w:eastAsia="Times New Roman"/>
                <w:sz w:val="22"/>
                <w:szCs w:val="22"/>
              </w:rPr>
            </w:pPr>
            <w:r w:rsidRPr="00CF5710">
              <w:rPr>
                <w:sz w:val="22"/>
                <w:szCs w:val="22"/>
              </w:rPr>
              <w:t xml:space="preserve">Edukacinis užsiėmimas-ekskursija </w:t>
            </w:r>
            <w:r w:rsidR="0093738E" w:rsidRPr="0093738E">
              <w:rPr>
                <w:sz w:val="22"/>
                <w:szCs w:val="22"/>
              </w:rPr>
              <w:t xml:space="preserve">Kėdainių krašto muziejuje, </w:t>
            </w:r>
            <w:proofErr w:type="spellStart"/>
            <w:r w:rsidR="0093738E" w:rsidRPr="0093738E">
              <w:rPr>
                <w:sz w:val="22"/>
                <w:szCs w:val="22"/>
              </w:rPr>
              <w:t>Daugiakultūriame</w:t>
            </w:r>
            <w:proofErr w:type="spellEnd"/>
            <w:r w:rsidR="0093738E" w:rsidRPr="0093738E">
              <w:rPr>
                <w:sz w:val="22"/>
                <w:szCs w:val="22"/>
              </w:rPr>
              <w:t xml:space="preserve"> centre ir 1863 m. sukilimo muziejuje</w:t>
            </w:r>
          </w:p>
        </w:tc>
        <w:tc>
          <w:tcPr>
            <w:tcW w:w="0" w:type="auto"/>
            <w:tcBorders>
              <w:top w:val="nil"/>
              <w:left w:val="nil"/>
              <w:bottom w:val="single" w:sz="4" w:space="0" w:color="auto"/>
              <w:right w:val="single" w:sz="4" w:space="0" w:color="auto"/>
            </w:tcBorders>
            <w:shd w:val="clear" w:color="auto" w:fill="auto"/>
            <w:noWrap/>
          </w:tcPr>
          <w:p w14:paraId="1E86204D"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2,00</w:t>
            </w:r>
          </w:p>
        </w:tc>
        <w:tc>
          <w:tcPr>
            <w:tcW w:w="0" w:type="auto"/>
            <w:tcBorders>
              <w:top w:val="nil"/>
              <w:left w:val="nil"/>
              <w:bottom w:val="single" w:sz="4" w:space="0" w:color="auto"/>
              <w:right w:val="single" w:sz="4" w:space="0" w:color="auto"/>
            </w:tcBorders>
            <w:shd w:val="clear" w:color="auto" w:fill="auto"/>
            <w:noWrap/>
          </w:tcPr>
          <w:p w14:paraId="1A91F61A"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4,00</w:t>
            </w:r>
          </w:p>
        </w:tc>
        <w:tc>
          <w:tcPr>
            <w:tcW w:w="0" w:type="auto"/>
            <w:tcBorders>
              <w:top w:val="nil"/>
              <w:left w:val="nil"/>
              <w:bottom w:val="single" w:sz="4" w:space="0" w:color="auto"/>
              <w:right w:val="single" w:sz="4" w:space="0" w:color="auto"/>
            </w:tcBorders>
            <w:shd w:val="clear" w:color="auto" w:fill="auto"/>
            <w:noWrap/>
          </w:tcPr>
          <w:p w14:paraId="6C9B0BE6"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13246933"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76E479B4"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361DE6BA" w14:textId="21286806"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4</w:t>
            </w:r>
            <w:r w:rsidR="0093738E">
              <w:rPr>
                <w:rFonts w:eastAsia="Times New Roman"/>
                <w:sz w:val="22"/>
                <w:szCs w:val="22"/>
              </w:rPr>
              <w:t>,00</w:t>
            </w:r>
          </w:p>
        </w:tc>
      </w:tr>
      <w:tr w:rsidR="00CB4BB4" w:rsidRPr="00CF5710" w14:paraId="6C92F060"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2D076B71" w14:textId="6958A80B" w:rsidR="004E68BC" w:rsidRPr="00CF5710" w:rsidRDefault="0093738E" w:rsidP="00B5633D">
            <w:pPr>
              <w:widowControl/>
              <w:suppressAutoHyphens w:val="0"/>
              <w:rPr>
                <w:rFonts w:eastAsia="Times New Roman"/>
                <w:sz w:val="22"/>
                <w:szCs w:val="22"/>
              </w:rPr>
            </w:pPr>
            <w:r>
              <w:rPr>
                <w:rFonts w:eastAsia="Times New Roman"/>
                <w:sz w:val="22"/>
                <w:szCs w:val="22"/>
              </w:rPr>
              <w:t>8</w:t>
            </w:r>
            <w:r w:rsidR="004E68BC" w:rsidRPr="00CF5710">
              <w:rPr>
                <w:rFonts w:eastAsia="Times New Roman"/>
                <w:sz w:val="22"/>
                <w:szCs w:val="22"/>
              </w:rPr>
              <w:t>.</w:t>
            </w:r>
          </w:p>
        </w:tc>
        <w:tc>
          <w:tcPr>
            <w:tcW w:w="4032" w:type="dxa"/>
            <w:tcBorders>
              <w:top w:val="nil"/>
              <w:left w:val="nil"/>
              <w:bottom w:val="single" w:sz="4" w:space="0" w:color="auto"/>
              <w:right w:val="single" w:sz="4" w:space="0" w:color="auto"/>
            </w:tcBorders>
            <w:shd w:val="clear" w:color="000000" w:fill="FFFFFF"/>
          </w:tcPr>
          <w:p w14:paraId="10B19310" w14:textId="77777777" w:rsidR="004E68BC" w:rsidRPr="00CF5710" w:rsidRDefault="004E68BC" w:rsidP="00B5633D">
            <w:pPr>
              <w:widowControl/>
              <w:suppressAutoHyphens w:val="0"/>
              <w:rPr>
                <w:rFonts w:eastAsia="Times New Roman"/>
                <w:sz w:val="22"/>
                <w:szCs w:val="22"/>
              </w:rPr>
            </w:pPr>
            <w:r w:rsidRPr="00CF5710">
              <w:rPr>
                <w:sz w:val="22"/>
                <w:szCs w:val="22"/>
              </w:rPr>
              <w:t xml:space="preserve">Edukacinis užsiėmimas Tradicinių amatų centre </w:t>
            </w:r>
            <w:proofErr w:type="spellStart"/>
            <w:r w:rsidRPr="00CF5710">
              <w:rPr>
                <w:sz w:val="22"/>
                <w:szCs w:val="22"/>
              </w:rPr>
              <w:t>Arnetų</w:t>
            </w:r>
            <w:proofErr w:type="spellEnd"/>
            <w:r w:rsidRPr="00CF5710">
              <w:rPr>
                <w:sz w:val="22"/>
                <w:szCs w:val="22"/>
              </w:rPr>
              <w:t xml:space="preserve"> name:</w:t>
            </w:r>
          </w:p>
        </w:tc>
        <w:tc>
          <w:tcPr>
            <w:tcW w:w="0" w:type="auto"/>
            <w:tcBorders>
              <w:top w:val="nil"/>
              <w:left w:val="nil"/>
              <w:bottom w:val="single" w:sz="4" w:space="0" w:color="auto"/>
              <w:right w:val="single" w:sz="4" w:space="0" w:color="auto"/>
            </w:tcBorders>
            <w:shd w:val="clear" w:color="auto" w:fill="auto"/>
            <w:noWrap/>
          </w:tcPr>
          <w:p w14:paraId="07638B75"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10E9B54A"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70DC8AAE"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7C13B42"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2B0B2B2B"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6683E271" w14:textId="77777777" w:rsidR="004E68BC" w:rsidRPr="00CF5710" w:rsidRDefault="004E68BC" w:rsidP="00B5633D">
            <w:pPr>
              <w:widowControl/>
              <w:suppressAutoHyphens w:val="0"/>
              <w:jc w:val="center"/>
              <w:rPr>
                <w:rFonts w:eastAsia="Times New Roman"/>
                <w:sz w:val="22"/>
                <w:szCs w:val="22"/>
              </w:rPr>
            </w:pPr>
          </w:p>
        </w:tc>
      </w:tr>
      <w:tr w:rsidR="00CB4BB4" w:rsidRPr="00CF5710" w14:paraId="64059D6C" w14:textId="77777777" w:rsidTr="0093738E">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5C1C7F38" w14:textId="1DFF5417" w:rsidR="004E68BC" w:rsidRPr="00CF5710" w:rsidRDefault="0093738E" w:rsidP="00B5633D">
            <w:pPr>
              <w:widowControl/>
              <w:suppressAutoHyphens w:val="0"/>
              <w:rPr>
                <w:rFonts w:eastAsia="Times New Roman"/>
                <w:sz w:val="22"/>
                <w:szCs w:val="22"/>
              </w:rPr>
            </w:pPr>
            <w:r>
              <w:rPr>
                <w:rFonts w:eastAsia="Times New Roman"/>
                <w:sz w:val="22"/>
                <w:szCs w:val="22"/>
              </w:rPr>
              <w:t>8</w:t>
            </w:r>
            <w:r w:rsidR="004E68BC" w:rsidRPr="00CF5710">
              <w:rPr>
                <w:rFonts w:eastAsia="Times New Roman"/>
                <w:sz w:val="22"/>
                <w:szCs w:val="22"/>
              </w:rPr>
              <w:t>.1.</w:t>
            </w:r>
          </w:p>
        </w:tc>
        <w:tc>
          <w:tcPr>
            <w:tcW w:w="4032" w:type="dxa"/>
            <w:tcBorders>
              <w:top w:val="nil"/>
              <w:left w:val="nil"/>
              <w:bottom w:val="single" w:sz="4" w:space="0" w:color="auto"/>
              <w:right w:val="single" w:sz="4" w:space="0" w:color="auto"/>
            </w:tcBorders>
            <w:shd w:val="clear" w:color="000000" w:fill="FFFFFF"/>
          </w:tcPr>
          <w:p w14:paraId="4C497A5C" w14:textId="77777777" w:rsidR="004E68BC" w:rsidRPr="00CF5710" w:rsidRDefault="004E68BC" w:rsidP="00B5633D">
            <w:pPr>
              <w:widowControl/>
              <w:suppressAutoHyphens w:val="0"/>
              <w:rPr>
                <w:rFonts w:eastAsia="Times New Roman"/>
                <w:sz w:val="22"/>
                <w:szCs w:val="22"/>
              </w:rPr>
            </w:pPr>
            <w:r w:rsidRPr="00CF5710">
              <w:rPr>
                <w:sz w:val="22"/>
                <w:szCs w:val="22"/>
              </w:rPr>
              <w:t>tautinės juostos ir karpinių amatų mokymas suaugusiesiems</w:t>
            </w:r>
          </w:p>
        </w:tc>
        <w:tc>
          <w:tcPr>
            <w:tcW w:w="0" w:type="auto"/>
            <w:tcBorders>
              <w:top w:val="nil"/>
              <w:left w:val="nil"/>
              <w:bottom w:val="single" w:sz="4" w:space="0" w:color="auto"/>
              <w:right w:val="single" w:sz="4" w:space="0" w:color="auto"/>
            </w:tcBorders>
            <w:shd w:val="clear" w:color="auto" w:fill="auto"/>
            <w:noWrap/>
          </w:tcPr>
          <w:p w14:paraId="39E7EE4B"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1,00</w:t>
            </w:r>
          </w:p>
        </w:tc>
        <w:tc>
          <w:tcPr>
            <w:tcW w:w="0" w:type="auto"/>
            <w:tcBorders>
              <w:top w:val="nil"/>
              <w:left w:val="nil"/>
              <w:bottom w:val="single" w:sz="4" w:space="0" w:color="auto"/>
              <w:right w:val="single" w:sz="4" w:space="0" w:color="auto"/>
            </w:tcBorders>
            <w:shd w:val="clear" w:color="auto" w:fill="auto"/>
            <w:noWrap/>
          </w:tcPr>
          <w:p w14:paraId="11AD890B"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p>
        </w:tc>
        <w:tc>
          <w:tcPr>
            <w:tcW w:w="0" w:type="auto"/>
            <w:tcBorders>
              <w:top w:val="nil"/>
              <w:left w:val="nil"/>
              <w:bottom w:val="single" w:sz="4" w:space="0" w:color="auto"/>
              <w:right w:val="single" w:sz="4" w:space="0" w:color="auto"/>
            </w:tcBorders>
            <w:shd w:val="clear" w:color="auto" w:fill="auto"/>
            <w:noWrap/>
          </w:tcPr>
          <w:p w14:paraId="496F1DA6"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46D13B0D"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2,00</w:t>
            </w:r>
          </w:p>
        </w:tc>
        <w:tc>
          <w:tcPr>
            <w:tcW w:w="0" w:type="auto"/>
            <w:tcBorders>
              <w:top w:val="nil"/>
              <w:left w:val="nil"/>
              <w:bottom w:val="single" w:sz="4" w:space="0" w:color="auto"/>
              <w:right w:val="single" w:sz="4" w:space="0" w:color="auto"/>
            </w:tcBorders>
            <w:shd w:val="clear" w:color="auto" w:fill="auto"/>
            <w:noWrap/>
          </w:tcPr>
          <w:p w14:paraId="63D34214"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p>
        </w:tc>
        <w:tc>
          <w:tcPr>
            <w:tcW w:w="0" w:type="auto"/>
            <w:tcBorders>
              <w:top w:val="nil"/>
              <w:left w:val="nil"/>
              <w:bottom w:val="single" w:sz="4" w:space="0" w:color="auto"/>
              <w:right w:val="single" w:sz="4" w:space="0" w:color="auto"/>
            </w:tcBorders>
            <w:shd w:val="clear" w:color="auto" w:fill="auto"/>
            <w:noWrap/>
          </w:tcPr>
          <w:p w14:paraId="3A9AE9BC" w14:textId="77777777" w:rsidR="004E68BC" w:rsidRPr="00CF5710" w:rsidRDefault="004E68BC" w:rsidP="00B5633D">
            <w:pPr>
              <w:widowControl/>
              <w:suppressAutoHyphens w:val="0"/>
              <w:jc w:val="center"/>
              <w:rPr>
                <w:rFonts w:eastAsia="Times New Roman"/>
                <w:sz w:val="22"/>
                <w:szCs w:val="22"/>
              </w:rPr>
            </w:pPr>
          </w:p>
        </w:tc>
      </w:tr>
      <w:tr w:rsidR="00CB4BB4" w:rsidRPr="00CF5710" w14:paraId="402181C4" w14:textId="77777777" w:rsidTr="0093738E">
        <w:trPr>
          <w:trHeight w:val="30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4675270E" w14:textId="13215E3B" w:rsidR="004E68BC" w:rsidRPr="00CF5710" w:rsidRDefault="0093738E" w:rsidP="00B5633D">
            <w:pPr>
              <w:widowControl/>
              <w:suppressAutoHyphens w:val="0"/>
              <w:rPr>
                <w:rFonts w:eastAsia="Times New Roman"/>
                <w:sz w:val="22"/>
                <w:szCs w:val="22"/>
              </w:rPr>
            </w:pPr>
            <w:r>
              <w:rPr>
                <w:rFonts w:eastAsia="Times New Roman"/>
                <w:sz w:val="22"/>
                <w:szCs w:val="22"/>
              </w:rPr>
              <w:lastRenderedPageBreak/>
              <w:t>8</w:t>
            </w:r>
            <w:r w:rsidR="004E68BC" w:rsidRPr="00CF5710">
              <w:rPr>
                <w:rFonts w:eastAsia="Times New Roman"/>
                <w:sz w:val="22"/>
                <w:szCs w:val="22"/>
              </w:rPr>
              <w:t>.2.</w:t>
            </w:r>
          </w:p>
        </w:tc>
        <w:tc>
          <w:tcPr>
            <w:tcW w:w="4032" w:type="dxa"/>
            <w:tcBorders>
              <w:top w:val="single" w:sz="4" w:space="0" w:color="auto"/>
              <w:left w:val="single" w:sz="4" w:space="0" w:color="auto"/>
              <w:bottom w:val="single" w:sz="4" w:space="0" w:color="auto"/>
              <w:right w:val="single" w:sz="4" w:space="0" w:color="auto"/>
            </w:tcBorders>
            <w:shd w:val="clear" w:color="000000" w:fill="FFFFFF"/>
          </w:tcPr>
          <w:p w14:paraId="1768105E" w14:textId="77777777" w:rsidR="004E68BC" w:rsidRPr="00CF5710" w:rsidRDefault="004E68BC" w:rsidP="00B5633D">
            <w:pPr>
              <w:widowControl/>
              <w:suppressAutoHyphens w:val="0"/>
              <w:rPr>
                <w:rFonts w:eastAsia="Times New Roman"/>
                <w:sz w:val="22"/>
                <w:szCs w:val="22"/>
              </w:rPr>
            </w:pPr>
            <w:r w:rsidRPr="00CF5710">
              <w:rPr>
                <w:sz w:val="22"/>
                <w:szCs w:val="22"/>
              </w:rPr>
              <w:t>pynimo iš vytelių, medžio drožybos, vėlimo, tekstilės, margučių marginimo vašku mokymas</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E48962E"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1B626C0"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3F94488"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CC6D265"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2826759"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5,00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6FC3A86E" w14:textId="77777777" w:rsidR="004E68BC" w:rsidRPr="00CF5710" w:rsidRDefault="004E68BC" w:rsidP="00B5633D">
            <w:pPr>
              <w:widowControl/>
              <w:suppressAutoHyphens w:val="0"/>
              <w:jc w:val="center"/>
              <w:rPr>
                <w:rFonts w:eastAsia="Times New Roman"/>
                <w:sz w:val="22"/>
                <w:szCs w:val="22"/>
              </w:rPr>
            </w:pPr>
          </w:p>
        </w:tc>
      </w:tr>
      <w:tr w:rsidR="00CB4BB4" w:rsidRPr="00CF5710" w14:paraId="292623C5" w14:textId="77777777" w:rsidTr="0093738E">
        <w:trPr>
          <w:trHeight w:val="30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07C1524" w14:textId="6F6DBCED" w:rsidR="004E68BC" w:rsidRPr="00CF5710" w:rsidRDefault="0093738E" w:rsidP="00B5633D">
            <w:pPr>
              <w:widowControl/>
              <w:suppressAutoHyphens w:val="0"/>
              <w:rPr>
                <w:rFonts w:eastAsia="Times New Roman"/>
                <w:sz w:val="22"/>
                <w:szCs w:val="22"/>
              </w:rPr>
            </w:pPr>
            <w:r>
              <w:rPr>
                <w:rFonts w:eastAsia="Times New Roman"/>
                <w:sz w:val="22"/>
                <w:szCs w:val="22"/>
              </w:rPr>
              <w:t>8</w:t>
            </w:r>
            <w:r w:rsidR="004E68BC" w:rsidRPr="00CF5710">
              <w:rPr>
                <w:rFonts w:eastAsia="Times New Roman"/>
                <w:sz w:val="22"/>
                <w:szCs w:val="22"/>
              </w:rPr>
              <w:t>.3.</w:t>
            </w:r>
          </w:p>
        </w:tc>
        <w:tc>
          <w:tcPr>
            <w:tcW w:w="4032" w:type="dxa"/>
            <w:tcBorders>
              <w:top w:val="single" w:sz="4" w:space="0" w:color="auto"/>
              <w:left w:val="nil"/>
              <w:bottom w:val="single" w:sz="4" w:space="0" w:color="auto"/>
              <w:right w:val="single" w:sz="4" w:space="0" w:color="auto"/>
            </w:tcBorders>
            <w:shd w:val="clear" w:color="000000" w:fill="FFFFFF"/>
          </w:tcPr>
          <w:p w14:paraId="1343F739" w14:textId="77777777" w:rsidR="004E68BC" w:rsidRPr="00CF5710" w:rsidRDefault="004E68BC" w:rsidP="00B5633D">
            <w:pPr>
              <w:widowControl/>
              <w:suppressAutoHyphens w:val="0"/>
              <w:rPr>
                <w:rFonts w:eastAsia="Times New Roman"/>
                <w:sz w:val="22"/>
                <w:szCs w:val="22"/>
              </w:rPr>
            </w:pPr>
            <w:r w:rsidRPr="00CF5710">
              <w:rPr>
                <w:sz w:val="22"/>
                <w:szCs w:val="22"/>
              </w:rPr>
              <w:t>keramikos mokymas (lipdymas, glazūravimas)</w:t>
            </w:r>
          </w:p>
        </w:tc>
        <w:tc>
          <w:tcPr>
            <w:tcW w:w="0" w:type="auto"/>
            <w:tcBorders>
              <w:top w:val="single" w:sz="4" w:space="0" w:color="auto"/>
              <w:left w:val="nil"/>
              <w:bottom w:val="single" w:sz="4" w:space="0" w:color="auto"/>
              <w:right w:val="single" w:sz="4" w:space="0" w:color="auto"/>
            </w:tcBorders>
            <w:shd w:val="clear" w:color="auto" w:fill="auto"/>
            <w:noWrap/>
          </w:tcPr>
          <w:p w14:paraId="317003D3"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1,00</w:t>
            </w:r>
          </w:p>
        </w:tc>
        <w:tc>
          <w:tcPr>
            <w:tcW w:w="0" w:type="auto"/>
            <w:tcBorders>
              <w:top w:val="single" w:sz="4" w:space="0" w:color="auto"/>
              <w:left w:val="nil"/>
              <w:bottom w:val="single" w:sz="4" w:space="0" w:color="auto"/>
              <w:right w:val="single" w:sz="4" w:space="0" w:color="auto"/>
            </w:tcBorders>
            <w:shd w:val="clear" w:color="auto" w:fill="auto"/>
            <w:noWrap/>
          </w:tcPr>
          <w:p w14:paraId="314F7F62"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p>
        </w:tc>
        <w:tc>
          <w:tcPr>
            <w:tcW w:w="0" w:type="auto"/>
            <w:tcBorders>
              <w:top w:val="single" w:sz="4" w:space="0" w:color="auto"/>
              <w:left w:val="nil"/>
              <w:bottom w:val="single" w:sz="4" w:space="0" w:color="auto"/>
              <w:right w:val="single" w:sz="4" w:space="0" w:color="auto"/>
            </w:tcBorders>
            <w:shd w:val="clear" w:color="auto" w:fill="auto"/>
            <w:noWrap/>
          </w:tcPr>
          <w:p w14:paraId="51D6A240"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nil"/>
              <w:bottom w:val="single" w:sz="4" w:space="0" w:color="auto"/>
              <w:right w:val="single" w:sz="4" w:space="0" w:color="auto"/>
            </w:tcBorders>
            <w:shd w:val="clear" w:color="auto" w:fill="auto"/>
            <w:noWrap/>
          </w:tcPr>
          <w:p w14:paraId="321B4E50"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w:t>
            </w:r>
          </w:p>
        </w:tc>
        <w:tc>
          <w:tcPr>
            <w:tcW w:w="0" w:type="auto"/>
            <w:tcBorders>
              <w:top w:val="single" w:sz="4" w:space="0" w:color="auto"/>
              <w:left w:val="nil"/>
              <w:bottom w:val="single" w:sz="4" w:space="0" w:color="auto"/>
              <w:right w:val="single" w:sz="4" w:space="0" w:color="auto"/>
            </w:tcBorders>
            <w:shd w:val="clear" w:color="auto" w:fill="auto"/>
            <w:noWrap/>
          </w:tcPr>
          <w:p w14:paraId="5C981D77"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5,00</w:t>
            </w:r>
          </w:p>
        </w:tc>
        <w:tc>
          <w:tcPr>
            <w:tcW w:w="0" w:type="auto"/>
            <w:tcBorders>
              <w:top w:val="single" w:sz="4" w:space="0" w:color="auto"/>
              <w:left w:val="nil"/>
              <w:bottom w:val="single" w:sz="4" w:space="0" w:color="auto"/>
              <w:right w:val="single" w:sz="4" w:space="0" w:color="auto"/>
            </w:tcBorders>
            <w:shd w:val="clear" w:color="auto" w:fill="auto"/>
            <w:noWrap/>
          </w:tcPr>
          <w:p w14:paraId="52AF463B" w14:textId="77777777" w:rsidR="004E68BC" w:rsidRPr="00CF5710" w:rsidRDefault="004E68BC" w:rsidP="00B5633D">
            <w:pPr>
              <w:widowControl/>
              <w:suppressAutoHyphens w:val="0"/>
              <w:jc w:val="center"/>
              <w:rPr>
                <w:rFonts w:eastAsia="Times New Roman"/>
                <w:sz w:val="22"/>
                <w:szCs w:val="22"/>
              </w:rPr>
            </w:pPr>
          </w:p>
        </w:tc>
      </w:tr>
      <w:tr w:rsidR="00CB4BB4" w:rsidRPr="00CF5710" w14:paraId="20998046"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37370A58" w14:textId="6FB3175B" w:rsidR="004E68BC" w:rsidRPr="00CF5710" w:rsidRDefault="0093738E" w:rsidP="00B5633D">
            <w:pPr>
              <w:widowControl/>
              <w:suppressAutoHyphens w:val="0"/>
              <w:rPr>
                <w:rFonts w:eastAsia="Times New Roman"/>
                <w:sz w:val="22"/>
                <w:szCs w:val="22"/>
              </w:rPr>
            </w:pPr>
            <w:r>
              <w:rPr>
                <w:rFonts w:eastAsia="Times New Roman"/>
                <w:sz w:val="22"/>
                <w:szCs w:val="22"/>
              </w:rPr>
              <w:t>8</w:t>
            </w:r>
            <w:r w:rsidR="004E68BC" w:rsidRPr="00CF5710">
              <w:rPr>
                <w:rFonts w:eastAsia="Times New Roman"/>
                <w:sz w:val="22"/>
                <w:szCs w:val="22"/>
              </w:rPr>
              <w:t>.4.</w:t>
            </w:r>
          </w:p>
        </w:tc>
        <w:tc>
          <w:tcPr>
            <w:tcW w:w="4032" w:type="dxa"/>
            <w:tcBorders>
              <w:top w:val="nil"/>
              <w:left w:val="nil"/>
              <w:bottom w:val="single" w:sz="4" w:space="0" w:color="auto"/>
              <w:right w:val="single" w:sz="4" w:space="0" w:color="auto"/>
            </w:tcBorders>
            <w:shd w:val="clear" w:color="auto" w:fill="auto"/>
          </w:tcPr>
          <w:p w14:paraId="55949A46" w14:textId="77777777" w:rsidR="004E68BC" w:rsidRPr="00CF5710" w:rsidRDefault="004E68BC" w:rsidP="00B5633D">
            <w:pPr>
              <w:widowControl/>
              <w:suppressAutoHyphens w:val="0"/>
              <w:rPr>
                <w:rFonts w:eastAsia="Times New Roman"/>
                <w:sz w:val="22"/>
                <w:szCs w:val="22"/>
              </w:rPr>
            </w:pPr>
            <w:r w:rsidRPr="00CF5710">
              <w:rPr>
                <w:sz w:val="22"/>
                <w:szCs w:val="22"/>
              </w:rPr>
              <w:t>keramikos išdegimas</w:t>
            </w:r>
          </w:p>
        </w:tc>
        <w:tc>
          <w:tcPr>
            <w:tcW w:w="0" w:type="auto"/>
            <w:tcBorders>
              <w:top w:val="nil"/>
              <w:left w:val="nil"/>
              <w:bottom w:val="single" w:sz="4" w:space="0" w:color="auto"/>
              <w:right w:val="single" w:sz="4" w:space="0" w:color="auto"/>
            </w:tcBorders>
            <w:shd w:val="clear" w:color="auto" w:fill="auto"/>
            <w:noWrap/>
          </w:tcPr>
          <w:p w14:paraId="40EF5422"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387B7AFD"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7429FF31"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w:t>
            </w:r>
          </w:p>
        </w:tc>
        <w:tc>
          <w:tcPr>
            <w:tcW w:w="0" w:type="auto"/>
            <w:tcBorders>
              <w:top w:val="nil"/>
              <w:left w:val="nil"/>
              <w:bottom w:val="single" w:sz="4" w:space="0" w:color="auto"/>
              <w:right w:val="single" w:sz="4" w:space="0" w:color="auto"/>
            </w:tcBorders>
            <w:shd w:val="clear" w:color="auto" w:fill="auto"/>
            <w:noWrap/>
          </w:tcPr>
          <w:p w14:paraId="0A2FFF5A"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6E63DF9B"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08863B31"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2,00</w:t>
            </w:r>
          </w:p>
        </w:tc>
      </w:tr>
      <w:tr w:rsidR="00CB4BB4" w:rsidRPr="00CF5710" w14:paraId="33A61761" w14:textId="77777777" w:rsidTr="00CB4BB4">
        <w:trPr>
          <w:trHeight w:val="30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BDABD1F" w14:textId="7A91590D" w:rsidR="004E68BC" w:rsidRPr="00CF5710" w:rsidRDefault="0093738E" w:rsidP="00B5633D">
            <w:pPr>
              <w:widowControl/>
              <w:suppressAutoHyphens w:val="0"/>
              <w:rPr>
                <w:rFonts w:eastAsia="Times New Roman"/>
                <w:sz w:val="22"/>
                <w:szCs w:val="22"/>
              </w:rPr>
            </w:pPr>
            <w:r>
              <w:rPr>
                <w:rFonts w:eastAsia="Times New Roman"/>
                <w:sz w:val="22"/>
                <w:szCs w:val="22"/>
              </w:rPr>
              <w:t>9</w:t>
            </w:r>
            <w:r w:rsidR="004E68BC" w:rsidRPr="00CF5710">
              <w:rPr>
                <w:rFonts w:eastAsia="Times New Roman"/>
                <w:sz w:val="22"/>
                <w:szCs w:val="22"/>
              </w:rPr>
              <w:t>.</w:t>
            </w:r>
          </w:p>
        </w:tc>
        <w:tc>
          <w:tcPr>
            <w:tcW w:w="4032" w:type="dxa"/>
            <w:tcBorders>
              <w:top w:val="single" w:sz="4" w:space="0" w:color="auto"/>
              <w:left w:val="single" w:sz="4" w:space="0" w:color="auto"/>
              <w:bottom w:val="single" w:sz="4" w:space="0" w:color="auto"/>
              <w:right w:val="single" w:sz="4" w:space="0" w:color="auto"/>
            </w:tcBorders>
            <w:shd w:val="clear" w:color="000000" w:fill="FFFFFF"/>
          </w:tcPr>
          <w:p w14:paraId="519610DF" w14:textId="5B4E0366" w:rsidR="004E68BC" w:rsidRPr="00CF5710" w:rsidRDefault="004E68BC" w:rsidP="00B5633D">
            <w:pPr>
              <w:widowControl/>
              <w:suppressAutoHyphens w:val="0"/>
              <w:rPr>
                <w:rFonts w:eastAsia="Times New Roman"/>
                <w:sz w:val="22"/>
                <w:szCs w:val="22"/>
              </w:rPr>
            </w:pPr>
            <w:r w:rsidRPr="00CF5710">
              <w:rPr>
                <w:sz w:val="22"/>
                <w:szCs w:val="22"/>
              </w:rPr>
              <w:t>Meno edukaciniai užsiėmimai J</w:t>
            </w:r>
            <w:r w:rsidR="00D26971">
              <w:rPr>
                <w:sz w:val="22"/>
                <w:szCs w:val="22"/>
              </w:rPr>
              <w:t>aninos</w:t>
            </w:r>
            <w:r w:rsidRPr="00CF5710">
              <w:rPr>
                <w:sz w:val="22"/>
                <w:szCs w:val="22"/>
              </w:rPr>
              <w:t xml:space="preserve"> Monkutės-</w:t>
            </w:r>
            <w:proofErr w:type="spellStart"/>
            <w:r w:rsidRPr="00CF5710">
              <w:rPr>
                <w:sz w:val="22"/>
                <w:szCs w:val="22"/>
              </w:rPr>
              <w:t>Marks</w:t>
            </w:r>
            <w:proofErr w:type="spellEnd"/>
            <w:r w:rsidRPr="00CF5710">
              <w:rPr>
                <w:sz w:val="22"/>
                <w:szCs w:val="22"/>
              </w:rPr>
              <w:t xml:space="preserve"> muziejuje-galerijoje</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5122736"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2477012F"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4753541"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1F88B58A"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AA92814"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267362E8"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6,00</w:t>
            </w:r>
          </w:p>
        </w:tc>
      </w:tr>
      <w:tr w:rsidR="00CB4BB4" w:rsidRPr="00CF5710" w14:paraId="48FB180F" w14:textId="77777777" w:rsidTr="00CB4BB4">
        <w:trPr>
          <w:trHeight w:val="30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5DBA774" w14:textId="4BBD503B" w:rsidR="004E68BC" w:rsidRPr="00CF5710" w:rsidRDefault="0093738E" w:rsidP="00B5633D">
            <w:pPr>
              <w:widowControl/>
              <w:suppressAutoHyphens w:val="0"/>
              <w:rPr>
                <w:rFonts w:eastAsia="Times New Roman"/>
                <w:sz w:val="22"/>
                <w:szCs w:val="22"/>
              </w:rPr>
            </w:pPr>
            <w:r>
              <w:rPr>
                <w:rFonts w:eastAsia="Times New Roman"/>
                <w:sz w:val="22"/>
                <w:szCs w:val="22"/>
              </w:rPr>
              <w:t>10</w:t>
            </w:r>
            <w:r w:rsidR="004E68BC" w:rsidRPr="00CF5710">
              <w:rPr>
                <w:rFonts w:eastAsia="Times New Roman"/>
                <w:sz w:val="22"/>
                <w:szCs w:val="22"/>
              </w:rPr>
              <w:t>.</w:t>
            </w:r>
          </w:p>
        </w:tc>
        <w:tc>
          <w:tcPr>
            <w:tcW w:w="4032" w:type="dxa"/>
            <w:tcBorders>
              <w:top w:val="single" w:sz="4" w:space="0" w:color="auto"/>
              <w:left w:val="single" w:sz="4" w:space="0" w:color="auto"/>
              <w:bottom w:val="single" w:sz="4" w:space="0" w:color="auto"/>
              <w:right w:val="single" w:sz="4" w:space="0" w:color="auto"/>
            </w:tcBorders>
            <w:shd w:val="clear" w:color="000000" w:fill="FFFFFF"/>
          </w:tcPr>
          <w:p w14:paraId="56B3BDFE" w14:textId="5283CF33" w:rsidR="004E68BC" w:rsidRPr="00CF5710" w:rsidRDefault="004E68BC" w:rsidP="00B5633D">
            <w:pPr>
              <w:widowControl/>
              <w:suppressAutoHyphens w:val="0"/>
              <w:rPr>
                <w:rFonts w:eastAsia="Times New Roman"/>
                <w:sz w:val="22"/>
                <w:szCs w:val="22"/>
              </w:rPr>
            </w:pPr>
            <w:proofErr w:type="spellStart"/>
            <w:r w:rsidRPr="00CF5710">
              <w:rPr>
                <w:sz w:val="22"/>
                <w:szCs w:val="22"/>
              </w:rPr>
              <w:t>Daugiakultūrio</w:t>
            </w:r>
            <w:proofErr w:type="spellEnd"/>
            <w:r w:rsidRPr="00CF5710">
              <w:rPr>
                <w:sz w:val="22"/>
                <w:szCs w:val="22"/>
              </w:rPr>
              <w:t xml:space="preserve"> centro salės ir J</w:t>
            </w:r>
            <w:r w:rsidR="00D26971">
              <w:rPr>
                <w:sz w:val="22"/>
                <w:szCs w:val="22"/>
              </w:rPr>
              <w:t>aninos</w:t>
            </w:r>
            <w:r w:rsidRPr="00CF5710">
              <w:rPr>
                <w:sz w:val="22"/>
                <w:szCs w:val="22"/>
              </w:rPr>
              <w:t xml:space="preserve"> Monkutės-</w:t>
            </w:r>
            <w:proofErr w:type="spellStart"/>
            <w:r w:rsidRPr="00CF5710">
              <w:rPr>
                <w:sz w:val="22"/>
                <w:szCs w:val="22"/>
              </w:rPr>
              <w:t>Marks</w:t>
            </w:r>
            <w:proofErr w:type="spellEnd"/>
            <w:r w:rsidRPr="00CF5710">
              <w:rPr>
                <w:sz w:val="22"/>
                <w:szCs w:val="22"/>
              </w:rPr>
              <w:t xml:space="preserve"> muziejaus-galerijos I aukšto patalpų nuoma:</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88CA399"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66CF4C1"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2CF67797"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0656AFC7"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46A2298D"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620F245" w14:textId="77777777" w:rsidR="004E68BC" w:rsidRPr="00CF5710" w:rsidRDefault="004E68BC" w:rsidP="00B5633D">
            <w:pPr>
              <w:widowControl/>
              <w:suppressAutoHyphens w:val="0"/>
              <w:jc w:val="center"/>
              <w:rPr>
                <w:rFonts w:eastAsia="Times New Roman"/>
                <w:sz w:val="22"/>
                <w:szCs w:val="22"/>
              </w:rPr>
            </w:pPr>
          </w:p>
        </w:tc>
      </w:tr>
      <w:tr w:rsidR="00CB4BB4" w:rsidRPr="00CF5710" w14:paraId="1AACB543" w14:textId="77777777" w:rsidTr="00CB4BB4">
        <w:trPr>
          <w:trHeight w:val="30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63D6CCDE" w14:textId="1F9F5590" w:rsidR="004E68BC" w:rsidRPr="00CF5710" w:rsidRDefault="0093738E" w:rsidP="00B5633D">
            <w:pPr>
              <w:widowControl/>
              <w:suppressAutoHyphens w:val="0"/>
              <w:rPr>
                <w:rFonts w:eastAsia="Times New Roman"/>
                <w:sz w:val="22"/>
                <w:szCs w:val="22"/>
              </w:rPr>
            </w:pPr>
            <w:r>
              <w:rPr>
                <w:rFonts w:eastAsia="Times New Roman"/>
                <w:sz w:val="22"/>
                <w:szCs w:val="22"/>
              </w:rPr>
              <w:t>10</w:t>
            </w:r>
            <w:r w:rsidR="004E68BC" w:rsidRPr="00CF5710">
              <w:rPr>
                <w:rFonts w:eastAsia="Times New Roman"/>
                <w:sz w:val="22"/>
                <w:szCs w:val="22"/>
              </w:rPr>
              <w:t>.1.</w:t>
            </w:r>
          </w:p>
        </w:tc>
        <w:tc>
          <w:tcPr>
            <w:tcW w:w="4032" w:type="dxa"/>
            <w:tcBorders>
              <w:top w:val="single" w:sz="4" w:space="0" w:color="auto"/>
              <w:left w:val="nil"/>
              <w:bottom w:val="single" w:sz="4" w:space="0" w:color="auto"/>
              <w:right w:val="single" w:sz="4" w:space="0" w:color="auto"/>
            </w:tcBorders>
            <w:shd w:val="clear" w:color="000000" w:fill="FFFFFF"/>
          </w:tcPr>
          <w:p w14:paraId="427E3D2F" w14:textId="77777777" w:rsidR="004E68BC" w:rsidRPr="00CF5710" w:rsidRDefault="004E68BC" w:rsidP="00B5633D">
            <w:pPr>
              <w:widowControl/>
              <w:suppressAutoHyphens w:val="0"/>
              <w:rPr>
                <w:rFonts w:eastAsia="Times New Roman"/>
                <w:sz w:val="22"/>
                <w:szCs w:val="22"/>
              </w:rPr>
            </w:pPr>
            <w:r w:rsidRPr="00CF5710">
              <w:rPr>
                <w:sz w:val="22"/>
                <w:szCs w:val="22"/>
              </w:rPr>
              <w:t>privatiems fiziniams ir juridiniams asmenims</w:t>
            </w:r>
          </w:p>
        </w:tc>
        <w:tc>
          <w:tcPr>
            <w:tcW w:w="0" w:type="auto"/>
            <w:tcBorders>
              <w:top w:val="single" w:sz="4" w:space="0" w:color="auto"/>
              <w:left w:val="nil"/>
              <w:bottom w:val="single" w:sz="4" w:space="0" w:color="auto"/>
              <w:right w:val="single" w:sz="4" w:space="0" w:color="auto"/>
            </w:tcBorders>
            <w:shd w:val="clear" w:color="auto" w:fill="auto"/>
            <w:noWrap/>
          </w:tcPr>
          <w:p w14:paraId="7FFE1A6C"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nil"/>
              <w:bottom w:val="single" w:sz="4" w:space="0" w:color="auto"/>
              <w:right w:val="single" w:sz="4" w:space="0" w:color="auto"/>
            </w:tcBorders>
            <w:shd w:val="clear" w:color="auto" w:fill="auto"/>
            <w:noWrap/>
          </w:tcPr>
          <w:p w14:paraId="5248A615"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30,00</w:t>
            </w:r>
          </w:p>
        </w:tc>
        <w:tc>
          <w:tcPr>
            <w:tcW w:w="0" w:type="auto"/>
            <w:tcBorders>
              <w:top w:val="single" w:sz="4" w:space="0" w:color="auto"/>
              <w:left w:val="nil"/>
              <w:bottom w:val="single" w:sz="4" w:space="0" w:color="auto"/>
              <w:right w:val="single" w:sz="4" w:space="0" w:color="auto"/>
            </w:tcBorders>
            <w:shd w:val="clear" w:color="auto" w:fill="auto"/>
            <w:noWrap/>
          </w:tcPr>
          <w:p w14:paraId="48184F6A"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nil"/>
              <w:bottom w:val="single" w:sz="4" w:space="0" w:color="auto"/>
              <w:right w:val="single" w:sz="4" w:space="0" w:color="auto"/>
            </w:tcBorders>
            <w:shd w:val="clear" w:color="auto" w:fill="auto"/>
            <w:noWrap/>
          </w:tcPr>
          <w:p w14:paraId="67AB82E7"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nil"/>
              <w:bottom w:val="single" w:sz="4" w:space="0" w:color="auto"/>
              <w:right w:val="single" w:sz="4" w:space="0" w:color="auto"/>
            </w:tcBorders>
            <w:shd w:val="clear" w:color="auto" w:fill="auto"/>
            <w:noWrap/>
          </w:tcPr>
          <w:p w14:paraId="39C9B940"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nil"/>
              <w:bottom w:val="single" w:sz="4" w:space="0" w:color="auto"/>
              <w:right w:val="single" w:sz="4" w:space="0" w:color="auto"/>
            </w:tcBorders>
            <w:shd w:val="clear" w:color="auto" w:fill="auto"/>
            <w:noWrap/>
          </w:tcPr>
          <w:p w14:paraId="0AD4A438"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50,00</w:t>
            </w:r>
          </w:p>
        </w:tc>
      </w:tr>
      <w:tr w:rsidR="00CB4BB4" w:rsidRPr="00CF5710" w14:paraId="5D3C4E45"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6EB298AA" w14:textId="17CE9608" w:rsidR="004E68BC" w:rsidRPr="00CF5710" w:rsidRDefault="0093738E" w:rsidP="00B5633D">
            <w:pPr>
              <w:widowControl/>
              <w:suppressAutoHyphens w:val="0"/>
              <w:rPr>
                <w:rFonts w:eastAsia="Times New Roman"/>
                <w:sz w:val="22"/>
                <w:szCs w:val="22"/>
              </w:rPr>
            </w:pPr>
            <w:r>
              <w:rPr>
                <w:rFonts w:eastAsia="Times New Roman"/>
                <w:sz w:val="22"/>
                <w:szCs w:val="22"/>
              </w:rPr>
              <w:t>10</w:t>
            </w:r>
            <w:r w:rsidR="004E68BC" w:rsidRPr="00CF5710">
              <w:rPr>
                <w:rFonts w:eastAsia="Times New Roman"/>
                <w:sz w:val="22"/>
                <w:szCs w:val="22"/>
              </w:rPr>
              <w:t>.2.</w:t>
            </w:r>
          </w:p>
        </w:tc>
        <w:tc>
          <w:tcPr>
            <w:tcW w:w="4032" w:type="dxa"/>
            <w:tcBorders>
              <w:top w:val="nil"/>
              <w:left w:val="nil"/>
              <w:bottom w:val="single" w:sz="4" w:space="0" w:color="auto"/>
              <w:right w:val="single" w:sz="4" w:space="0" w:color="auto"/>
            </w:tcBorders>
            <w:shd w:val="clear" w:color="000000" w:fill="FFFFFF"/>
          </w:tcPr>
          <w:p w14:paraId="54979CFB" w14:textId="77777777" w:rsidR="004E68BC" w:rsidRPr="00CF5710" w:rsidRDefault="004E68BC" w:rsidP="00B5633D">
            <w:pPr>
              <w:widowControl/>
              <w:suppressAutoHyphens w:val="0"/>
              <w:rPr>
                <w:rFonts w:eastAsia="Times New Roman"/>
                <w:sz w:val="22"/>
                <w:szCs w:val="22"/>
              </w:rPr>
            </w:pPr>
            <w:r w:rsidRPr="00CF5710">
              <w:rPr>
                <w:sz w:val="22"/>
                <w:szCs w:val="22"/>
              </w:rPr>
              <w:t>viešiesiems juridiniams asmenims</w:t>
            </w:r>
          </w:p>
        </w:tc>
        <w:tc>
          <w:tcPr>
            <w:tcW w:w="0" w:type="auto"/>
            <w:tcBorders>
              <w:top w:val="nil"/>
              <w:left w:val="nil"/>
              <w:bottom w:val="single" w:sz="4" w:space="0" w:color="auto"/>
              <w:right w:val="single" w:sz="4" w:space="0" w:color="auto"/>
            </w:tcBorders>
            <w:shd w:val="clear" w:color="auto" w:fill="auto"/>
            <w:noWrap/>
          </w:tcPr>
          <w:p w14:paraId="576E2053"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36DAF382"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20,00</w:t>
            </w:r>
          </w:p>
        </w:tc>
        <w:tc>
          <w:tcPr>
            <w:tcW w:w="0" w:type="auto"/>
            <w:tcBorders>
              <w:top w:val="nil"/>
              <w:left w:val="nil"/>
              <w:bottom w:val="single" w:sz="4" w:space="0" w:color="auto"/>
              <w:right w:val="single" w:sz="4" w:space="0" w:color="auto"/>
            </w:tcBorders>
            <w:shd w:val="clear" w:color="auto" w:fill="auto"/>
            <w:noWrap/>
          </w:tcPr>
          <w:p w14:paraId="08BC9686"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45E7536B"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6780750"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5BD60ED"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30,00</w:t>
            </w:r>
          </w:p>
        </w:tc>
      </w:tr>
      <w:tr w:rsidR="00CB4BB4" w:rsidRPr="00CF5710" w14:paraId="0AE2D29B" w14:textId="77777777" w:rsidTr="00CB4BB4">
        <w:trPr>
          <w:trHeight w:val="301"/>
        </w:trPr>
        <w:tc>
          <w:tcPr>
            <w:tcW w:w="562" w:type="dxa"/>
            <w:tcBorders>
              <w:top w:val="nil"/>
              <w:left w:val="single" w:sz="4" w:space="0" w:color="auto"/>
              <w:bottom w:val="single" w:sz="4" w:space="0" w:color="auto"/>
              <w:right w:val="single" w:sz="4" w:space="0" w:color="auto"/>
            </w:tcBorders>
            <w:shd w:val="clear" w:color="auto" w:fill="auto"/>
            <w:noWrap/>
            <w:hideMark/>
          </w:tcPr>
          <w:p w14:paraId="6D9395AA" w14:textId="1EA85C00" w:rsidR="004E68BC" w:rsidRPr="00CF5710" w:rsidRDefault="004E68BC" w:rsidP="00B5633D">
            <w:pPr>
              <w:widowControl/>
              <w:suppressAutoHyphens w:val="0"/>
              <w:rPr>
                <w:rFonts w:eastAsia="Times New Roman"/>
                <w:sz w:val="22"/>
                <w:szCs w:val="22"/>
              </w:rPr>
            </w:pPr>
            <w:r w:rsidRPr="00CF5710">
              <w:rPr>
                <w:rFonts w:eastAsia="Times New Roman"/>
                <w:sz w:val="22"/>
                <w:szCs w:val="22"/>
              </w:rPr>
              <w:t>1</w:t>
            </w:r>
            <w:r w:rsidR="0093738E">
              <w:rPr>
                <w:rFonts w:eastAsia="Times New Roman"/>
                <w:sz w:val="22"/>
                <w:szCs w:val="22"/>
              </w:rPr>
              <w:t>1</w:t>
            </w:r>
            <w:r w:rsidRPr="00CF5710">
              <w:rPr>
                <w:rFonts w:eastAsia="Times New Roman"/>
                <w:sz w:val="22"/>
                <w:szCs w:val="22"/>
              </w:rPr>
              <w:t>.</w:t>
            </w:r>
          </w:p>
        </w:tc>
        <w:tc>
          <w:tcPr>
            <w:tcW w:w="4032" w:type="dxa"/>
            <w:tcBorders>
              <w:top w:val="nil"/>
              <w:left w:val="nil"/>
              <w:bottom w:val="single" w:sz="4" w:space="0" w:color="auto"/>
              <w:right w:val="single" w:sz="4" w:space="0" w:color="auto"/>
            </w:tcBorders>
            <w:shd w:val="clear" w:color="auto" w:fill="auto"/>
          </w:tcPr>
          <w:p w14:paraId="51E18A7A" w14:textId="77777777" w:rsidR="004E68BC" w:rsidRPr="00CF5710" w:rsidRDefault="004E68BC" w:rsidP="00B5633D">
            <w:pPr>
              <w:widowControl/>
              <w:suppressAutoHyphens w:val="0"/>
              <w:rPr>
                <w:rFonts w:eastAsia="Times New Roman"/>
                <w:sz w:val="22"/>
                <w:szCs w:val="22"/>
              </w:rPr>
            </w:pPr>
            <w:r w:rsidRPr="00CF5710">
              <w:rPr>
                <w:sz w:val="22"/>
                <w:szCs w:val="22"/>
              </w:rPr>
              <w:t>Fiziniams ir viešiems juridiniams asmenims, deklaravusiems gyvenamą vietą, registruotiems ir veiklą vykdantiems Kėdainių rajono savivaldybėje, organizuojantiems viešus nemokamus kultūros renginius patalpų nuoma</w:t>
            </w:r>
          </w:p>
        </w:tc>
        <w:tc>
          <w:tcPr>
            <w:tcW w:w="0" w:type="auto"/>
            <w:tcBorders>
              <w:top w:val="nil"/>
              <w:left w:val="nil"/>
              <w:bottom w:val="single" w:sz="4" w:space="0" w:color="auto"/>
              <w:right w:val="single" w:sz="4" w:space="0" w:color="auto"/>
            </w:tcBorders>
            <w:shd w:val="clear" w:color="auto" w:fill="auto"/>
            <w:noWrap/>
          </w:tcPr>
          <w:p w14:paraId="548A3D91"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5668B5F2"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0A18EFB1"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79B0068E"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70F86AB2" w14:textId="77777777" w:rsidR="004E68BC" w:rsidRPr="00CF5710" w:rsidRDefault="004E68BC" w:rsidP="00B5633D">
            <w:pPr>
              <w:widowControl/>
              <w:suppressAutoHyphens w:val="0"/>
              <w:jc w:val="center"/>
              <w:rPr>
                <w:rFonts w:eastAsia="Times New Roman"/>
                <w:sz w:val="22"/>
                <w:szCs w:val="22"/>
              </w:rPr>
            </w:pPr>
          </w:p>
        </w:tc>
        <w:tc>
          <w:tcPr>
            <w:tcW w:w="0" w:type="auto"/>
            <w:tcBorders>
              <w:top w:val="nil"/>
              <w:left w:val="nil"/>
              <w:bottom w:val="single" w:sz="4" w:space="0" w:color="auto"/>
              <w:right w:val="single" w:sz="4" w:space="0" w:color="auto"/>
            </w:tcBorders>
            <w:shd w:val="clear" w:color="auto" w:fill="auto"/>
            <w:noWrap/>
          </w:tcPr>
          <w:p w14:paraId="05222B46"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nemokamai</w:t>
            </w:r>
          </w:p>
        </w:tc>
      </w:tr>
      <w:tr w:rsidR="00CB4BB4" w:rsidRPr="00CF5710" w14:paraId="40D13171" w14:textId="77777777" w:rsidTr="00CB4BB4">
        <w:trPr>
          <w:trHeight w:val="301"/>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3AB6444C" w14:textId="56BD36B6" w:rsidR="004E68BC" w:rsidRPr="00CF5710" w:rsidRDefault="004E68BC" w:rsidP="00B5633D">
            <w:pPr>
              <w:widowControl/>
              <w:suppressAutoHyphens w:val="0"/>
              <w:rPr>
                <w:rFonts w:eastAsia="Times New Roman"/>
                <w:sz w:val="22"/>
                <w:szCs w:val="22"/>
              </w:rPr>
            </w:pPr>
            <w:r w:rsidRPr="00CF5710">
              <w:rPr>
                <w:rFonts w:eastAsia="Times New Roman"/>
                <w:sz w:val="22"/>
                <w:szCs w:val="22"/>
              </w:rPr>
              <w:t>1</w:t>
            </w:r>
            <w:r w:rsidR="0093738E">
              <w:rPr>
                <w:rFonts w:eastAsia="Times New Roman"/>
                <w:sz w:val="22"/>
                <w:szCs w:val="22"/>
              </w:rPr>
              <w:t>2</w:t>
            </w:r>
            <w:r w:rsidRPr="00CF5710">
              <w:rPr>
                <w:rFonts w:eastAsia="Times New Roman"/>
                <w:sz w:val="22"/>
                <w:szCs w:val="22"/>
              </w:rPr>
              <w:t>.</w:t>
            </w:r>
          </w:p>
        </w:tc>
        <w:tc>
          <w:tcPr>
            <w:tcW w:w="4032" w:type="dxa"/>
            <w:tcBorders>
              <w:top w:val="single" w:sz="4" w:space="0" w:color="auto"/>
              <w:left w:val="single" w:sz="4" w:space="0" w:color="auto"/>
              <w:bottom w:val="single" w:sz="4" w:space="0" w:color="auto"/>
              <w:right w:val="single" w:sz="4" w:space="0" w:color="auto"/>
            </w:tcBorders>
            <w:shd w:val="clear" w:color="auto" w:fill="auto"/>
          </w:tcPr>
          <w:p w14:paraId="7D66F617" w14:textId="77777777" w:rsidR="004E68BC" w:rsidRPr="00CF5710" w:rsidRDefault="004E68BC" w:rsidP="00B5633D">
            <w:pPr>
              <w:widowControl/>
              <w:suppressAutoHyphens w:val="0"/>
              <w:rPr>
                <w:rFonts w:eastAsia="Times New Roman"/>
                <w:sz w:val="22"/>
                <w:szCs w:val="22"/>
              </w:rPr>
            </w:pPr>
            <w:r w:rsidRPr="00CF5710">
              <w:rPr>
                <w:sz w:val="22"/>
                <w:szCs w:val="22"/>
              </w:rPr>
              <w:t>Kėdainių krašto muziejaus organizuojamo renginio lankytojo (žiūrovo) bilieto kainą</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1FBD26E"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64C4AC63"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6816377E"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375BBB55"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552E8E8F" w14:textId="77777777" w:rsidR="004E68BC" w:rsidRPr="00CF5710" w:rsidRDefault="004E68BC" w:rsidP="00B5633D">
            <w:pPr>
              <w:widowControl/>
              <w:suppressAutoHyphens w:val="0"/>
              <w:jc w:val="center"/>
              <w:rPr>
                <w:rFonts w:eastAsia="Times New Roman"/>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14:paraId="761FE641" w14:textId="77777777" w:rsidR="004E68BC" w:rsidRPr="00CF5710" w:rsidRDefault="004E68BC" w:rsidP="00B5633D">
            <w:pPr>
              <w:widowControl/>
              <w:suppressAutoHyphens w:val="0"/>
              <w:jc w:val="center"/>
              <w:rPr>
                <w:rFonts w:eastAsia="Times New Roman"/>
                <w:sz w:val="22"/>
                <w:szCs w:val="22"/>
              </w:rPr>
            </w:pPr>
            <w:r w:rsidRPr="00CF5710">
              <w:rPr>
                <w:rFonts w:eastAsia="Times New Roman"/>
                <w:sz w:val="22"/>
                <w:szCs w:val="22"/>
              </w:rPr>
              <w:t>1,00–15,00</w:t>
            </w:r>
          </w:p>
        </w:tc>
      </w:tr>
    </w:tbl>
    <w:p w14:paraId="34629032" w14:textId="77777777" w:rsidR="004E68BC" w:rsidRPr="00CF5710" w:rsidRDefault="004E68BC" w:rsidP="004E68BC">
      <w:pPr>
        <w:jc w:val="center"/>
        <w:rPr>
          <w:rFonts w:eastAsia="Times New Roman"/>
          <w:b/>
          <w:bCs/>
          <w:sz w:val="22"/>
          <w:szCs w:val="22"/>
        </w:rPr>
      </w:pPr>
    </w:p>
    <w:p w14:paraId="4442A754" w14:textId="4B4C395F" w:rsidR="004E68BC" w:rsidRPr="00CF5710" w:rsidRDefault="004E68BC" w:rsidP="004E68BC">
      <w:pPr>
        <w:rPr>
          <w:rFonts w:eastAsia="Times New Roman"/>
          <w:b/>
          <w:bCs/>
          <w:sz w:val="22"/>
          <w:szCs w:val="22"/>
        </w:rPr>
      </w:pPr>
      <w:r w:rsidRPr="00CF5710">
        <w:rPr>
          <w:rFonts w:eastAsia="Times New Roman"/>
          <w:b/>
          <w:bCs/>
          <w:sz w:val="22"/>
          <w:szCs w:val="22"/>
        </w:rPr>
        <w:t xml:space="preserve">* </w:t>
      </w:r>
      <w:r w:rsidRPr="00CF5710">
        <w:rPr>
          <w:sz w:val="22"/>
          <w:szCs w:val="22"/>
        </w:rPr>
        <w:t xml:space="preserve">1.2. Nustatyti Krašto muziejaus, </w:t>
      </w:r>
      <w:proofErr w:type="spellStart"/>
      <w:r w:rsidRPr="00CF5710">
        <w:rPr>
          <w:sz w:val="22"/>
          <w:szCs w:val="22"/>
        </w:rPr>
        <w:t>Daugiakultūrio</w:t>
      </w:r>
      <w:proofErr w:type="spellEnd"/>
      <w:r w:rsidRPr="00CF5710">
        <w:rPr>
          <w:sz w:val="22"/>
          <w:szCs w:val="22"/>
        </w:rPr>
        <w:t xml:space="preserve"> centro, </w:t>
      </w:r>
      <w:r w:rsidR="00555334" w:rsidRPr="00B927B7">
        <w:rPr>
          <w:sz w:val="23"/>
          <w:szCs w:val="23"/>
        </w:rPr>
        <w:t xml:space="preserve">Kunigaikščių </w:t>
      </w:r>
      <w:r w:rsidRPr="00CF5710">
        <w:rPr>
          <w:sz w:val="22"/>
          <w:szCs w:val="22"/>
        </w:rPr>
        <w:t>Radvilų mauzoliejaus ir 1863 m. sukilimo muziejaus nuolatinių ekspozicijų ir parodų lankymo kainą, taikant 50 procentų nuolaidą:</w:t>
      </w:r>
    </w:p>
    <w:p w14:paraId="4C1A2133" w14:textId="77777777" w:rsidR="004E68BC" w:rsidRPr="00CF5710" w:rsidRDefault="004E68BC" w:rsidP="004E68BC">
      <w:pPr>
        <w:pStyle w:val="Sraopastraipa"/>
        <w:tabs>
          <w:tab w:val="left" w:pos="1122"/>
        </w:tabs>
        <w:ind w:left="0"/>
        <w:jc w:val="both"/>
        <w:rPr>
          <w:sz w:val="22"/>
          <w:szCs w:val="22"/>
        </w:rPr>
      </w:pPr>
      <w:r w:rsidRPr="00CF5710">
        <w:rPr>
          <w:rFonts w:eastAsia="Times New Roman"/>
          <w:sz w:val="22"/>
          <w:szCs w:val="22"/>
        </w:rPr>
        <w:t>1.2.1. Lietuvos Respublikos, kitų Europos Sąjungos valstybių narių ir Europos ekonominės erdvės valstybių mokiniams, kurie mokosi pagal bendrojo ugdymo programas (išskyrus pilnamečius asmenis, kurie mokosi pagal suaugusiųjų pradinio, pagrindinio, vidurinio ugdymo programas) grupinio mokymosi forma kasdieniu mokymo proceso organizavimo būdu ir pavienio mokymosi forma savarankišku mokymo proceso organizavimo būdu, bendrojo ugdymo mokyklų mokiniams, kurie mokosi pagal specializuoto ugdymo krypties programas;</w:t>
      </w:r>
    </w:p>
    <w:p w14:paraId="217879A5" w14:textId="361471E1" w:rsidR="004E68BC" w:rsidRPr="00CF5710" w:rsidRDefault="004E68BC" w:rsidP="004E68BC">
      <w:pPr>
        <w:pStyle w:val="Sraopastraipa"/>
        <w:widowControl/>
        <w:suppressAutoHyphens w:val="0"/>
        <w:ind w:left="0"/>
        <w:jc w:val="both"/>
        <w:textAlignment w:val="center"/>
        <w:rPr>
          <w:rFonts w:eastAsia="Times New Roman"/>
          <w:sz w:val="22"/>
          <w:szCs w:val="22"/>
        </w:rPr>
      </w:pPr>
      <w:r w:rsidRPr="00CF5710">
        <w:rPr>
          <w:rFonts w:eastAsia="Times New Roman"/>
          <w:sz w:val="22"/>
          <w:szCs w:val="22"/>
        </w:rPr>
        <w:t>1.2.2.</w:t>
      </w:r>
      <w:r w:rsidR="00CB4BB4">
        <w:rPr>
          <w:rFonts w:eastAsia="Times New Roman"/>
          <w:sz w:val="22"/>
          <w:szCs w:val="22"/>
        </w:rPr>
        <w:t xml:space="preserve"> </w:t>
      </w:r>
      <w:r w:rsidRPr="00CF5710">
        <w:rPr>
          <w:rFonts w:eastAsia="Times New Roman"/>
          <w:sz w:val="22"/>
          <w:szCs w:val="22"/>
        </w:rPr>
        <w:t>aukštųjų mokyklų studentams, studijuojantiems pagal nuolatinę arba dieninę studijų formą, Lietuvos Respublikos, kitų Europos Sąjungos valstybių narių ir Europos ekonominės erdvės valstybių piliečiams, studijuojantiems Europos Sąjungos valstybių narių ar Europos ekonominės erdvės valstybių aukštosiose mokyklose pagal nuolatinę arba dieninę studijų formą, taip pat mokiniams, kurie mokosi pagal formaliojo profesinio mokymo programas grupinio mokymosi forma kasdieniu mokymo proceso organizavimo būdu ir pavienio mokymosi forma savarankišku mokymo proceso organizavimo būdu;</w:t>
      </w:r>
    </w:p>
    <w:p w14:paraId="25DF79CC" w14:textId="77777777" w:rsidR="004E68BC" w:rsidRPr="00CF5710" w:rsidRDefault="004E68BC" w:rsidP="004E68BC">
      <w:pPr>
        <w:pStyle w:val="Sraopastraipa"/>
        <w:tabs>
          <w:tab w:val="left" w:pos="1122"/>
        </w:tabs>
        <w:ind w:left="0"/>
        <w:jc w:val="both"/>
        <w:rPr>
          <w:sz w:val="22"/>
          <w:szCs w:val="22"/>
        </w:rPr>
      </w:pPr>
      <w:r w:rsidRPr="00CF5710">
        <w:rPr>
          <w:sz w:val="22"/>
          <w:szCs w:val="22"/>
        </w:rPr>
        <w:t>1.2.3. nuolatinės privalomosios karo tarnybos kariams, kariams savanoriams, Lietuvos šaulių sąjungos nariams;</w:t>
      </w:r>
    </w:p>
    <w:p w14:paraId="09504C32" w14:textId="77777777" w:rsidR="004E68BC" w:rsidRPr="00CF5710" w:rsidRDefault="004E68BC" w:rsidP="004E68BC">
      <w:pPr>
        <w:pStyle w:val="Sraopastraipa"/>
        <w:tabs>
          <w:tab w:val="left" w:pos="1122"/>
        </w:tabs>
        <w:ind w:left="0"/>
        <w:jc w:val="both"/>
        <w:rPr>
          <w:sz w:val="22"/>
          <w:szCs w:val="22"/>
        </w:rPr>
      </w:pPr>
      <w:r w:rsidRPr="00CF5710">
        <w:rPr>
          <w:sz w:val="22"/>
          <w:szCs w:val="22"/>
        </w:rPr>
        <w:t>1.2.4. asmenims, kuriems sukako valstybinio socialinio draudimo senatvės pensijos amžius (iki 80 metų);</w:t>
      </w:r>
    </w:p>
    <w:p w14:paraId="6887DFC5" w14:textId="77777777" w:rsidR="004E68BC" w:rsidRPr="00CF5710" w:rsidRDefault="004E68BC" w:rsidP="004E68BC">
      <w:pPr>
        <w:pStyle w:val="Sraopastraipa"/>
        <w:tabs>
          <w:tab w:val="left" w:pos="1122"/>
        </w:tabs>
        <w:ind w:left="0"/>
        <w:jc w:val="both"/>
        <w:rPr>
          <w:sz w:val="22"/>
          <w:szCs w:val="22"/>
        </w:rPr>
      </w:pPr>
      <w:r w:rsidRPr="00CF5710">
        <w:rPr>
          <w:sz w:val="22"/>
          <w:szCs w:val="22"/>
        </w:rPr>
        <w:t>1.2.5. nuo 1939–1990 metų okupacijų nukentėjusiems asmenims – politiniams kaliniams ir tremtiniams, buvusiems getų, koncentracijos ar kitokio tipo prievartinių stovyklų kaliniams;</w:t>
      </w:r>
    </w:p>
    <w:p w14:paraId="3FA07EF4" w14:textId="77777777" w:rsidR="004E68BC" w:rsidRPr="00CF5710" w:rsidRDefault="004E68BC" w:rsidP="004E68BC">
      <w:pPr>
        <w:pStyle w:val="Sraopastraipa"/>
        <w:tabs>
          <w:tab w:val="left" w:pos="1122"/>
        </w:tabs>
        <w:ind w:left="0"/>
        <w:jc w:val="both"/>
        <w:rPr>
          <w:sz w:val="22"/>
          <w:szCs w:val="22"/>
        </w:rPr>
      </w:pPr>
      <w:r w:rsidRPr="00CF5710">
        <w:rPr>
          <w:sz w:val="22"/>
          <w:szCs w:val="22"/>
        </w:rPr>
        <w:t>1.2.6. Lietuvos Respublikos nepriklausomybės gynėjams, nukentėjusiems nuo 1991 m. sausio 11–13 d. ir po to vykdytos SSRS agresijos;</w:t>
      </w:r>
    </w:p>
    <w:p w14:paraId="0B33302F" w14:textId="77777777" w:rsidR="004E68BC" w:rsidRPr="00CF5710" w:rsidRDefault="004E68BC" w:rsidP="004E68BC">
      <w:pPr>
        <w:pStyle w:val="Sraopastraipa"/>
        <w:tabs>
          <w:tab w:val="left" w:pos="1122"/>
        </w:tabs>
        <w:ind w:left="0"/>
        <w:jc w:val="both"/>
        <w:rPr>
          <w:sz w:val="22"/>
          <w:szCs w:val="22"/>
        </w:rPr>
      </w:pPr>
      <w:r w:rsidRPr="00CF5710">
        <w:rPr>
          <w:sz w:val="22"/>
          <w:szCs w:val="22"/>
        </w:rPr>
        <w:lastRenderedPageBreak/>
        <w:t>1.2.7. pasipriešinimo 1940–1990 metų okupacijoms dalyviams – kariams savanoriams, ir laisvės kovų dalyviams.</w:t>
      </w:r>
    </w:p>
    <w:p w14:paraId="45CC30DF" w14:textId="77777777" w:rsidR="004E68BC" w:rsidRPr="00CF5710" w:rsidRDefault="004E68BC" w:rsidP="004E68BC">
      <w:pPr>
        <w:tabs>
          <w:tab w:val="left" w:pos="561"/>
          <w:tab w:val="left" w:pos="1122"/>
        </w:tabs>
        <w:jc w:val="both"/>
        <w:rPr>
          <w:sz w:val="22"/>
          <w:szCs w:val="22"/>
        </w:rPr>
      </w:pPr>
    </w:p>
    <w:p w14:paraId="457BC4E3" w14:textId="69B12102" w:rsidR="004E68BC" w:rsidRPr="00CF5710" w:rsidRDefault="004E68BC" w:rsidP="004E68BC">
      <w:pPr>
        <w:tabs>
          <w:tab w:val="left" w:pos="561"/>
          <w:tab w:val="left" w:pos="1122"/>
        </w:tabs>
        <w:jc w:val="both"/>
        <w:rPr>
          <w:sz w:val="22"/>
          <w:szCs w:val="22"/>
        </w:rPr>
      </w:pPr>
      <w:r w:rsidRPr="00CF5710">
        <w:rPr>
          <w:sz w:val="22"/>
          <w:szCs w:val="22"/>
        </w:rPr>
        <w:t xml:space="preserve">** 1.3. Leisti nemokamai lankyti Kėdainių krašto muziejaus, </w:t>
      </w:r>
      <w:proofErr w:type="spellStart"/>
      <w:r w:rsidRPr="00CF5710">
        <w:rPr>
          <w:sz w:val="22"/>
          <w:szCs w:val="22"/>
        </w:rPr>
        <w:t>Daugiakultūrio</w:t>
      </w:r>
      <w:proofErr w:type="spellEnd"/>
      <w:r w:rsidRPr="00CF5710">
        <w:rPr>
          <w:sz w:val="22"/>
          <w:szCs w:val="22"/>
        </w:rPr>
        <w:t xml:space="preserve"> centro,</w:t>
      </w:r>
      <w:r w:rsidR="00555334">
        <w:rPr>
          <w:sz w:val="22"/>
          <w:szCs w:val="22"/>
        </w:rPr>
        <w:t xml:space="preserve"> </w:t>
      </w:r>
      <w:r w:rsidR="00555334" w:rsidRPr="00B927B7">
        <w:rPr>
          <w:sz w:val="23"/>
          <w:szCs w:val="23"/>
        </w:rPr>
        <w:t>Kunigaikščių</w:t>
      </w:r>
      <w:r w:rsidRPr="00CF5710">
        <w:rPr>
          <w:sz w:val="22"/>
          <w:szCs w:val="22"/>
        </w:rPr>
        <w:t xml:space="preserve"> Radvilų mauzoliejaus ir 1863 m. sukilimo muziejaus nuolatines ekspozicijas ir parodas:</w:t>
      </w:r>
    </w:p>
    <w:p w14:paraId="383D0531" w14:textId="35ED50BD" w:rsidR="004E68BC" w:rsidRPr="00CF5710" w:rsidRDefault="004E68BC" w:rsidP="004E68BC">
      <w:pPr>
        <w:widowControl/>
        <w:suppressAutoHyphens w:val="0"/>
        <w:jc w:val="both"/>
        <w:textAlignment w:val="center"/>
        <w:rPr>
          <w:rFonts w:eastAsia="Times New Roman"/>
          <w:sz w:val="22"/>
          <w:szCs w:val="22"/>
        </w:rPr>
      </w:pPr>
      <w:r w:rsidRPr="00CF5710">
        <w:rPr>
          <w:rFonts w:eastAsia="Times New Roman"/>
          <w:sz w:val="22"/>
          <w:szCs w:val="22"/>
        </w:rPr>
        <w:t>1.3.1.</w:t>
      </w:r>
      <w:r w:rsidR="00CB4BB4">
        <w:rPr>
          <w:rFonts w:eastAsia="Times New Roman"/>
          <w:sz w:val="22"/>
          <w:szCs w:val="22"/>
        </w:rPr>
        <w:t xml:space="preserve"> </w:t>
      </w:r>
      <w:r w:rsidRPr="00CF5710">
        <w:rPr>
          <w:rFonts w:eastAsia="Times New Roman"/>
          <w:sz w:val="22"/>
          <w:szCs w:val="22"/>
        </w:rPr>
        <w:t>ikimokyklinio amžiaus vaikams;</w:t>
      </w:r>
    </w:p>
    <w:p w14:paraId="17FD02A4" w14:textId="167C6C0F" w:rsidR="004E68BC" w:rsidRPr="00CF5710" w:rsidRDefault="004E68BC" w:rsidP="004E68BC">
      <w:pPr>
        <w:widowControl/>
        <w:suppressAutoHyphens w:val="0"/>
        <w:jc w:val="both"/>
        <w:textAlignment w:val="center"/>
        <w:rPr>
          <w:rFonts w:eastAsia="Times New Roman"/>
          <w:sz w:val="22"/>
          <w:szCs w:val="22"/>
        </w:rPr>
      </w:pPr>
      <w:r w:rsidRPr="00CF5710">
        <w:rPr>
          <w:rFonts w:eastAsia="Times New Roman"/>
          <w:sz w:val="22"/>
          <w:szCs w:val="22"/>
        </w:rPr>
        <w:t>1.3.2. našlaičiams ir tėvų globos netekusiems vaikams;</w:t>
      </w:r>
    </w:p>
    <w:p w14:paraId="605B1F40" w14:textId="3E4A47CD" w:rsidR="004E68BC" w:rsidRPr="00CF5710" w:rsidRDefault="004E68BC" w:rsidP="004E68BC">
      <w:pPr>
        <w:widowControl/>
        <w:suppressAutoHyphens w:val="0"/>
        <w:jc w:val="both"/>
        <w:rPr>
          <w:rFonts w:eastAsia="Times New Roman"/>
          <w:sz w:val="22"/>
          <w:szCs w:val="22"/>
        </w:rPr>
      </w:pPr>
      <w:r w:rsidRPr="00CF5710">
        <w:rPr>
          <w:rFonts w:eastAsia="Times New Roman"/>
          <w:sz w:val="22"/>
          <w:szCs w:val="22"/>
        </w:rPr>
        <w:t>1.3.3. asmenims su negalia ir juos lydintiems asmeniniams asistentams bei kitiems lydintiems asmenims (vienam asmeniui – vienas lydintysis);</w:t>
      </w:r>
    </w:p>
    <w:p w14:paraId="22CAB3A4" w14:textId="42B160D5" w:rsidR="004E68BC" w:rsidRPr="00CF5710" w:rsidRDefault="004E68BC" w:rsidP="004E68BC">
      <w:pPr>
        <w:widowControl/>
        <w:suppressAutoHyphens w:val="0"/>
        <w:jc w:val="both"/>
        <w:textAlignment w:val="center"/>
        <w:rPr>
          <w:rFonts w:eastAsia="Times New Roman"/>
          <w:sz w:val="22"/>
          <w:szCs w:val="22"/>
        </w:rPr>
      </w:pPr>
      <w:r w:rsidRPr="00CF5710">
        <w:rPr>
          <w:rFonts w:eastAsia="Times New Roman"/>
          <w:sz w:val="22"/>
          <w:szCs w:val="22"/>
        </w:rPr>
        <w:t>1.3.4. asmenims, kuriems sukako 80 metų ir vyresniems;</w:t>
      </w:r>
    </w:p>
    <w:p w14:paraId="555A68CD" w14:textId="29DCB1A8" w:rsidR="004E68BC" w:rsidRPr="00CF5710" w:rsidRDefault="004E68BC" w:rsidP="004E68BC">
      <w:pPr>
        <w:widowControl/>
        <w:suppressAutoHyphens w:val="0"/>
        <w:jc w:val="both"/>
        <w:textAlignment w:val="center"/>
        <w:rPr>
          <w:rFonts w:eastAsia="Times New Roman"/>
          <w:sz w:val="22"/>
          <w:szCs w:val="22"/>
        </w:rPr>
      </w:pPr>
      <w:r w:rsidRPr="00CF5710">
        <w:rPr>
          <w:rFonts w:eastAsia="Times New Roman"/>
          <w:sz w:val="22"/>
          <w:szCs w:val="22"/>
        </w:rPr>
        <w:t>1.3.5. Lietuvos muziejų darbuotojams, Tarptautinės muziejų tarybos (ICOM) nariams;</w:t>
      </w:r>
    </w:p>
    <w:p w14:paraId="08737298" w14:textId="1298518D" w:rsidR="004E68BC" w:rsidRPr="00CF5710" w:rsidRDefault="004E68BC" w:rsidP="004E68BC">
      <w:pPr>
        <w:tabs>
          <w:tab w:val="left" w:pos="561"/>
        </w:tabs>
        <w:jc w:val="both"/>
        <w:rPr>
          <w:sz w:val="22"/>
          <w:szCs w:val="22"/>
        </w:rPr>
      </w:pPr>
      <w:r w:rsidRPr="00CF5710">
        <w:rPr>
          <w:sz w:val="22"/>
          <w:szCs w:val="22"/>
        </w:rPr>
        <w:t xml:space="preserve">1.3.6. nuo rugsėjo 1 d. iki gegužės 31 d. trečiadieniais Kėdainių rajono savivaldybės švietimo įstaigų mokiniams; </w:t>
      </w:r>
    </w:p>
    <w:p w14:paraId="4FFFD6D5" w14:textId="787D47B1" w:rsidR="004E68BC" w:rsidRPr="00CF5710" w:rsidRDefault="004E68BC" w:rsidP="004E68BC">
      <w:pPr>
        <w:tabs>
          <w:tab w:val="left" w:pos="561"/>
        </w:tabs>
        <w:jc w:val="both"/>
        <w:rPr>
          <w:sz w:val="22"/>
          <w:szCs w:val="22"/>
        </w:rPr>
      </w:pPr>
      <w:r w:rsidRPr="00CF5710">
        <w:rPr>
          <w:sz w:val="22"/>
          <w:szCs w:val="22"/>
        </w:rPr>
        <w:t>1.3.7. visiems lankytojams kiekvieno mėnesio paskutinį sekmadienį, Kėdainių miesto šventės, Europos muziejų nakties, Tarptautinės turizmo dienos metu;</w:t>
      </w:r>
    </w:p>
    <w:p w14:paraId="24E18A43" w14:textId="7934375A" w:rsidR="004E68BC" w:rsidRPr="00CF5710" w:rsidRDefault="004E68BC" w:rsidP="004E68BC">
      <w:pPr>
        <w:widowControl/>
        <w:suppressAutoHyphens w:val="0"/>
        <w:jc w:val="both"/>
        <w:textAlignment w:val="center"/>
        <w:rPr>
          <w:rFonts w:eastAsia="Times New Roman"/>
          <w:sz w:val="22"/>
          <w:szCs w:val="22"/>
        </w:rPr>
      </w:pPr>
      <w:r w:rsidRPr="00CF5710">
        <w:rPr>
          <w:rFonts w:eastAsia="Times New Roman"/>
          <w:sz w:val="22"/>
          <w:szCs w:val="22"/>
        </w:rPr>
        <w:t xml:space="preserve">1.3.8. </w:t>
      </w:r>
      <w:r w:rsidRPr="00CF5710">
        <w:rPr>
          <w:sz w:val="22"/>
          <w:szCs w:val="22"/>
        </w:rPr>
        <w:t>nuolaidas taikyti tik lankytojui pateikus teisę į nuolaidą patvirtinantį dokumentą, išskyrus 1.3.1 ir 1.3.7. papunkčiuose nurodytai lankytojų grupei.</w:t>
      </w:r>
    </w:p>
    <w:p w14:paraId="410847EE" w14:textId="77777777" w:rsidR="00EF6307" w:rsidRDefault="00EF6307" w:rsidP="00385914">
      <w:pPr>
        <w:jc w:val="both"/>
        <w:rPr>
          <w:sz w:val="23"/>
          <w:szCs w:val="23"/>
          <w:lang w:eastAsia="ar-SA"/>
        </w:rPr>
      </w:pPr>
    </w:p>
    <w:p w14:paraId="6FB386C2" w14:textId="393EDCD9" w:rsidR="00CB4BB4" w:rsidRPr="00EF6307" w:rsidRDefault="00CB4BB4" w:rsidP="00CB4BB4">
      <w:pPr>
        <w:jc w:val="center"/>
        <w:rPr>
          <w:sz w:val="23"/>
          <w:szCs w:val="23"/>
          <w:lang w:eastAsia="ar-SA"/>
        </w:rPr>
      </w:pPr>
      <w:r>
        <w:rPr>
          <w:sz w:val="23"/>
          <w:szCs w:val="23"/>
          <w:lang w:eastAsia="ar-SA"/>
        </w:rPr>
        <w:t>________________________</w:t>
      </w:r>
    </w:p>
    <w:sectPr w:rsidR="00CB4BB4" w:rsidRPr="00EF6307" w:rsidSect="004E68BC">
      <w:footnotePr>
        <w:pos w:val="beneathText"/>
      </w:footnotePr>
      <w:pgSz w:w="16837" w:h="11905" w:orient="landscape"/>
      <w:pgMar w:top="1418" w:right="851" w:bottom="567"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8B4885"/>
    <w:multiLevelType w:val="hybridMultilevel"/>
    <w:tmpl w:val="BA784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9A4EEA"/>
    <w:multiLevelType w:val="hybridMultilevel"/>
    <w:tmpl w:val="4044C5BE"/>
    <w:lvl w:ilvl="0" w:tplc="9C32BE40">
      <w:start w:val="1"/>
      <w:numFmt w:val="decimal"/>
      <w:lvlText w:val="%1."/>
      <w:lvlJc w:val="left"/>
      <w:pPr>
        <w:tabs>
          <w:tab w:val="num" w:pos="1440"/>
        </w:tabs>
        <w:ind w:left="1440" w:hanging="360"/>
      </w:pPr>
      <w:rPr>
        <w:rFonts w:ascii="Times New Roman" w:eastAsia="Times New Roman" w:hAnsi="Times New Roman" w:cs="Times New Roman"/>
      </w:rPr>
    </w:lvl>
    <w:lvl w:ilvl="1" w:tplc="3E467B6C">
      <w:numFmt w:val="none"/>
      <w:lvlText w:val=""/>
      <w:lvlJc w:val="left"/>
      <w:pPr>
        <w:tabs>
          <w:tab w:val="num" w:pos="360"/>
        </w:tabs>
      </w:pPr>
    </w:lvl>
    <w:lvl w:ilvl="2" w:tplc="46DE1374">
      <w:numFmt w:val="none"/>
      <w:lvlText w:val=""/>
      <w:lvlJc w:val="left"/>
      <w:pPr>
        <w:tabs>
          <w:tab w:val="num" w:pos="360"/>
        </w:tabs>
      </w:pPr>
    </w:lvl>
    <w:lvl w:ilvl="3" w:tplc="8BDCF31A">
      <w:numFmt w:val="none"/>
      <w:lvlText w:val=""/>
      <w:lvlJc w:val="left"/>
      <w:pPr>
        <w:tabs>
          <w:tab w:val="num" w:pos="360"/>
        </w:tabs>
      </w:pPr>
    </w:lvl>
    <w:lvl w:ilvl="4" w:tplc="D9C03A96">
      <w:numFmt w:val="none"/>
      <w:lvlText w:val=""/>
      <w:lvlJc w:val="left"/>
      <w:pPr>
        <w:tabs>
          <w:tab w:val="num" w:pos="360"/>
        </w:tabs>
      </w:pPr>
    </w:lvl>
    <w:lvl w:ilvl="5" w:tplc="FBF824EE">
      <w:numFmt w:val="none"/>
      <w:lvlText w:val=""/>
      <w:lvlJc w:val="left"/>
      <w:pPr>
        <w:tabs>
          <w:tab w:val="num" w:pos="360"/>
        </w:tabs>
      </w:pPr>
    </w:lvl>
    <w:lvl w:ilvl="6" w:tplc="0A6C0CB2">
      <w:numFmt w:val="none"/>
      <w:lvlText w:val=""/>
      <w:lvlJc w:val="left"/>
      <w:pPr>
        <w:tabs>
          <w:tab w:val="num" w:pos="360"/>
        </w:tabs>
      </w:pPr>
    </w:lvl>
    <w:lvl w:ilvl="7" w:tplc="7132ED08">
      <w:numFmt w:val="none"/>
      <w:lvlText w:val=""/>
      <w:lvlJc w:val="left"/>
      <w:pPr>
        <w:tabs>
          <w:tab w:val="num" w:pos="360"/>
        </w:tabs>
      </w:pPr>
    </w:lvl>
    <w:lvl w:ilvl="8" w:tplc="FB188328">
      <w:numFmt w:val="none"/>
      <w:lvlText w:val=""/>
      <w:lvlJc w:val="left"/>
      <w:pPr>
        <w:tabs>
          <w:tab w:val="num" w:pos="360"/>
        </w:tabs>
      </w:pPr>
    </w:lvl>
  </w:abstractNum>
  <w:abstractNum w:abstractNumId="3" w15:restartNumberingAfterBreak="0">
    <w:nsid w:val="0A7D217E"/>
    <w:multiLevelType w:val="hybridMultilevel"/>
    <w:tmpl w:val="1AC2C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CE59CA"/>
    <w:multiLevelType w:val="hybridMultilevel"/>
    <w:tmpl w:val="C7D251E2"/>
    <w:lvl w:ilvl="0" w:tplc="1AAC9B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997CC8"/>
    <w:multiLevelType w:val="hybridMultilevel"/>
    <w:tmpl w:val="4C3AB518"/>
    <w:lvl w:ilvl="0" w:tplc="E8D0EFE2">
      <w:start w:val="2023"/>
      <w:numFmt w:val="bullet"/>
      <w:lvlText w:val="-"/>
      <w:lvlJc w:val="left"/>
      <w:pPr>
        <w:ind w:left="4050" w:hanging="360"/>
      </w:pPr>
      <w:rPr>
        <w:rFonts w:ascii="Calibri" w:eastAsiaTheme="minorHAnsi" w:hAnsi="Calibri" w:cs="Calibri"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6" w15:restartNumberingAfterBreak="0">
    <w:nsid w:val="240F01B2"/>
    <w:multiLevelType w:val="multilevel"/>
    <w:tmpl w:val="4E2C77B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36B24"/>
    <w:multiLevelType w:val="hybridMultilevel"/>
    <w:tmpl w:val="0BAAF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EB2A63"/>
    <w:multiLevelType w:val="hybridMultilevel"/>
    <w:tmpl w:val="377842C8"/>
    <w:lvl w:ilvl="0" w:tplc="04270001">
      <w:start w:val="1"/>
      <w:numFmt w:val="bullet"/>
      <w:lvlText w:val=""/>
      <w:lvlJc w:val="left"/>
      <w:pPr>
        <w:ind w:left="720" w:hanging="360"/>
      </w:pPr>
      <w:rPr>
        <w:rFonts w:ascii="Symbol" w:hAnsi="Symbol" w:hint="default"/>
      </w:rPr>
    </w:lvl>
    <w:lvl w:ilvl="1" w:tplc="CDF244FA">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527F58"/>
    <w:multiLevelType w:val="hybridMultilevel"/>
    <w:tmpl w:val="37C853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3790B"/>
    <w:multiLevelType w:val="hybridMultilevel"/>
    <w:tmpl w:val="E716D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41FBD"/>
    <w:multiLevelType w:val="multilevel"/>
    <w:tmpl w:val="A2984A9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C120677"/>
    <w:multiLevelType w:val="hybridMultilevel"/>
    <w:tmpl w:val="7F9CFC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CB500FA"/>
    <w:multiLevelType w:val="hybridMultilevel"/>
    <w:tmpl w:val="4D16B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0905D2"/>
    <w:multiLevelType w:val="hybridMultilevel"/>
    <w:tmpl w:val="57DAC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2"/>
    <w:lvlOverride w:ilvl="0">
      <w:startOverride w:val="1"/>
    </w:lvlOverride>
    <w:lvlOverride w:ilvl="1"/>
    <w:lvlOverride w:ilvl="2"/>
    <w:lvlOverride w:ilvl="3"/>
    <w:lvlOverride w:ilvl="4"/>
    <w:lvlOverride w:ilvl="5"/>
    <w:lvlOverride w:ilvl="6"/>
    <w:lvlOverride w:ilvl="7"/>
    <w:lvlOverride w:ilvl="8"/>
  </w:num>
  <w:num w:numId="5">
    <w:abstractNumId w:val="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9"/>
  </w:num>
  <w:num w:numId="10">
    <w:abstractNumId w:val="8"/>
  </w:num>
  <w:num w:numId="11">
    <w:abstractNumId w:val="10"/>
  </w:num>
  <w:num w:numId="12">
    <w:abstractNumId w:val="1"/>
  </w:num>
  <w:num w:numId="13">
    <w:abstractNumId w:val="13"/>
  </w:num>
  <w:num w:numId="14">
    <w:abstractNumId w:val="7"/>
  </w:num>
  <w:num w:numId="15">
    <w:abstractNumId w:val="12"/>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E"/>
    <w:rsid w:val="00003D29"/>
    <w:rsid w:val="00016187"/>
    <w:rsid w:val="00042D67"/>
    <w:rsid w:val="00076BE9"/>
    <w:rsid w:val="00077798"/>
    <w:rsid w:val="0008296D"/>
    <w:rsid w:val="00083D44"/>
    <w:rsid w:val="00090249"/>
    <w:rsid w:val="00092DBD"/>
    <w:rsid w:val="000953D4"/>
    <w:rsid w:val="000E0A7F"/>
    <w:rsid w:val="001016ED"/>
    <w:rsid w:val="0010533E"/>
    <w:rsid w:val="00112AF4"/>
    <w:rsid w:val="00124DFB"/>
    <w:rsid w:val="00132B39"/>
    <w:rsid w:val="0014321F"/>
    <w:rsid w:val="001540BD"/>
    <w:rsid w:val="001546CA"/>
    <w:rsid w:val="00155438"/>
    <w:rsid w:val="00156047"/>
    <w:rsid w:val="00171B09"/>
    <w:rsid w:val="00182554"/>
    <w:rsid w:val="00191C11"/>
    <w:rsid w:val="0019620F"/>
    <w:rsid w:val="001A65FC"/>
    <w:rsid w:val="001C0079"/>
    <w:rsid w:val="001D0F26"/>
    <w:rsid w:val="001D3D8F"/>
    <w:rsid w:val="001E091A"/>
    <w:rsid w:val="001E1B07"/>
    <w:rsid w:val="001E5860"/>
    <w:rsid w:val="001E6612"/>
    <w:rsid w:val="001F5589"/>
    <w:rsid w:val="00201B82"/>
    <w:rsid w:val="00206FEF"/>
    <w:rsid w:val="00211B69"/>
    <w:rsid w:val="00215B62"/>
    <w:rsid w:val="0022237D"/>
    <w:rsid w:val="00232A9A"/>
    <w:rsid w:val="00236E52"/>
    <w:rsid w:val="00252D1C"/>
    <w:rsid w:val="002530B4"/>
    <w:rsid w:val="00254640"/>
    <w:rsid w:val="00267699"/>
    <w:rsid w:val="00274E31"/>
    <w:rsid w:val="002771BC"/>
    <w:rsid w:val="002A1F48"/>
    <w:rsid w:val="002A4A91"/>
    <w:rsid w:val="002D0BA4"/>
    <w:rsid w:val="002D6A7E"/>
    <w:rsid w:val="002E5E54"/>
    <w:rsid w:val="002E5FA2"/>
    <w:rsid w:val="002E6025"/>
    <w:rsid w:val="002F7CEE"/>
    <w:rsid w:val="003023BD"/>
    <w:rsid w:val="00347F6C"/>
    <w:rsid w:val="00353B93"/>
    <w:rsid w:val="003574EF"/>
    <w:rsid w:val="003627AC"/>
    <w:rsid w:val="00365BF6"/>
    <w:rsid w:val="00373266"/>
    <w:rsid w:val="00373368"/>
    <w:rsid w:val="00376456"/>
    <w:rsid w:val="003766BC"/>
    <w:rsid w:val="00376850"/>
    <w:rsid w:val="00376F2C"/>
    <w:rsid w:val="00377978"/>
    <w:rsid w:val="00382E58"/>
    <w:rsid w:val="00385914"/>
    <w:rsid w:val="0039656F"/>
    <w:rsid w:val="00396969"/>
    <w:rsid w:val="00397458"/>
    <w:rsid w:val="003C79AE"/>
    <w:rsid w:val="003E4859"/>
    <w:rsid w:val="003F06BC"/>
    <w:rsid w:val="003F0A22"/>
    <w:rsid w:val="0040631E"/>
    <w:rsid w:val="004106DC"/>
    <w:rsid w:val="0041454F"/>
    <w:rsid w:val="00415C74"/>
    <w:rsid w:val="00420F1E"/>
    <w:rsid w:val="00421F6C"/>
    <w:rsid w:val="00432058"/>
    <w:rsid w:val="00434874"/>
    <w:rsid w:val="00435185"/>
    <w:rsid w:val="0045229A"/>
    <w:rsid w:val="00452A3A"/>
    <w:rsid w:val="004905D5"/>
    <w:rsid w:val="00493082"/>
    <w:rsid w:val="004A29A1"/>
    <w:rsid w:val="004C2E36"/>
    <w:rsid w:val="004E0E64"/>
    <w:rsid w:val="004E68BC"/>
    <w:rsid w:val="004F14BC"/>
    <w:rsid w:val="005027AF"/>
    <w:rsid w:val="00513019"/>
    <w:rsid w:val="0051399F"/>
    <w:rsid w:val="00530976"/>
    <w:rsid w:val="00541AC0"/>
    <w:rsid w:val="00555334"/>
    <w:rsid w:val="005576B3"/>
    <w:rsid w:val="00560BE8"/>
    <w:rsid w:val="00563DC0"/>
    <w:rsid w:val="00581315"/>
    <w:rsid w:val="005A4E3E"/>
    <w:rsid w:val="005B306E"/>
    <w:rsid w:val="005D40C6"/>
    <w:rsid w:val="005D5E97"/>
    <w:rsid w:val="005D7928"/>
    <w:rsid w:val="005F4D9D"/>
    <w:rsid w:val="005F6A42"/>
    <w:rsid w:val="006374D1"/>
    <w:rsid w:val="00640FE0"/>
    <w:rsid w:val="00645BCA"/>
    <w:rsid w:val="00650B43"/>
    <w:rsid w:val="00657F19"/>
    <w:rsid w:val="00684BBC"/>
    <w:rsid w:val="00687C0C"/>
    <w:rsid w:val="00690B27"/>
    <w:rsid w:val="006A13FD"/>
    <w:rsid w:val="006A4307"/>
    <w:rsid w:val="006A788D"/>
    <w:rsid w:val="006B33F0"/>
    <w:rsid w:val="006E0FB7"/>
    <w:rsid w:val="006E1BE1"/>
    <w:rsid w:val="006F05A0"/>
    <w:rsid w:val="006F1CE8"/>
    <w:rsid w:val="006F7FF6"/>
    <w:rsid w:val="00714090"/>
    <w:rsid w:val="007212E5"/>
    <w:rsid w:val="00737741"/>
    <w:rsid w:val="00761781"/>
    <w:rsid w:val="00774678"/>
    <w:rsid w:val="007870AD"/>
    <w:rsid w:val="007979E7"/>
    <w:rsid w:val="007A17DD"/>
    <w:rsid w:val="007A34DE"/>
    <w:rsid w:val="007B0BEB"/>
    <w:rsid w:val="007B2DC5"/>
    <w:rsid w:val="007B6CBC"/>
    <w:rsid w:val="007C31B8"/>
    <w:rsid w:val="007E3832"/>
    <w:rsid w:val="007E666E"/>
    <w:rsid w:val="007F1280"/>
    <w:rsid w:val="007F3B64"/>
    <w:rsid w:val="00821F7C"/>
    <w:rsid w:val="00831FB8"/>
    <w:rsid w:val="00835635"/>
    <w:rsid w:val="00837246"/>
    <w:rsid w:val="00841574"/>
    <w:rsid w:val="008422F9"/>
    <w:rsid w:val="00850D44"/>
    <w:rsid w:val="00853220"/>
    <w:rsid w:val="00871862"/>
    <w:rsid w:val="0088116E"/>
    <w:rsid w:val="00882CC9"/>
    <w:rsid w:val="00890D21"/>
    <w:rsid w:val="00895504"/>
    <w:rsid w:val="008A72A0"/>
    <w:rsid w:val="008B1B58"/>
    <w:rsid w:val="008B3CF5"/>
    <w:rsid w:val="008B7316"/>
    <w:rsid w:val="008C579A"/>
    <w:rsid w:val="008D6B40"/>
    <w:rsid w:val="009030DE"/>
    <w:rsid w:val="00903E9C"/>
    <w:rsid w:val="00914BA8"/>
    <w:rsid w:val="00920219"/>
    <w:rsid w:val="009337A3"/>
    <w:rsid w:val="00935C47"/>
    <w:rsid w:val="0093738E"/>
    <w:rsid w:val="00940D1F"/>
    <w:rsid w:val="00947C82"/>
    <w:rsid w:val="00953680"/>
    <w:rsid w:val="00966D91"/>
    <w:rsid w:val="00983D6E"/>
    <w:rsid w:val="00984E01"/>
    <w:rsid w:val="00986576"/>
    <w:rsid w:val="00995638"/>
    <w:rsid w:val="009A39C7"/>
    <w:rsid w:val="009A5628"/>
    <w:rsid w:val="009B43FF"/>
    <w:rsid w:val="009C149D"/>
    <w:rsid w:val="009C519A"/>
    <w:rsid w:val="009D55F4"/>
    <w:rsid w:val="009D6BB7"/>
    <w:rsid w:val="009F22AE"/>
    <w:rsid w:val="00A057AC"/>
    <w:rsid w:val="00A05F27"/>
    <w:rsid w:val="00A1318E"/>
    <w:rsid w:val="00A16A9B"/>
    <w:rsid w:val="00A1777F"/>
    <w:rsid w:val="00A33421"/>
    <w:rsid w:val="00A34221"/>
    <w:rsid w:val="00A434D7"/>
    <w:rsid w:val="00A63175"/>
    <w:rsid w:val="00A86709"/>
    <w:rsid w:val="00A97094"/>
    <w:rsid w:val="00A978C4"/>
    <w:rsid w:val="00AA60FC"/>
    <w:rsid w:val="00AB1CF6"/>
    <w:rsid w:val="00AB7F03"/>
    <w:rsid w:val="00AC0ED1"/>
    <w:rsid w:val="00AC5A52"/>
    <w:rsid w:val="00AC5AB1"/>
    <w:rsid w:val="00AC7D1B"/>
    <w:rsid w:val="00AD1E65"/>
    <w:rsid w:val="00AE0936"/>
    <w:rsid w:val="00AE248F"/>
    <w:rsid w:val="00B04EF3"/>
    <w:rsid w:val="00B1111A"/>
    <w:rsid w:val="00B32BD0"/>
    <w:rsid w:val="00B44D51"/>
    <w:rsid w:val="00B53BE7"/>
    <w:rsid w:val="00B54B78"/>
    <w:rsid w:val="00B5633A"/>
    <w:rsid w:val="00B81049"/>
    <w:rsid w:val="00B81779"/>
    <w:rsid w:val="00B824D9"/>
    <w:rsid w:val="00B87507"/>
    <w:rsid w:val="00B927B7"/>
    <w:rsid w:val="00BA627E"/>
    <w:rsid w:val="00BA76B3"/>
    <w:rsid w:val="00BB7559"/>
    <w:rsid w:val="00BC2CBB"/>
    <w:rsid w:val="00BC7227"/>
    <w:rsid w:val="00BE541C"/>
    <w:rsid w:val="00BE67E7"/>
    <w:rsid w:val="00C054E7"/>
    <w:rsid w:val="00C10BB7"/>
    <w:rsid w:val="00C15EC7"/>
    <w:rsid w:val="00C22DBE"/>
    <w:rsid w:val="00C24696"/>
    <w:rsid w:val="00C262B2"/>
    <w:rsid w:val="00C34B2D"/>
    <w:rsid w:val="00C416D1"/>
    <w:rsid w:val="00C45B4D"/>
    <w:rsid w:val="00C537CD"/>
    <w:rsid w:val="00C57F3D"/>
    <w:rsid w:val="00C6593A"/>
    <w:rsid w:val="00C67D69"/>
    <w:rsid w:val="00C813BF"/>
    <w:rsid w:val="00C826CE"/>
    <w:rsid w:val="00CB4BB4"/>
    <w:rsid w:val="00CB525B"/>
    <w:rsid w:val="00CD61D5"/>
    <w:rsid w:val="00CF1559"/>
    <w:rsid w:val="00CF788B"/>
    <w:rsid w:val="00D2150F"/>
    <w:rsid w:val="00D22C8C"/>
    <w:rsid w:val="00D26971"/>
    <w:rsid w:val="00D34287"/>
    <w:rsid w:val="00D65ED4"/>
    <w:rsid w:val="00D66153"/>
    <w:rsid w:val="00D90A8F"/>
    <w:rsid w:val="00D90B23"/>
    <w:rsid w:val="00DA60E1"/>
    <w:rsid w:val="00DB5B10"/>
    <w:rsid w:val="00DD3B5F"/>
    <w:rsid w:val="00DD7EC7"/>
    <w:rsid w:val="00DE343F"/>
    <w:rsid w:val="00DE37A6"/>
    <w:rsid w:val="00E06736"/>
    <w:rsid w:val="00E23598"/>
    <w:rsid w:val="00E25038"/>
    <w:rsid w:val="00E34AD5"/>
    <w:rsid w:val="00E419E1"/>
    <w:rsid w:val="00E47C0F"/>
    <w:rsid w:val="00E5492C"/>
    <w:rsid w:val="00E6135E"/>
    <w:rsid w:val="00E764FF"/>
    <w:rsid w:val="00E85A62"/>
    <w:rsid w:val="00EB51AF"/>
    <w:rsid w:val="00EC2EF8"/>
    <w:rsid w:val="00ED3586"/>
    <w:rsid w:val="00ED576A"/>
    <w:rsid w:val="00EE30A6"/>
    <w:rsid w:val="00EF43DD"/>
    <w:rsid w:val="00EF6307"/>
    <w:rsid w:val="00F0334F"/>
    <w:rsid w:val="00F06BA2"/>
    <w:rsid w:val="00F14DCB"/>
    <w:rsid w:val="00F156FC"/>
    <w:rsid w:val="00F272B7"/>
    <w:rsid w:val="00F2749A"/>
    <w:rsid w:val="00F32262"/>
    <w:rsid w:val="00F32A61"/>
    <w:rsid w:val="00F37308"/>
    <w:rsid w:val="00F41601"/>
    <w:rsid w:val="00F51CB0"/>
    <w:rsid w:val="00F56A7C"/>
    <w:rsid w:val="00F577B6"/>
    <w:rsid w:val="00F76CE9"/>
    <w:rsid w:val="00F921D6"/>
    <w:rsid w:val="00FA543E"/>
    <w:rsid w:val="00FB4E3B"/>
    <w:rsid w:val="00FC38E0"/>
    <w:rsid w:val="00FC5932"/>
    <w:rsid w:val="00FC68C3"/>
    <w:rsid w:val="00FE19D2"/>
    <w:rsid w:val="00FF41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C5185"/>
  <w15:chartTrackingRefBased/>
  <w15:docId w15:val="{59A953C9-72D1-44EA-99FF-4F878652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rFonts w:eastAsia="Lucida Sans Unicode"/>
      <w:sz w:val="24"/>
      <w:szCs w:val="24"/>
    </w:rPr>
  </w:style>
  <w:style w:type="paragraph" w:styleId="Antrat1">
    <w:name w:val="heading 1"/>
    <w:basedOn w:val="prastasis"/>
    <w:next w:val="prastasis"/>
    <w:link w:val="Antrat1Diagrama"/>
    <w:qFormat/>
    <w:rsid w:val="001A65FC"/>
    <w:pPr>
      <w:keepNext/>
      <w:widowControl/>
      <w:tabs>
        <w:tab w:val="left" w:pos="851"/>
        <w:tab w:val="left" w:pos="993"/>
      </w:tabs>
      <w:suppressAutoHyphens w:val="0"/>
      <w:jc w:val="right"/>
      <w:outlineLvl w:val="0"/>
    </w:pPr>
    <w:rPr>
      <w:rFonts w:eastAsia="Times New Roman"/>
      <w:b/>
      <w:szCs w:val="20"/>
    </w:rPr>
  </w:style>
  <w:style w:type="paragraph" w:styleId="Antrat4">
    <w:name w:val="heading 4"/>
    <w:basedOn w:val="prastasis"/>
    <w:next w:val="Pagrindinistekstas"/>
    <w:link w:val="Antrat4Diagrama"/>
    <w:qFormat/>
    <w:rsid w:val="00156047"/>
    <w:pPr>
      <w:widowControl/>
      <w:numPr>
        <w:ilvl w:val="3"/>
        <w:numId w:val="8"/>
      </w:numPr>
      <w:suppressAutoHyphens w:val="0"/>
      <w:spacing w:before="100" w:after="100"/>
      <w:outlineLvl w:val="3"/>
    </w:pPr>
    <w:rPr>
      <w:rFonts w:eastAsia="Times New Roman"/>
      <w:b/>
      <w:bCs/>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1">
    <w:name w:val="Numatytasis pastraipos šriftas1"/>
  </w:style>
  <w:style w:type="character" w:customStyle="1" w:styleId="WW-Absatz-Standardschriftart1111111">
    <w:name w:val="WW-Absatz-Standardschriftart1111111"/>
  </w:style>
  <w:style w:type="character" w:styleId="Hipersaitas">
    <w:name w:val="Hyperlink"/>
    <w:semiHidden/>
    <w:rPr>
      <w:color w:val="0000FF"/>
      <w:u w:val="single"/>
    </w:rPr>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uiPriority w:val="99"/>
    <w:semiHidden/>
    <w:pPr>
      <w:spacing w:after="120"/>
    </w:pPr>
  </w:style>
  <w:style w:type="paragraph" w:styleId="Sraas">
    <w:name w:val="List"/>
    <w:basedOn w:val="Pagrindinistekstas"/>
    <w:semiHidden/>
    <w:rPr>
      <w:rFonts w:cs="Tahoma"/>
    </w:rPr>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6A13FD"/>
    <w:pPr>
      <w:ind w:left="720"/>
      <w:contextualSpacing/>
    </w:pPr>
    <w:rPr>
      <w:lang w:eastAsia="en-US"/>
    </w:rPr>
  </w:style>
  <w:style w:type="paragraph" w:styleId="Debesliotekstas">
    <w:name w:val="Balloon Text"/>
    <w:basedOn w:val="prastasis"/>
    <w:link w:val="DebesliotekstasDiagrama"/>
    <w:uiPriority w:val="99"/>
    <w:semiHidden/>
    <w:unhideWhenUsed/>
    <w:rsid w:val="002E5E54"/>
    <w:rPr>
      <w:rFonts w:ascii="Segoe UI" w:hAnsi="Segoe UI" w:cs="Segoe UI"/>
      <w:sz w:val="18"/>
      <w:szCs w:val="18"/>
    </w:rPr>
  </w:style>
  <w:style w:type="character" w:customStyle="1" w:styleId="DebesliotekstasDiagrama">
    <w:name w:val="Debesėlio tekstas Diagrama"/>
    <w:link w:val="Debesliotekstas"/>
    <w:uiPriority w:val="99"/>
    <w:semiHidden/>
    <w:rsid w:val="002E5E54"/>
    <w:rPr>
      <w:rFonts w:ascii="Segoe UI" w:eastAsia="Lucida Sans Unicode" w:hAnsi="Segoe UI" w:cs="Segoe UI"/>
      <w:sz w:val="18"/>
      <w:szCs w:val="18"/>
    </w:rPr>
  </w:style>
  <w:style w:type="table" w:styleId="Lentelstinklelis">
    <w:name w:val="Table Grid"/>
    <w:basedOn w:val="prastojilentel"/>
    <w:uiPriority w:val="39"/>
    <w:rsid w:val="002E5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A65FC"/>
    <w:rPr>
      <w:b/>
      <w:sz w:val="24"/>
    </w:rPr>
  </w:style>
  <w:style w:type="character" w:customStyle="1" w:styleId="Antrat4Diagrama">
    <w:name w:val="Antraštė 4 Diagrama"/>
    <w:basedOn w:val="Numatytasispastraiposriftas"/>
    <w:link w:val="Antrat4"/>
    <w:rsid w:val="00156047"/>
    <w:rPr>
      <w:b/>
      <w:bCs/>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156047"/>
    <w:rPr>
      <w:rFonts w:eastAsia="Lucida Sans Unicode"/>
      <w:sz w:val="24"/>
      <w:szCs w:val="24"/>
    </w:rPr>
  </w:style>
  <w:style w:type="paragraph" w:customStyle="1" w:styleId="TableContents">
    <w:name w:val="Table Contents"/>
    <w:basedOn w:val="prastasis"/>
    <w:rsid w:val="00156047"/>
    <w:pPr>
      <w:suppressLineNumbers/>
    </w:pPr>
    <w:rPr>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13536">
      <w:bodyDiv w:val="1"/>
      <w:marLeft w:val="0"/>
      <w:marRight w:val="0"/>
      <w:marTop w:val="0"/>
      <w:marBottom w:val="0"/>
      <w:divBdr>
        <w:top w:val="none" w:sz="0" w:space="0" w:color="auto"/>
        <w:left w:val="none" w:sz="0" w:space="0" w:color="auto"/>
        <w:bottom w:val="none" w:sz="0" w:space="0" w:color="auto"/>
        <w:right w:val="none" w:sz="0" w:space="0" w:color="auto"/>
      </w:divBdr>
    </w:div>
    <w:div w:id="231425116">
      <w:bodyDiv w:val="1"/>
      <w:marLeft w:val="0"/>
      <w:marRight w:val="0"/>
      <w:marTop w:val="0"/>
      <w:marBottom w:val="0"/>
      <w:divBdr>
        <w:top w:val="none" w:sz="0" w:space="0" w:color="auto"/>
        <w:left w:val="none" w:sz="0" w:space="0" w:color="auto"/>
        <w:bottom w:val="none" w:sz="0" w:space="0" w:color="auto"/>
        <w:right w:val="none" w:sz="0" w:space="0" w:color="auto"/>
      </w:divBdr>
    </w:div>
    <w:div w:id="268314470">
      <w:bodyDiv w:val="1"/>
      <w:marLeft w:val="0"/>
      <w:marRight w:val="0"/>
      <w:marTop w:val="0"/>
      <w:marBottom w:val="0"/>
      <w:divBdr>
        <w:top w:val="none" w:sz="0" w:space="0" w:color="auto"/>
        <w:left w:val="none" w:sz="0" w:space="0" w:color="auto"/>
        <w:bottom w:val="none" w:sz="0" w:space="0" w:color="auto"/>
        <w:right w:val="none" w:sz="0" w:space="0" w:color="auto"/>
      </w:divBdr>
    </w:div>
    <w:div w:id="754084188">
      <w:bodyDiv w:val="1"/>
      <w:marLeft w:val="0"/>
      <w:marRight w:val="0"/>
      <w:marTop w:val="0"/>
      <w:marBottom w:val="0"/>
      <w:divBdr>
        <w:top w:val="none" w:sz="0" w:space="0" w:color="auto"/>
        <w:left w:val="none" w:sz="0" w:space="0" w:color="auto"/>
        <w:bottom w:val="none" w:sz="0" w:space="0" w:color="auto"/>
        <w:right w:val="none" w:sz="0" w:space="0" w:color="auto"/>
      </w:divBdr>
      <w:divsChild>
        <w:div w:id="22024655">
          <w:marLeft w:val="0"/>
          <w:marRight w:val="0"/>
          <w:marTop w:val="0"/>
          <w:marBottom w:val="0"/>
          <w:divBdr>
            <w:top w:val="none" w:sz="0" w:space="0" w:color="auto"/>
            <w:left w:val="none" w:sz="0" w:space="0" w:color="auto"/>
            <w:bottom w:val="none" w:sz="0" w:space="0" w:color="auto"/>
            <w:right w:val="none" w:sz="0" w:space="0" w:color="auto"/>
          </w:divBdr>
        </w:div>
        <w:div w:id="1037848543">
          <w:marLeft w:val="0"/>
          <w:marRight w:val="0"/>
          <w:marTop w:val="0"/>
          <w:marBottom w:val="0"/>
          <w:divBdr>
            <w:top w:val="none" w:sz="0" w:space="0" w:color="auto"/>
            <w:left w:val="none" w:sz="0" w:space="0" w:color="auto"/>
            <w:bottom w:val="none" w:sz="0" w:space="0" w:color="auto"/>
            <w:right w:val="none" w:sz="0" w:space="0" w:color="auto"/>
          </w:divBdr>
        </w:div>
      </w:divsChild>
    </w:div>
    <w:div w:id="778833768">
      <w:bodyDiv w:val="1"/>
      <w:marLeft w:val="0"/>
      <w:marRight w:val="0"/>
      <w:marTop w:val="0"/>
      <w:marBottom w:val="0"/>
      <w:divBdr>
        <w:top w:val="none" w:sz="0" w:space="0" w:color="auto"/>
        <w:left w:val="none" w:sz="0" w:space="0" w:color="auto"/>
        <w:bottom w:val="none" w:sz="0" w:space="0" w:color="auto"/>
        <w:right w:val="none" w:sz="0" w:space="0" w:color="auto"/>
      </w:divBdr>
      <w:divsChild>
        <w:div w:id="1541628711">
          <w:marLeft w:val="0"/>
          <w:marRight w:val="0"/>
          <w:marTop w:val="0"/>
          <w:marBottom w:val="0"/>
          <w:divBdr>
            <w:top w:val="none" w:sz="0" w:space="0" w:color="auto"/>
            <w:left w:val="none" w:sz="0" w:space="0" w:color="auto"/>
            <w:bottom w:val="none" w:sz="0" w:space="0" w:color="auto"/>
            <w:right w:val="none" w:sz="0" w:space="0" w:color="auto"/>
          </w:divBdr>
        </w:div>
        <w:div w:id="2042318755">
          <w:marLeft w:val="0"/>
          <w:marRight w:val="0"/>
          <w:marTop w:val="0"/>
          <w:marBottom w:val="0"/>
          <w:divBdr>
            <w:top w:val="none" w:sz="0" w:space="0" w:color="auto"/>
            <w:left w:val="none" w:sz="0" w:space="0" w:color="auto"/>
            <w:bottom w:val="none" w:sz="0" w:space="0" w:color="auto"/>
            <w:right w:val="none" w:sz="0" w:space="0" w:color="auto"/>
          </w:divBdr>
        </w:div>
        <w:div w:id="1375034349">
          <w:marLeft w:val="0"/>
          <w:marRight w:val="0"/>
          <w:marTop w:val="0"/>
          <w:marBottom w:val="0"/>
          <w:divBdr>
            <w:top w:val="none" w:sz="0" w:space="0" w:color="auto"/>
            <w:left w:val="none" w:sz="0" w:space="0" w:color="auto"/>
            <w:bottom w:val="none" w:sz="0" w:space="0" w:color="auto"/>
            <w:right w:val="none" w:sz="0" w:space="0" w:color="auto"/>
          </w:divBdr>
        </w:div>
      </w:divsChild>
    </w:div>
    <w:div w:id="1166894186">
      <w:bodyDiv w:val="1"/>
      <w:marLeft w:val="0"/>
      <w:marRight w:val="0"/>
      <w:marTop w:val="0"/>
      <w:marBottom w:val="0"/>
      <w:divBdr>
        <w:top w:val="none" w:sz="0" w:space="0" w:color="auto"/>
        <w:left w:val="none" w:sz="0" w:space="0" w:color="auto"/>
        <w:bottom w:val="none" w:sz="0" w:space="0" w:color="auto"/>
        <w:right w:val="none" w:sz="0" w:space="0" w:color="auto"/>
      </w:divBdr>
    </w:div>
    <w:div w:id="1495949238">
      <w:bodyDiv w:val="1"/>
      <w:marLeft w:val="0"/>
      <w:marRight w:val="0"/>
      <w:marTop w:val="0"/>
      <w:marBottom w:val="0"/>
      <w:divBdr>
        <w:top w:val="none" w:sz="0" w:space="0" w:color="auto"/>
        <w:left w:val="none" w:sz="0" w:space="0" w:color="auto"/>
        <w:bottom w:val="none" w:sz="0" w:space="0" w:color="auto"/>
        <w:right w:val="none" w:sz="0" w:space="0" w:color="auto"/>
      </w:divBdr>
    </w:div>
    <w:div w:id="1850830579">
      <w:bodyDiv w:val="1"/>
      <w:marLeft w:val="0"/>
      <w:marRight w:val="0"/>
      <w:marTop w:val="0"/>
      <w:marBottom w:val="0"/>
      <w:divBdr>
        <w:top w:val="none" w:sz="0" w:space="0" w:color="auto"/>
        <w:left w:val="none" w:sz="0" w:space="0" w:color="auto"/>
        <w:bottom w:val="none" w:sz="0" w:space="0" w:color="auto"/>
        <w:right w:val="none" w:sz="0" w:space="0" w:color="auto"/>
      </w:divBdr>
    </w:div>
    <w:div w:id="1951011790">
      <w:bodyDiv w:val="1"/>
      <w:marLeft w:val="0"/>
      <w:marRight w:val="0"/>
      <w:marTop w:val="0"/>
      <w:marBottom w:val="0"/>
      <w:divBdr>
        <w:top w:val="none" w:sz="0" w:space="0" w:color="auto"/>
        <w:left w:val="none" w:sz="0" w:space="0" w:color="auto"/>
        <w:bottom w:val="none" w:sz="0" w:space="0" w:color="auto"/>
        <w:right w:val="none" w:sz="0" w:space="0" w:color="auto"/>
      </w:divBdr>
      <w:divsChild>
        <w:div w:id="109057390">
          <w:marLeft w:val="0"/>
          <w:marRight w:val="0"/>
          <w:marTop w:val="0"/>
          <w:marBottom w:val="0"/>
          <w:divBdr>
            <w:top w:val="none" w:sz="0" w:space="0" w:color="auto"/>
            <w:left w:val="none" w:sz="0" w:space="0" w:color="auto"/>
            <w:bottom w:val="none" w:sz="0" w:space="0" w:color="auto"/>
            <w:right w:val="none" w:sz="0" w:space="0" w:color="auto"/>
          </w:divBdr>
        </w:div>
        <w:div w:id="676618763">
          <w:marLeft w:val="0"/>
          <w:marRight w:val="0"/>
          <w:marTop w:val="0"/>
          <w:marBottom w:val="0"/>
          <w:divBdr>
            <w:top w:val="none" w:sz="0" w:space="0" w:color="auto"/>
            <w:left w:val="none" w:sz="0" w:space="0" w:color="auto"/>
            <w:bottom w:val="none" w:sz="0" w:space="0" w:color="auto"/>
            <w:right w:val="none" w:sz="0" w:space="0" w:color="auto"/>
          </w:divBdr>
        </w:div>
        <w:div w:id="1954092043">
          <w:marLeft w:val="0"/>
          <w:marRight w:val="0"/>
          <w:marTop w:val="0"/>
          <w:marBottom w:val="0"/>
          <w:divBdr>
            <w:top w:val="none" w:sz="0" w:space="0" w:color="auto"/>
            <w:left w:val="none" w:sz="0" w:space="0" w:color="auto"/>
            <w:bottom w:val="none" w:sz="0" w:space="0" w:color="auto"/>
            <w:right w:val="none" w:sz="0" w:space="0" w:color="auto"/>
          </w:divBdr>
        </w:div>
      </w:divsChild>
    </w:div>
    <w:div w:id="202940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B235-5DA9-4254-A03C-E840CBF0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19943</Words>
  <Characters>11368</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KRS-707-1 Kedainiu savivaldybes</dc:creator>
  <cp:keywords/>
  <cp:lastModifiedBy>Steponas Navajauskas</cp:lastModifiedBy>
  <cp:revision>2</cp:revision>
  <cp:lastPrinted>2023-12-08T06:29:00Z</cp:lastPrinted>
  <dcterms:created xsi:type="dcterms:W3CDTF">2023-12-14T12:18:00Z</dcterms:created>
  <dcterms:modified xsi:type="dcterms:W3CDTF">2023-12-14T12:18:00Z</dcterms:modified>
</cp:coreProperties>
</file>