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9BAF2" w14:textId="3A60C9FD" w:rsidR="00876F94" w:rsidRPr="005A6756" w:rsidRDefault="00876F94" w:rsidP="004E6CDE">
      <w:pPr>
        <w:jc w:val="center"/>
        <w:rPr>
          <w:color w:val="FF0000"/>
        </w:rPr>
      </w:pPr>
    </w:p>
    <w:p w14:paraId="4E4A8ED6" w14:textId="77777777" w:rsidR="00A54F79" w:rsidRPr="00A54F79" w:rsidRDefault="00A54F79" w:rsidP="00A54F79">
      <w:pPr>
        <w:spacing w:after="0" w:line="240" w:lineRule="auto"/>
        <w:ind w:firstLine="5812"/>
        <w:rPr>
          <w:rFonts w:ascii="Times New Roman" w:eastAsia="Times New Roman" w:hAnsi="Times New Roman" w:cs="Times New Roman"/>
          <w:lang w:eastAsia="lt-LT"/>
        </w:rPr>
      </w:pPr>
      <w:r w:rsidRPr="00A54F79">
        <w:rPr>
          <w:rFonts w:ascii="Times New Roman" w:eastAsia="Times New Roman" w:hAnsi="Times New Roman" w:cs="Times New Roman"/>
          <w:sz w:val="24"/>
          <w:szCs w:val="24"/>
          <w:lang w:eastAsia="lt-LT"/>
        </w:rPr>
        <w:t>PRITARTA</w:t>
      </w:r>
    </w:p>
    <w:p w14:paraId="1D568687" w14:textId="77777777" w:rsidR="00A54F79" w:rsidRPr="00A54F79" w:rsidRDefault="00A54F79" w:rsidP="00A54F79">
      <w:pPr>
        <w:spacing w:after="0" w:line="240" w:lineRule="auto"/>
        <w:ind w:firstLine="5812"/>
        <w:rPr>
          <w:rFonts w:ascii="Times New Roman" w:eastAsia="Times New Roman" w:hAnsi="Times New Roman" w:cs="Times New Roman"/>
          <w:sz w:val="24"/>
          <w:szCs w:val="24"/>
          <w:lang w:eastAsia="lt-LT"/>
        </w:rPr>
      </w:pPr>
      <w:r w:rsidRPr="00A54F79">
        <w:rPr>
          <w:rFonts w:ascii="Times New Roman" w:eastAsia="Times New Roman" w:hAnsi="Times New Roman" w:cs="Times New Roman"/>
          <w:sz w:val="24"/>
          <w:szCs w:val="24"/>
          <w:lang w:eastAsia="lt-LT"/>
        </w:rPr>
        <w:t>Kėdainių rajono savivaldybės tarybos</w:t>
      </w:r>
    </w:p>
    <w:p w14:paraId="1B73BA45" w14:textId="5D34FE4A" w:rsidR="00A54F79" w:rsidRDefault="00A54F79" w:rsidP="00A54F79">
      <w:pPr>
        <w:spacing w:after="0" w:line="240" w:lineRule="auto"/>
        <w:ind w:firstLine="5812"/>
        <w:rPr>
          <w:rFonts w:ascii="Times New Roman" w:eastAsia="Times New Roman" w:hAnsi="Times New Roman" w:cs="Times New Roman"/>
          <w:sz w:val="24"/>
          <w:szCs w:val="24"/>
          <w:lang w:eastAsia="lt-LT"/>
        </w:rPr>
      </w:pPr>
      <w:r w:rsidRPr="00A54F79">
        <w:rPr>
          <w:rFonts w:ascii="Times New Roman" w:eastAsia="Times New Roman" w:hAnsi="Times New Roman" w:cs="Times New Roman"/>
          <w:sz w:val="24"/>
          <w:szCs w:val="24"/>
          <w:lang w:eastAsia="lt-LT"/>
        </w:rPr>
        <w:t>2023 m. </w:t>
      </w:r>
      <w:r w:rsidR="00DF32E5">
        <w:rPr>
          <w:rFonts w:ascii="Times New Roman" w:eastAsia="Times New Roman" w:hAnsi="Times New Roman" w:cs="Times New Roman"/>
          <w:sz w:val="24"/>
          <w:szCs w:val="24"/>
          <w:lang w:eastAsia="lt-LT"/>
        </w:rPr>
        <w:t>kovo 31</w:t>
      </w:r>
      <w:r w:rsidRPr="00A54F79">
        <w:rPr>
          <w:rFonts w:ascii="Times New Roman" w:eastAsia="Times New Roman" w:hAnsi="Times New Roman" w:cs="Times New Roman"/>
          <w:sz w:val="24"/>
          <w:szCs w:val="24"/>
          <w:lang w:eastAsia="lt-LT"/>
        </w:rPr>
        <w:t xml:space="preserve"> d. sprendimu Nr.</w:t>
      </w:r>
      <w:r w:rsidR="00DF32E5">
        <w:rPr>
          <w:rFonts w:ascii="Times New Roman" w:eastAsia="Times New Roman" w:hAnsi="Times New Roman" w:cs="Times New Roman"/>
          <w:sz w:val="24"/>
          <w:szCs w:val="24"/>
          <w:lang w:eastAsia="lt-LT"/>
        </w:rPr>
        <w:t xml:space="preserve"> TS-88</w:t>
      </w:r>
      <w:bookmarkStart w:id="0" w:name="_GoBack"/>
      <w:bookmarkEnd w:id="0"/>
    </w:p>
    <w:p w14:paraId="67AF7B04" w14:textId="77777777" w:rsidR="00A54F79" w:rsidRPr="00A54F79" w:rsidRDefault="00A54F79" w:rsidP="00A54F79">
      <w:pPr>
        <w:spacing w:after="0" w:line="240" w:lineRule="auto"/>
        <w:ind w:firstLine="5812"/>
        <w:rPr>
          <w:rFonts w:ascii="Times New Roman" w:eastAsia="Times New Roman" w:hAnsi="Times New Roman" w:cs="Times New Roman"/>
          <w:sz w:val="24"/>
          <w:szCs w:val="24"/>
          <w:lang w:eastAsia="lt-LT"/>
        </w:rPr>
      </w:pPr>
    </w:p>
    <w:p w14:paraId="04F2A17D" w14:textId="3F047936" w:rsidR="00876F94" w:rsidRPr="005A6756" w:rsidRDefault="00A54F79" w:rsidP="00A54F79">
      <w:pPr>
        <w:jc w:val="center"/>
        <w:rPr>
          <w:color w:val="FF0000"/>
        </w:rPr>
      </w:pPr>
      <w:r w:rsidRPr="005A6756">
        <w:rPr>
          <w:noProof/>
          <w:color w:val="FF0000"/>
          <w:lang w:val="en-US"/>
        </w:rPr>
        <w:drawing>
          <wp:inline distT="0" distB="0" distL="0" distR="0" wp14:anchorId="29AAF212" wp14:editId="253C3EB7">
            <wp:extent cx="1104900" cy="953082"/>
            <wp:effectExtent l="0" t="0" r="0" b="0"/>
            <wp:docPr id="10" name="Paveikslėlis 10" descr="Susiję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ijęs vaizd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8789" cy="973689"/>
                    </a:xfrm>
                    <a:prstGeom prst="rect">
                      <a:avLst/>
                    </a:prstGeom>
                    <a:noFill/>
                    <a:ln>
                      <a:noFill/>
                    </a:ln>
                  </pic:spPr>
                </pic:pic>
              </a:graphicData>
            </a:graphic>
          </wp:inline>
        </w:drawing>
      </w:r>
    </w:p>
    <w:p w14:paraId="29027C03" w14:textId="77777777" w:rsidR="00876F94" w:rsidRPr="005A6756" w:rsidRDefault="00876F94" w:rsidP="00876F94">
      <w:pPr>
        <w:rPr>
          <w:color w:val="FF0000"/>
        </w:rPr>
      </w:pPr>
    </w:p>
    <w:p w14:paraId="5F5C510F" w14:textId="32839636" w:rsidR="00876F94" w:rsidRPr="005A6756" w:rsidRDefault="00876F94" w:rsidP="00876F94">
      <w:pPr>
        <w:spacing w:after="0" w:line="240" w:lineRule="auto"/>
        <w:jc w:val="center"/>
        <w:rPr>
          <w:rFonts w:ascii="Times New Roman" w:eastAsia="Times New Roman" w:hAnsi="Times New Roman" w:cs="Times New Roman"/>
          <w:sz w:val="52"/>
          <w:szCs w:val="52"/>
          <w:lang w:eastAsia="lt-LT"/>
        </w:rPr>
      </w:pPr>
      <w:r w:rsidRPr="005A6756">
        <w:rPr>
          <w:rFonts w:ascii="Times New Roman" w:eastAsia="Times New Roman" w:hAnsi="Times New Roman" w:cs="Times New Roman"/>
          <w:sz w:val="52"/>
          <w:szCs w:val="52"/>
          <w:lang w:eastAsia="lt-LT"/>
        </w:rPr>
        <w:t>VISUOMENĖS SVEIKATOS STEBĖSENA KĖ</w:t>
      </w:r>
      <w:r w:rsidR="00D63321">
        <w:rPr>
          <w:rFonts w:ascii="Times New Roman" w:eastAsia="Times New Roman" w:hAnsi="Times New Roman" w:cs="Times New Roman"/>
          <w:sz w:val="52"/>
          <w:szCs w:val="52"/>
          <w:lang w:eastAsia="lt-LT"/>
        </w:rPr>
        <w:t>DAINIŲ RAJONO SAVIVALDYBĖJE 202</w:t>
      </w:r>
      <w:r w:rsidR="00042001">
        <w:rPr>
          <w:rFonts w:ascii="Times New Roman" w:eastAsia="Times New Roman" w:hAnsi="Times New Roman" w:cs="Times New Roman"/>
          <w:sz w:val="52"/>
          <w:szCs w:val="52"/>
          <w:lang w:eastAsia="lt-LT"/>
        </w:rPr>
        <w:t>1</w:t>
      </w:r>
      <w:r w:rsidRPr="005A6756">
        <w:rPr>
          <w:rFonts w:ascii="Times New Roman" w:eastAsia="Times New Roman" w:hAnsi="Times New Roman" w:cs="Times New Roman"/>
          <w:sz w:val="52"/>
          <w:szCs w:val="52"/>
          <w:lang w:eastAsia="lt-LT"/>
        </w:rPr>
        <w:t xml:space="preserve"> METAIS</w:t>
      </w:r>
    </w:p>
    <w:p w14:paraId="739EA1B6" w14:textId="77777777" w:rsidR="00876F94" w:rsidRPr="005A6756" w:rsidRDefault="00876F94" w:rsidP="00876F94">
      <w:pPr>
        <w:spacing w:after="0" w:line="240" w:lineRule="auto"/>
        <w:jc w:val="center"/>
        <w:rPr>
          <w:rFonts w:ascii="Times New Roman" w:eastAsia="Times New Roman" w:hAnsi="Times New Roman" w:cs="Times New Roman"/>
          <w:color w:val="FF0000"/>
          <w:sz w:val="52"/>
          <w:szCs w:val="52"/>
          <w:lang w:eastAsia="lt-LT"/>
        </w:rPr>
      </w:pPr>
    </w:p>
    <w:p w14:paraId="27AEA739" w14:textId="77777777" w:rsidR="00876F94" w:rsidRPr="005A6756" w:rsidRDefault="00876F94" w:rsidP="00876F94">
      <w:pPr>
        <w:spacing w:after="0" w:line="240" w:lineRule="auto"/>
        <w:jc w:val="center"/>
        <w:rPr>
          <w:rFonts w:ascii="Times New Roman" w:eastAsia="Times New Roman" w:hAnsi="Times New Roman" w:cs="Times New Roman"/>
          <w:color w:val="FF0000"/>
          <w:sz w:val="52"/>
          <w:szCs w:val="52"/>
          <w:lang w:eastAsia="lt-LT"/>
        </w:rPr>
      </w:pPr>
    </w:p>
    <w:p w14:paraId="4F485542" w14:textId="77777777" w:rsidR="00876F94" w:rsidRPr="005A6756" w:rsidRDefault="00876F94" w:rsidP="00876F94">
      <w:pPr>
        <w:spacing w:after="0" w:line="240" w:lineRule="auto"/>
        <w:jc w:val="center"/>
        <w:rPr>
          <w:rFonts w:ascii="Times New Roman" w:eastAsia="Times New Roman" w:hAnsi="Times New Roman" w:cs="Times New Roman"/>
          <w:color w:val="FF0000"/>
          <w:sz w:val="52"/>
          <w:szCs w:val="52"/>
          <w:lang w:eastAsia="lt-LT"/>
        </w:rPr>
      </w:pPr>
    </w:p>
    <w:p w14:paraId="24FBA051" w14:textId="773ECF92" w:rsidR="00876F94" w:rsidRPr="005A6756"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 xml:space="preserve">Parengė </w:t>
      </w:r>
    </w:p>
    <w:p w14:paraId="64420702" w14:textId="77777777" w:rsidR="00876F94" w:rsidRPr="005A6756"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Kėdainių rajono savivaldybės</w:t>
      </w:r>
    </w:p>
    <w:p w14:paraId="5413D1C9" w14:textId="77777777" w:rsidR="00876F94" w:rsidRPr="005A6756"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visuomenės sveikatos biuro</w:t>
      </w:r>
    </w:p>
    <w:p w14:paraId="1763E1BE" w14:textId="6A60B606" w:rsidR="008B7765" w:rsidRPr="005A6756" w:rsidRDefault="00876F94" w:rsidP="008B7765">
      <w:pPr>
        <w:tabs>
          <w:tab w:val="left" w:pos="6660"/>
        </w:tabs>
        <w:autoSpaceDE w:val="0"/>
        <w:autoSpaceDN w:val="0"/>
        <w:adjustRightInd w:val="0"/>
        <w:spacing w:after="0" w:line="360" w:lineRule="auto"/>
        <w:ind w:firstLine="6480"/>
        <w:jc w:val="right"/>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 xml:space="preserve">direktorė Danguolė Avižiuvienė </w:t>
      </w:r>
    </w:p>
    <w:p w14:paraId="6DD7E1B4" w14:textId="13B46A95" w:rsidR="00876F94" w:rsidRPr="005A6756" w:rsidRDefault="00876F94" w:rsidP="00354CEB">
      <w:pPr>
        <w:tabs>
          <w:tab w:val="left" w:pos="6660"/>
        </w:tabs>
        <w:autoSpaceDE w:val="0"/>
        <w:autoSpaceDN w:val="0"/>
        <w:adjustRightInd w:val="0"/>
        <w:spacing w:after="0" w:line="360" w:lineRule="auto"/>
        <w:jc w:val="right"/>
        <w:rPr>
          <w:rFonts w:ascii="Times New Roman" w:eastAsia="Times New Roman" w:hAnsi="Times New Roman" w:cs="Times New Roman"/>
          <w:sz w:val="24"/>
          <w:szCs w:val="24"/>
          <w:lang w:eastAsia="lt-LT"/>
        </w:rPr>
      </w:pPr>
    </w:p>
    <w:p w14:paraId="65A35DE5" w14:textId="77777777" w:rsidR="00876F94" w:rsidRPr="005A6756" w:rsidRDefault="00876F94" w:rsidP="00876F94">
      <w:pPr>
        <w:rPr>
          <w:rFonts w:ascii="Times New Roman" w:hAnsi="Times New Roman" w:cs="Times New Roman"/>
          <w:sz w:val="52"/>
          <w:szCs w:val="52"/>
        </w:rPr>
      </w:pPr>
    </w:p>
    <w:p w14:paraId="4755F5C1" w14:textId="77777777" w:rsidR="00354CEB" w:rsidRPr="005A6756" w:rsidRDefault="00354CEB" w:rsidP="00876F94">
      <w:pPr>
        <w:rPr>
          <w:rFonts w:ascii="Times New Roman" w:hAnsi="Times New Roman" w:cs="Times New Roman"/>
          <w:sz w:val="52"/>
          <w:szCs w:val="52"/>
        </w:rPr>
      </w:pPr>
    </w:p>
    <w:p w14:paraId="47C1C59A" w14:textId="77777777" w:rsidR="00876F94" w:rsidRPr="005A6756" w:rsidRDefault="00876F94" w:rsidP="00876F94">
      <w:pPr>
        <w:spacing w:after="0" w:line="240" w:lineRule="auto"/>
        <w:rPr>
          <w:rFonts w:ascii="Times New Roman" w:eastAsia="Times New Roman" w:hAnsi="Times New Roman" w:cs="Times New Roman"/>
          <w:sz w:val="30"/>
          <w:szCs w:val="30"/>
          <w:lang w:eastAsia="lt-LT"/>
        </w:rPr>
      </w:pPr>
    </w:p>
    <w:p w14:paraId="6FC692A3" w14:textId="77777777" w:rsidR="00354CEB" w:rsidRPr="005A6756" w:rsidRDefault="00354CEB" w:rsidP="00876F94">
      <w:pPr>
        <w:spacing w:after="0" w:line="240" w:lineRule="auto"/>
        <w:rPr>
          <w:rFonts w:ascii="Times New Roman" w:eastAsia="Times New Roman" w:hAnsi="Times New Roman" w:cs="Times New Roman"/>
          <w:sz w:val="30"/>
          <w:szCs w:val="30"/>
          <w:lang w:eastAsia="lt-LT"/>
        </w:rPr>
      </w:pPr>
    </w:p>
    <w:p w14:paraId="2FF4746C" w14:textId="77777777" w:rsidR="00354CEB" w:rsidRPr="005A6756" w:rsidRDefault="00354CEB" w:rsidP="00876F94">
      <w:pPr>
        <w:spacing w:after="0" w:line="240" w:lineRule="auto"/>
        <w:rPr>
          <w:rFonts w:ascii="Times New Roman" w:eastAsia="Times New Roman" w:hAnsi="Times New Roman" w:cs="Times New Roman"/>
          <w:sz w:val="30"/>
          <w:szCs w:val="30"/>
          <w:lang w:eastAsia="lt-LT"/>
        </w:rPr>
      </w:pPr>
    </w:p>
    <w:p w14:paraId="136B3F99" w14:textId="77777777" w:rsidR="00042001" w:rsidRDefault="00042001" w:rsidP="00876F94">
      <w:pPr>
        <w:spacing w:after="0" w:line="240" w:lineRule="auto"/>
        <w:jc w:val="center"/>
        <w:rPr>
          <w:rFonts w:ascii="Times New Roman" w:eastAsia="Times New Roman" w:hAnsi="Times New Roman" w:cs="Times New Roman"/>
          <w:sz w:val="24"/>
          <w:szCs w:val="24"/>
          <w:lang w:eastAsia="lt-LT"/>
        </w:rPr>
      </w:pPr>
    </w:p>
    <w:p w14:paraId="50231ACA" w14:textId="3B7BB212" w:rsidR="00876F94" w:rsidRPr="005A6756" w:rsidRDefault="00876F94" w:rsidP="00876F94">
      <w:pPr>
        <w:spacing w:after="0" w:line="240" w:lineRule="auto"/>
        <w:jc w:val="center"/>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KĖDAINIAI</w:t>
      </w:r>
    </w:p>
    <w:p w14:paraId="6DC7A321" w14:textId="29E7315A" w:rsidR="00876F94" w:rsidRDefault="00960CED" w:rsidP="00876F94">
      <w:pPr>
        <w:spacing w:after="0" w:line="240" w:lineRule="auto"/>
        <w:jc w:val="center"/>
        <w:rPr>
          <w:rFonts w:ascii="Times New Roman" w:eastAsia="Times New Roman" w:hAnsi="Times New Roman" w:cs="Times New Roman"/>
          <w:sz w:val="24"/>
          <w:szCs w:val="24"/>
          <w:lang w:eastAsia="lt-LT"/>
        </w:rPr>
      </w:pPr>
      <w:r w:rsidRPr="005A6756">
        <w:rPr>
          <w:rFonts w:ascii="Times New Roman" w:eastAsia="Times New Roman" w:hAnsi="Times New Roman" w:cs="Times New Roman"/>
          <w:sz w:val="24"/>
          <w:szCs w:val="24"/>
          <w:lang w:eastAsia="lt-LT"/>
        </w:rPr>
        <w:t>20</w:t>
      </w:r>
      <w:r w:rsidR="00D63321">
        <w:rPr>
          <w:rFonts w:ascii="Times New Roman" w:eastAsia="Times New Roman" w:hAnsi="Times New Roman" w:cs="Times New Roman"/>
          <w:sz w:val="24"/>
          <w:szCs w:val="24"/>
          <w:lang w:eastAsia="lt-LT"/>
        </w:rPr>
        <w:t>2</w:t>
      </w:r>
      <w:r w:rsidR="00042001">
        <w:rPr>
          <w:rFonts w:ascii="Times New Roman" w:eastAsia="Times New Roman" w:hAnsi="Times New Roman" w:cs="Times New Roman"/>
          <w:sz w:val="24"/>
          <w:szCs w:val="24"/>
          <w:lang w:eastAsia="lt-LT"/>
        </w:rPr>
        <w:t>2</w:t>
      </w:r>
      <w:r w:rsidR="00876F94" w:rsidRPr="005A6756">
        <w:rPr>
          <w:rFonts w:ascii="Times New Roman" w:eastAsia="Times New Roman" w:hAnsi="Times New Roman" w:cs="Times New Roman"/>
          <w:sz w:val="24"/>
          <w:szCs w:val="24"/>
          <w:lang w:eastAsia="lt-LT"/>
        </w:rPr>
        <w:t xml:space="preserve"> </w:t>
      </w:r>
    </w:p>
    <w:p w14:paraId="459D380A" w14:textId="77777777" w:rsidR="00042001" w:rsidRPr="005A6756" w:rsidRDefault="00042001" w:rsidP="00042001">
      <w:pPr>
        <w:spacing w:after="0" w:line="240" w:lineRule="auto"/>
        <w:rPr>
          <w:rFonts w:ascii="Times New Roman" w:eastAsia="Times New Roman" w:hAnsi="Times New Roman" w:cs="Times New Roman"/>
          <w:sz w:val="24"/>
          <w:szCs w:val="24"/>
          <w:lang w:eastAsia="lt-LT"/>
        </w:rPr>
      </w:pPr>
    </w:p>
    <w:p w14:paraId="66770DE8" w14:textId="77777777" w:rsidR="00A54F79" w:rsidRDefault="00A54F79" w:rsidP="00042001">
      <w:pPr>
        <w:spacing w:after="0" w:line="240" w:lineRule="auto"/>
        <w:jc w:val="center"/>
        <w:rPr>
          <w:rFonts w:ascii="Times New Roman" w:eastAsia="Times New Roman" w:hAnsi="Times New Roman" w:cs="Times New Roman"/>
          <w:sz w:val="35"/>
          <w:szCs w:val="35"/>
          <w:lang w:eastAsia="lt-LT"/>
        </w:rPr>
      </w:pPr>
    </w:p>
    <w:p w14:paraId="191D63D7" w14:textId="77777777" w:rsidR="00A54F79" w:rsidRDefault="00A54F79" w:rsidP="00042001">
      <w:pPr>
        <w:spacing w:after="0" w:line="240" w:lineRule="auto"/>
        <w:jc w:val="center"/>
        <w:rPr>
          <w:rFonts w:ascii="Times New Roman" w:eastAsia="Times New Roman" w:hAnsi="Times New Roman" w:cs="Times New Roman"/>
          <w:sz w:val="35"/>
          <w:szCs w:val="35"/>
          <w:lang w:eastAsia="lt-LT"/>
        </w:rPr>
      </w:pPr>
    </w:p>
    <w:p w14:paraId="6E1B5BAC" w14:textId="77777777" w:rsidR="00A54F79" w:rsidRDefault="00A54F79" w:rsidP="00042001">
      <w:pPr>
        <w:spacing w:after="0" w:line="240" w:lineRule="auto"/>
        <w:jc w:val="center"/>
        <w:rPr>
          <w:rFonts w:ascii="Times New Roman" w:eastAsia="Times New Roman" w:hAnsi="Times New Roman" w:cs="Times New Roman"/>
          <w:sz w:val="35"/>
          <w:szCs w:val="35"/>
          <w:lang w:eastAsia="lt-LT"/>
        </w:rPr>
      </w:pPr>
    </w:p>
    <w:p w14:paraId="48008392" w14:textId="178BED4D" w:rsidR="00876F94" w:rsidRPr="00FE7654" w:rsidRDefault="00876F94" w:rsidP="00042001">
      <w:pPr>
        <w:spacing w:after="0" w:line="240" w:lineRule="auto"/>
        <w:jc w:val="center"/>
        <w:rPr>
          <w:rFonts w:ascii="Times New Roman" w:eastAsia="Times New Roman" w:hAnsi="Times New Roman" w:cs="Times New Roman"/>
          <w:sz w:val="35"/>
          <w:szCs w:val="35"/>
          <w:lang w:eastAsia="lt-LT"/>
        </w:rPr>
      </w:pPr>
      <w:r w:rsidRPr="00FE7654">
        <w:rPr>
          <w:rFonts w:ascii="Times New Roman" w:eastAsia="Times New Roman" w:hAnsi="Times New Roman" w:cs="Times New Roman"/>
          <w:sz w:val="35"/>
          <w:szCs w:val="35"/>
          <w:lang w:eastAsia="lt-LT"/>
        </w:rPr>
        <w:lastRenderedPageBreak/>
        <w:t>TURINYS</w:t>
      </w:r>
    </w:p>
    <w:sdt>
      <w:sdtPr>
        <w:rPr>
          <w:rFonts w:asciiTheme="minorHAnsi" w:eastAsiaTheme="minorHAnsi" w:hAnsiTheme="minorHAnsi" w:cstheme="minorBidi"/>
          <w:b w:val="0"/>
          <w:color w:val="auto"/>
          <w:sz w:val="22"/>
          <w:szCs w:val="22"/>
          <w:lang w:val="lt-LT"/>
        </w:rPr>
        <w:id w:val="-1561704209"/>
        <w:docPartObj>
          <w:docPartGallery w:val="Table of Contents"/>
          <w:docPartUnique/>
        </w:docPartObj>
      </w:sdtPr>
      <w:sdtEndPr>
        <w:rPr>
          <w:bCs/>
          <w:noProof/>
        </w:rPr>
      </w:sdtEndPr>
      <w:sdtContent>
        <w:p w14:paraId="25F493A0" w14:textId="1FBE1AB2" w:rsidR="00042001" w:rsidRPr="002A1BDF" w:rsidRDefault="00042001">
          <w:pPr>
            <w:pStyle w:val="Turinioantrat"/>
            <w:rPr>
              <w:rFonts w:ascii="Times New Roman" w:hAnsi="Times New Roman" w:cs="Times New Roman"/>
              <w:color w:val="auto"/>
              <w:sz w:val="24"/>
              <w:szCs w:val="24"/>
            </w:rPr>
          </w:pPr>
        </w:p>
        <w:p w14:paraId="46ACB752" w14:textId="2AD584F3" w:rsidR="002A1BDF" w:rsidRPr="002A1BDF" w:rsidRDefault="00042001">
          <w:pPr>
            <w:pStyle w:val="Turinys1"/>
            <w:tabs>
              <w:tab w:val="right" w:leader="dot" w:pos="9969"/>
            </w:tabs>
            <w:rPr>
              <w:rFonts w:ascii="Times New Roman" w:eastAsiaTheme="minorEastAsia" w:hAnsi="Times New Roman" w:cs="Times New Roman"/>
              <w:noProof/>
              <w:sz w:val="24"/>
              <w:szCs w:val="24"/>
              <w:lang w:eastAsia="lt-LT"/>
            </w:rPr>
          </w:pPr>
          <w:r w:rsidRPr="002A1BDF">
            <w:rPr>
              <w:rFonts w:ascii="Times New Roman" w:hAnsi="Times New Roman" w:cs="Times New Roman"/>
              <w:sz w:val="24"/>
              <w:szCs w:val="24"/>
            </w:rPr>
            <w:fldChar w:fldCharType="begin"/>
          </w:r>
          <w:r w:rsidRPr="002A1BDF">
            <w:rPr>
              <w:rFonts w:ascii="Times New Roman" w:hAnsi="Times New Roman" w:cs="Times New Roman"/>
              <w:sz w:val="24"/>
              <w:szCs w:val="24"/>
            </w:rPr>
            <w:instrText xml:space="preserve"> TOC \o "1-3" \h \z \u </w:instrText>
          </w:r>
          <w:r w:rsidRPr="002A1BDF">
            <w:rPr>
              <w:rFonts w:ascii="Times New Roman" w:hAnsi="Times New Roman" w:cs="Times New Roman"/>
              <w:sz w:val="24"/>
              <w:szCs w:val="24"/>
            </w:rPr>
            <w:fldChar w:fldCharType="separate"/>
          </w:r>
          <w:hyperlink w:anchor="_Toc122540615" w:history="1">
            <w:r w:rsidR="002A1BDF" w:rsidRPr="002A1BDF">
              <w:rPr>
                <w:rStyle w:val="Hipersaitas"/>
                <w:rFonts w:ascii="Times New Roman" w:hAnsi="Times New Roman" w:cs="Times New Roman"/>
                <w:noProof/>
                <w:sz w:val="24"/>
                <w:szCs w:val="24"/>
                <w:lang w:eastAsia="lt-LT"/>
              </w:rPr>
              <w:t>ĮVADAS</w:t>
            </w:r>
            <w:r w:rsidR="002A1BDF" w:rsidRPr="002A1BDF">
              <w:rPr>
                <w:rFonts w:ascii="Times New Roman" w:hAnsi="Times New Roman" w:cs="Times New Roman"/>
                <w:noProof/>
                <w:webHidden/>
                <w:sz w:val="24"/>
                <w:szCs w:val="24"/>
              </w:rPr>
              <w:tab/>
            </w:r>
            <w:r w:rsidR="002A1BDF" w:rsidRPr="002A1BDF">
              <w:rPr>
                <w:rFonts w:ascii="Times New Roman" w:hAnsi="Times New Roman" w:cs="Times New Roman"/>
                <w:noProof/>
                <w:webHidden/>
                <w:sz w:val="24"/>
                <w:szCs w:val="24"/>
              </w:rPr>
              <w:fldChar w:fldCharType="begin"/>
            </w:r>
            <w:r w:rsidR="002A1BDF" w:rsidRPr="002A1BDF">
              <w:rPr>
                <w:rFonts w:ascii="Times New Roman" w:hAnsi="Times New Roman" w:cs="Times New Roman"/>
                <w:noProof/>
                <w:webHidden/>
                <w:sz w:val="24"/>
                <w:szCs w:val="24"/>
              </w:rPr>
              <w:instrText xml:space="preserve"> PAGEREF _Toc122540615 \h </w:instrText>
            </w:r>
            <w:r w:rsidR="002A1BDF" w:rsidRPr="002A1BDF">
              <w:rPr>
                <w:rFonts w:ascii="Times New Roman" w:hAnsi="Times New Roman" w:cs="Times New Roman"/>
                <w:noProof/>
                <w:webHidden/>
                <w:sz w:val="24"/>
                <w:szCs w:val="24"/>
              </w:rPr>
            </w:r>
            <w:r w:rsidR="002A1BDF" w:rsidRPr="002A1BDF">
              <w:rPr>
                <w:rFonts w:ascii="Times New Roman" w:hAnsi="Times New Roman" w:cs="Times New Roman"/>
                <w:noProof/>
                <w:webHidden/>
                <w:sz w:val="24"/>
                <w:szCs w:val="24"/>
              </w:rPr>
              <w:fldChar w:fldCharType="separate"/>
            </w:r>
            <w:r w:rsidR="002A1BDF" w:rsidRPr="002A1BDF">
              <w:rPr>
                <w:rFonts w:ascii="Times New Roman" w:hAnsi="Times New Roman" w:cs="Times New Roman"/>
                <w:noProof/>
                <w:webHidden/>
                <w:sz w:val="24"/>
                <w:szCs w:val="24"/>
              </w:rPr>
              <w:t>3</w:t>
            </w:r>
            <w:r w:rsidR="002A1BDF" w:rsidRPr="002A1BDF">
              <w:rPr>
                <w:rFonts w:ascii="Times New Roman" w:hAnsi="Times New Roman" w:cs="Times New Roman"/>
                <w:noProof/>
                <w:webHidden/>
                <w:sz w:val="24"/>
                <w:szCs w:val="24"/>
              </w:rPr>
              <w:fldChar w:fldCharType="end"/>
            </w:r>
          </w:hyperlink>
        </w:p>
        <w:p w14:paraId="6B019F13" w14:textId="6F093A5E" w:rsidR="002A1BDF" w:rsidRPr="002A1BDF" w:rsidRDefault="00027074">
          <w:pPr>
            <w:pStyle w:val="Turinys1"/>
            <w:tabs>
              <w:tab w:val="left" w:pos="440"/>
              <w:tab w:val="right" w:leader="dot" w:pos="9969"/>
            </w:tabs>
            <w:rPr>
              <w:rFonts w:ascii="Times New Roman" w:eastAsiaTheme="minorEastAsia" w:hAnsi="Times New Roman" w:cs="Times New Roman"/>
              <w:noProof/>
              <w:sz w:val="24"/>
              <w:szCs w:val="24"/>
              <w:lang w:eastAsia="lt-LT"/>
            </w:rPr>
          </w:pPr>
          <w:hyperlink w:anchor="_Toc122540616" w:history="1">
            <w:r w:rsidR="002A1BDF" w:rsidRPr="002A1BDF">
              <w:rPr>
                <w:rStyle w:val="Hipersaitas"/>
                <w:rFonts w:ascii="Times New Roman" w:hAnsi="Times New Roman" w:cs="Times New Roman"/>
                <w:noProof/>
                <w:sz w:val="24"/>
                <w:szCs w:val="24"/>
                <w:lang w:eastAsia="lt-LT"/>
              </w:rPr>
              <w:t>1.</w:t>
            </w:r>
            <w:r w:rsidR="002A1BDF" w:rsidRPr="002A1BDF">
              <w:rPr>
                <w:rFonts w:ascii="Times New Roman" w:eastAsiaTheme="minorEastAsia" w:hAnsi="Times New Roman" w:cs="Times New Roman"/>
                <w:noProof/>
                <w:sz w:val="24"/>
                <w:szCs w:val="24"/>
                <w:lang w:eastAsia="lt-LT"/>
              </w:rPr>
              <w:tab/>
            </w:r>
            <w:r w:rsidR="002A1BDF" w:rsidRPr="002A1BDF">
              <w:rPr>
                <w:rStyle w:val="Hipersaitas"/>
                <w:rFonts w:ascii="Times New Roman" w:hAnsi="Times New Roman" w:cs="Times New Roman"/>
                <w:noProof/>
                <w:sz w:val="24"/>
                <w:szCs w:val="24"/>
                <w:lang w:eastAsia="lt-LT"/>
              </w:rPr>
              <w:t>DEMOGRAFINĖ SITUACIJA</w:t>
            </w:r>
            <w:r w:rsidR="002A1BDF" w:rsidRPr="002A1BDF">
              <w:rPr>
                <w:rFonts w:ascii="Times New Roman" w:hAnsi="Times New Roman" w:cs="Times New Roman"/>
                <w:noProof/>
                <w:webHidden/>
                <w:sz w:val="24"/>
                <w:szCs w:val="24"/>
              </w:rPr>
              <w:tab/>
            </w:r>
            <w:r w:rsidR="002A1BDF" w:rsidRPr="002A1BDF">
              <w:rPr>
                <w:rFonts w:ascii="Times New Roman" w:hAnsi="Times New Roman" w:cs="Times New Roman"/>
                <w:noProof/>
                <w:webHidden/>
                <w:sz w:val="24"/>
                <w:szCs w:val="24"/>
              </w:rPr>
              <w:fldChar w:fldCharType="begin"/>
            </w:r>
            <w:r w:rsidR="002A1BDF" w:rsidRPr="002A1BDF">
              <w:rPr>
                <w:rFonts w:ascii="Times New Roman" w:hAnsi="Times New Roman" w:cs="Times New Roman"/>
                <w:noProof/>
                <w:webHidden/>
                <w:sz w:val="24"/>
                <w:szCs w:val="24"/>
              </w:rPr>
              <w:instrText xml:space="preserve"> PAGEREF _Toc122540616 \h </w:instrText>
            </w:r>
            <w:r w:rsidR="002A1BDF" w:rsidRPr="002A1BDF">
              <w:rPr>
                <w:rFonts w:ascii="Times New Roman" w:hAnsi="Times New Roman" w:cs="Times New Roman"/>
                <w:noProof/>
                <w:webHidden/>
                <w:sz w:val="24"/>
                <w:szCs w:val="24"/>
              </w:rPr>
            </w:r>
            <w:r w:rsidR="002A1BDF" w:rsidRPr="002A1BDF">
              <w:rPr>
                <w:rFonts w:ascii="Times New Roman" w:hAnsi="Times New Roman" w:cs="Times New Roman"/>
                <w:noProof/>
                <w:webHidden/>
                <w:sz w:val="24"/>
                <w:szCs w:val="24"/>
              </w:rPr>
              <w:fldChar w:fldCharType="separate"/>
            </w:r>
            <w:r w:rsidR="002A1BDF" w:rsidRPr="002A1BDF">
              <w:rPr>
                <w:rFonts w:ascii="Times New Roman" w:hAnsi="Times New Roman" w:cs="Times New Roman"/>
                <w:noProof/>
                <w:webHidden/>
                <w:sz w:val="24"/>
                <w:szCs w:val="24"/>
              </w:rPr>
              <w:t>4</w:t>
            </w:r>
            <w:r w:rsidR="002A1BDF" w:rsidRPr="002A1BDF">
              <w:rPr>
                <w:rFonts w:ascii="Times New Roman" w:hAnsi="Times New Roman" w:cs="Times New Roman"/>
                <w:noProof/>
                <w:webHidden/>
                <w:sz w:val="24"/>
                <w:szCs w:val="24"/>
              </w:rPr>
              <w:fldChar w:fldCharType="end"/>
            </w:r>
          </w:hyperlink>
        </w:p>
        <w:p w14:paraId="38409763" w14:textId="3DE2201D" w:rsidR="002A1BDF" w:rsidRPr="002A1BDF" w:rsidRDefault="00027074">
          <w:pPr>
            <w:pStyle w:val="Turinys1"/>
            <w:tabs>
              <w:tab w:val="right" w:leader="dot" w:pos="9969"/>
            </w:tabs>
            <w:rPr>
              <w:rFonts w:ascii="Times New Roman" w:eastAsiaTheme="minorEastAsia" w:hAnsi="Times New Roman" w:cs="Times New Roman"/>
              <w:noProof/>
              <w:sz w:val="24"/>
              <w:szCs w:val="24"/>
              <w:lang w:eastAsia="lt-LT"/>
            </w:rPr>
          </w:pPr>
          <w:hyperlink w:anchor="_Toc122540617" w:history="1">
            <w:r w:rsidR="002A1BDF" w:rsidRPr="002A1BDF">
              <w:rPr>
                <w:rStyle w:val="Hipersaitas"/>
                <w:rFonts w:ascii="Times New Roman" w:hAnsi="Times New Roman" w:cs="Times New Roman"/>
                <w:noProof/>
                <w:sz w:val="24"/>
                <w:szCs w:val="24"/>
              </w:rPr>
              <w:t>2. KĖDAINIŲ RAJONO RODIKLIŲ DETALI ANALIZĖ IR INTERPRETAVIMAS</w:t>
            </w:r>
            <w:r w:rsidR="002A1BDF" w:rsidRPr="002A1BDF">
              <w:rPr>
                <w:rFonts w:ascii="Times New Roman" w:hAnsi="Times New Roman" w:cs="Times New Roman"/>
                <w:noProof/>
                <w:webHidden/>
                <w:sz w:val="24"/>
                <w:szCs w:val="24"/>
              </w:rPr>
              <w:tab/>
            </w:r>
            <w:r w:rsidR="002A1BDF" w:rsidRPr="002A1BDF">
              <w:rPr>
                <w:rFonts w:ascii="Times New Roman" w:hAnsi="Times New Roman" w:cs="Times New Roman"/>
                <w:noProof/>
                <w:webHidden/>
                <w:sz w:val="24"/>
                <w:szCs w:val="24"/>
              </w:rPr>
              <w:fldChar w:fldCharType="begin"/>
            </w:r>
            <w:r w:rsidR="002A1BDF" w:rsidRPr="002A1BDF">
              <w:rPr>
                <w:rFonts w:ascii="Times New Roman" w:hAnsi="Times New Roman" w:cs="Times New Roman"/>
                <w:noProof/>
                <w:webHidden/>
                <w:sz w:val="24"/>
                <w:szCs w:val="24"/>
              </w:rPr>
              <w:instrText xml:space="preserve"> PAGEREF _Toc122540617 \h </w:instrText>
            </w:r>
            <w:r w:rsidR="002A1BDF" w:rsidRPr="002A1BDF">
              <w:rPr>
                <w:rFonts w:ascii="Times New Roman" w:hAnsi="Times New Roman" w:cs="Times New Roman"/>
                <w:noProof/>
                <w:webHidden/>
                <w:sz w:val="24"/>
                <w:szCs w:val="24"/>
              </w:rPr>
            </w:r>
            <w:r w:rsidR="002A1BDF" w:rsidRPr="002A1BDF">
              <w:rPr>
                <w:rFonts w:ascii="Times New Roman" w:hAnsi="Times New Roman" w:cs="Times New Roman"/>
                <w:noProof/>
                <w:webHidden/>
                <w:sz w:val="24"/>
                <w:szCs w:val="24"/>
              </w:rPr>
              <w:fldChar w:fldCharType="separate"/>
            </w:r>
            <w:r w:rsidR="002A1BDF" w:rsidRPr="002A1BDF">
              <w:rPr>
                <w:rFonts w:ascii="Times New Roman" w:hAnsi="Times New Roman" w:cs="Times New Roman"/>
                <w:noProof/>
                <w:webHidden/>
                <w:sz w:val="24"/>
                <w:szCs w:val="24"/>
              </w:rPr>
              <w:t>11</w:t>
            </w:r>
            <w:r w:rsidR="002A1BDF" w:rsidRPr="002A1BDF">
              <w:rPr>
                <w:rFonts w:ascii="Times New Roman" w:hAnsi="Times New Roman" w:cs="Times New Roman"/>
                <w:noProof/>
                <w:webHidden/>
                <w:sz w:val="24"/>
                <w:szCs w:val="24"/>
              </w:rPr>
              <w:fldChar w:fldCharType="end"/>
            </w:r>
          </w:hyperlink>
        </w:p>
        <w:p w14:paraId="20FC71A1" w14:textId="4744BAD0" w:rsidR="002A1BDF" w:rsidRPr="002A1BDF" w:rsidRDefault="00027074">
          <w:pPr>
            <w:pStyle w:val="Turinys1"/>
            <w:tabs>
              <w:tab w:val="right" w:leader="dot" w:pos="9969"/>
            </w:tabs>
            <w:rPr>
              <w:rFonts w:ascii="Times New Roman" w:eastAsiaTheme="minorEastAsia" w:hAnsi="Times New Roman" w:cs="Times New Roman"/>
              <w:noProof/>
              <w:sz w:val="24"/>
              <w:szCs w:val="24"/>
              <w:lang w:eastAsia="lt-LT"/>
            </w:rPr>
          </w:pPr>
          <w:hyperlink w:anchor="_Toc122540618" w:history="1">
            <w:r w:rsidR="002A1BDF" w:rsidRPr="002A1BDF">
              <w:rPr>
                <w:rStyle w:val="Hipersaitas"/>
                <w:rFonts w:ascii="Times New Roman" w:hAnsi="Times New Roman" w:cs="Times New Roman"/>
                <w:noProof/>
                <w:sz w:val="24"/>
                <w:szCs w:val="24"/>
              </w:rPr>
              <w:t>2.1. STANDARTIZUOTAS MIRTINGUMO RODIKLIS NUO KRAUJOTAKOS SISTEMOS LIGŲ</w:t>
            </w:r>
            <w:r w:rsidR="002A1BDF" w:rsidRPr="002A1BDF">
              <w:rPr>
                <w:rFonts w:ascii="Times New Roman" w:hAnsi="Times New Roman" w:cs="Times New Roman"/>
                <w:noProof/>
                <w:webHidden/>
                <w:sz w:val="24"/>
                <w:szCs w:val="24"/>
              </w:rPr>
              <w:tab/>
            </w:r>
            <w:r w:rsidR="002A1BDF" w:rsidRPr="002A1BDF">
              <w:rPr>
                <w:rFonts w:ascii="Times New Roman" w:hAnsi="Times New Roman" w:cs="Times New Roman"/>
                <w:noProof/>
                <w:webHidden/>
                <w:sz w:val="24"/>
                <w:szCs w:val="24"/>
              </w:rPr>
              <w:fldChar w:fldCharType="begin"/>
            </w:r>
            <w:r w:rsidR="002A1BDF" w:rsidRPr="002A1BDF">
              <w:rPr>
                <w:rFonts w:ascii="Times New Roman" w:hAnsi="Times New Roman" w:cs="Times New Roman"/>
                <w:noProof/>
                <w:webHidden/>
                <w:sz w:val="24"/>
                <w:szCs w:val="24"/>
              </w:rPr>
              <w:instrText xml:space="preserve"> PAGEREF _Toc122540618 \h </w:instrText>
            </w:r>
            <w:r w:rsidR="002A1BDF" w:rsidRPr="002A1BDF">
              <w:rPr>
                <w:rFonts w:ascii="Times New Roman" w:hAnsi="Times New Roman" w:cs="Times New Roman"/>
                <w:noProof/>
                <w:webHidden/>
                <w:sz w:val="24"/>
                <w:szCs w:val="24"/>
              </w:rPr>
            </w:r>
            <w:r w:rsidR="002A1BDF" w:rsidRPr="002A1BDF">
              <w:rPr>
                <w:rFonts w:ascii="Times New Roman" w:hAnsi="Times New Roman" w:cs="Times New Roman"/>
                <w:noProof/>
                <w:webHidden/>
                <w:sz w:val="24"/>
                <w:szCs w:val="24"/>
              </w:rPr>
              <w:fldChar w:fldCharType="separate"/>
            </w:r>
            <w:r w:rsidR="002A1BDF" w:rsidRPr="002A1BDF">
              <w:rPr>
                <w:rFonts w:ascii="Times New Roman" w:hAnsi="Times New Roman" w:cs="Times New Roman"/>
                <w:noProof/>
                <w:webHidden/>
                <w:sz w:val="24"/>
                <w:szCs w:val="24"/>
              </w:rPr>
              <w:t>11</w:t>
            </w:r>
            <w:r w:rsidR="002A1BDF" w:rsidRPr="002A1BDF">
              <w:rPr>
                <w:rFonts w:ascii="Times New Roman" w:hAnsi="Times New Roman" w:cs="Times New Roman"/>
                <w:noProof/>
                <w:webHidden/>
                <w:sz w:val="24"/>
                <w:szCs w:val="24"/>
              </w:rPr>
              <w:fldChar w:fldCharType="end"/>
            </w:r>
          </w:hyperlink>
        </w:p>
        <w:p w14:paraId="0F9FFDF7" w14:textId="4AC4FD84" w:rsidR="002A1BDF" w:rsidRPr="002A1BDF" w:rsidRDefault="00027074">
          <w:pPr>
            <w:pStyle w:val="Turinys1"/>
            <w:tabs>
              <w:tab w:val="right" w:leader="dot" w:pos="9969"/>
            </w:tabs>
            <w:rPr>
              <w:rFonts w:ascii="Times New Roman" w:eastAsiaTheme="minorEastAsia" w:hAnsi="Times New Roman" w:cs="Times New Roman"/>
              <w:noProof/>
              <w:sz w:val="24"/>
              <w:szCs w:val="24"/>
              <w:lang w:eastAsia="lt-LT"/>
            </w:rPr>
          </w:pPr>
          <w:hyperlink w:anchor="_Toc122540619" w:history="1">
            <w:r w:rsidR="002A1BDF" w:rsidRPr="002A1BDF">
              <w:rPr>
                <w:rStyle w:val="Hipersaitas"/>
                <w:rFonts w:ascii="Times New Roman" w:hAnsi="Times New Roman" w:cs="Times New Roman"/>
                <w:noProof/>
                <w:sz w:val="24"/>
                <w:szCs w:val="24"/>
              </w:rPr>
              <w:t>2.2. BANDYMŲ ŽUDYTIS SKAIČIUS</w:t>
            </w:r>
            <w:r w:rsidR="002A1BDF" w:rsidRPr="002A1BDF">
              <w:rPr>
                <w:rFonts w:ascii="Times New Roman" w:hAnsi="Times New Roman" w:cs="Times New Roman"/>
                <w:noProof/>
                <w:webHidden/>
                <w:sz w:val="24"/>
                <w:szCs w:val="24"/>
              </w:rPr>
              <w:tab/>
            </w:r>
            <w:r w:rsidR="002A1BDF" w:rsidRPr="002A1BDF">
              <w:rPr>
                <w:rFonts w:ascii="Times New Roman" w:hAnsi="Times New Roman" w:cs="Times New Roman"/>
                <w:noProof/>
                <w:webHidden/>
                <w:sz w:val="24"/>
                <w:szCs w:val="24"/>
              </w:rPr>
              <w:fldChar w:fldCharType="begin"/>
            </w:r>
            <w:r w:rsidR="002A1BDF" w:rsidRPr="002A1BDF">
              <w:rPr>
                <w:rFonts w:ascii="Times New Roman" w:hAnsi="Times New Roman" w:cs="Times New Roman"/>
                <w:noProof/>
                <w:webHidden/>
                <w:sz w:val="24"/>
                <w:szCs w:val="24"/>
              </w:rPr>
              <w:instrText xml:space="preserve"> PAGEREF _Toc122540619 \h </w:instrText>
            </w:r>
            <w:r w:rsidR="002A1BDF" w:rsidRPr="002A1BDF">
              <w:rPr>
                <w:rFonts w:ascii="Times New Roman" w:hAnsi="Times New Roman" w:cs="Times New Roman"/>
                <w:noProof/>
                <w:webHidden/>
                <w:sz w:val="24"/>
                <w:szCs w:val="24"/>
              </w:rPr>
            </w:r>
            <w:r w:rsidR="002A1BDF" w:rsidRPr="002A1BDF">
              <w:rPr>
                <w:rFonts w:ascii="Times New Roman" w:hAnsi="Times New Roman" w:cs="Times New Roman"/>
                <w:noProof/>
                <w:webHidden/>
                <w:sz w:val="24"/>
                <w:szCs w:val="24"/>
              </w:rPr>
              <w:fldChar w:fldCharType="separate"/>
            </w:r>
            <w:r w:rsidR="002A1BDF" w:rsidRPr="002A1BDF">
              <w:rPr>
                <w:rFonts w:ascii="Times New Roman" w:hAnsi="Times New Roman" w:cs="Times New Roman"/>
                <w:noProof/>
                <w:webHidden/>
                <w:sz w:val="24"/>
                <w:szCs w:val="24"/>
              </w:rPr>
              <w:t>14</w:t>
            </w:r>
            <w:r w:rsidR="002A1BDF" w:rsidRPr="002A1BDF">
              <w:rPr>
                <w:rFonts w:ascii="Times New Roman" w:hAnsi="Times New Roman" w:cs="Times New Roman"/>
                <w:noProof/>
                <w:webHidden/>
                <w:sz w:val="24"/>
                <w:szCs w:val="24"/>
              </w:rPr>
              <w:fldChar w:fldCharType="end"/>
            </w:r>
          </w:hyperlink>
        </w:p>
        <w:p w14:paraId="07DEA35B" w14:textId="495FF0D6" w:rsidR="002A1BDF" w:rsidRPr="002A1BDF" w:rsidRDefault="00027074">
          <w:pPr>
            <w:pStyle w:val="Turinys1"/>
            <w:tabs>
              <w:tab w:val="right" w:leader="dot" w:pos="9969"/>
            </w:tabs>
            <w:rPr>
              <w:rFonts w:ascii="Times New Roman" w:eastAsiaTheme="minorEastAsia" w:hAnsi="Times New Roman" w:cs="Times New Roman"/>
              <w:noProof/>
              <w:sz w:val="24"/>
              <w:szCs w:val="24"/>
              <w:lang w:eastAsia="lt-LT"/>
            </w:rPr>
          </w:pPr>
          <w:hyperlink w:anchor="_Toc122540620" w:history="1">
            <w:r w:rsidR="002A1BDF" w:rsidRPr="002A1BDF">
              <w:rPr>
                <w:rStyle w:val="Hipersaitas"/>
                <w:rFonts w:ascii="Times New Roman" w:hAnsi="Times New Roman" w:cs="Times New Roman"/>
                <w:noProof/>
                <w:sz w:val="24"/>
                <w:szCs w:val="24"/>
              </w:rPr>
              <w:t>2.3. STANDARTIZUOTAS MIRTINGUMO RODIKLIS NUO NUKRITIMO</w:t>
            </w:r>
            <w:r w:rsidR="002A1BDF" w:rsidRPr="002A1BDF">
              <w:rPr>
                <w:rFonts w:ascii="Times New Roman" w:hAnsi="Times New Roman" w:cs="Times New Roman"/>
                <w:noProof/>
                <w:webHidden/>
                <w:sz w:val="24"/>
                <w:szCs w:val="24"/>
              </w:rPr>
              <w:tab/>
            </w:r>
            <w:r w:rsidR="002A1BDF" w:rsidRPr="002A1BDF">
              <w:rPr>
                <w:rFonts w:ascii="Times New Roman" w:hAnsi="Times New Roman" w:cs="Times New Roman"/>
                <w:noProof/>
                <w:webHidden/>
                <w:sz w:val="24"/>
                <w:szCs w:val="24"/>
              </w:rPr>
              <w:fldChar w:fldCharType="begin"/>
            </w:r>
            <w:r w:rsidR="002A1BDF" w:rsidRPr="002A1BDF">
              <w:rPr>
                <w:rFonts w:ascii="Times New Roman" w:hAnsi="Times New Roman" w:cs="Times New Roman"/>
                <w:noProof/>
                <w:webHidden/>
                <w:sz w:val="24"/>
                <w:szCs w:val="24"/>
              </w:rPr>
              <w:instrText xml:space="preserve"> PAGEREF _Toc122540620 \h </w:instrText>
            </w:r>
            <w:r w:rsidR="002A1BDF" w:rsidRPr="002A1BDF">
              <w:rPr>
                <w:rFonts w:ascii="Times New Roman" w:hAnsi="Times New Roman" w:cs="Times New Roman"/>
                <w:noProof/>
                <w:webHidden/>
                <w:sz w:val="24"/>
                <w:szCs w:val="24"/>
              </w:rPr>
            </w:r>
            <w:r w:rsidR="002A1BDF" w:rsidRPr="002A1BDF">
              <w:rPr>
                <w:rFonts w:ascii="Times New Roman" w:hAnsi="Times New Roman" w:cs="Times New Roman"/>
                <w:noProof/>
                <w:webHidden/>
                <w:sz w:val="24"/>
                <w:szCs w:val="24"/>
              </w:rPr>
              <w:fldChar w:fldCharType="separate"/>
            </w:r>
            <w:r w:rsidR="002A1BDF" w:rsidRPr="002A1BDF">
              <w:rPr>
                <w:rFonts w:ascii="Times New Roman" w:hAnsi="Times New Roman" w:cs="Times New Roman"/>
                <w:noProof/>
                <w:webHidden/>
                <w:sz w:val="24"/>
                <w:szCs w:val="24"/>
              </w:rPr>
              <w:t>17</w:t>
            </w:r>
            <w:r w:rsidR="002A1BDF" w:rsidRPr="002A1BDF">
              <w:rPr>
                <w:rFonts w:ascii="Times New Roman" w:hAnsi="Times New Roman" w:cs="Times New Roman"/>
                <w:noProof/>
                <w:webHidden/>
                <w:sz w:val="24"/>
                <w:szCs w:val="24"/>
              </w:rPr>
              <w:fldChar w:fldCharType="end"/>
            </w:r>
          </w:hyperlink>
        </w:p>
        <w:p w14:paraId="032D9D80" w14:textId="0676770D" w:rsidR="002A1BDF" w:rsidRPr="002A1BDF" w:rsidRDefault="00027074">
          <w:pPr>
            <w:pStyle w:val="Turinys1"/>
            <w:tabs>
              <w:tab w:val="right" w:leader="dot" w:pos="9969"/>
            </w:tabs>
            <w:rPr>
              <w:rFonts w:ascii="Times New Roman" w:eastAsiaTheme="minorEastAsia" w:hAnsi="Times New Roman" w:cs="Times New Roman"/>
              <w:noProof/>
              <w:sz w:val="24"/>
              <w:szCs w:val="24"/>
              <w:lang w:eastAsia="lt-LT"/>
            </w:rPr>
          </w:pPr>
          <w:hyperlink w:anchor="_Toc122540621" w:history="1">
            <w:r w:rsidR="002A1BDF" w:rsidRPr="002A1BDF">
              <w:rPr>
                <w:rStyle w:val="Hipersaitas"/>
                <w:rFonts w:ascii="Times New Roman" w:hAnsi="Times New Roman" w:cs="Times New Roman"/>
                <w:noProof/>
                <w:sz w:val="24"/>
                <w:szCs w:val="24"/>
              </w:rPr>
              <w:t>IŠVADOS</w:t>
            </w:r>
            <w:r w:rsidR="002A1BDF" w:rsidRPr="002A1BDF">
              <w:rPr>
                <w:rFonts w:ascii="Times New Roman" w:hAnsi="Times New Roman" w:cs="Times New Roman"/>
                <w:noProof/>
                <w:webHidden/>
                <w:sz w:val="24"/>
                <w:szCs w:val="24"/>
              </w:rPr>
              <w:tab/>
            </w:r>
            <w:r w:rsidR="002A1BDF" w:rsidRPr="002A1BDF">
              <w:rPr>
                <w:rFonts w:ascii="Times New Roman" w:hAnsi="Times New Roman" w:cs="Times New Roman"/>
                <w:noProof/>
                <w:webHidden/>
                <w:sz w:val="24"/>
                <w:szCs w:val="24"/>
              </w:rPr>
              <w:fldChar w:fldCharType="begin"/>
            </w:r>
            <w:r w:rsidR="002A1BDF" w:rsidRPr="002A1BDF">
              <w:rPr>
                <w:rFonts w:ascii="Times New Roman" w:hAnsi="Times New Roman" w:cs="Times New Roman"/>
                <w:noProof/>
                <w:webHidden/>
                <w:sz w:val="24"/>
                <w:szCs w:val="24"/>
              </w:rPr>
              <w:instrText xml:space="preserve"> PAGEREF _Toc122540621 \h </w:instrText>
            </w:r>
            <w:r w:rsidR="002A1BDF" w:rsidRPr="002A1BDF">
              <w:rPr>
                <w:rFonts w:ascii="Times New Roman" w:hAnsi="Times New Roman" w:cs="Times New Roman"/>
                <w:noProof/>
                <w:webHidden/>
                <w:sz w:val="24"/>
                <w:szCs w:val="24"/>
              </w:rPr>
            </w:r>
            <w:r w:rsidR="002A1BDF" w:rsidRPr="002A1BDF">
              <w:rPr>
                <w:rFonts w:ascii="Times New Roman" w:hAnsi="Times New Roman" w:cs="Times New Roman"/>
                <w:noProof/>
                <w:webHidden/>
                <w:sz w:val="24"/>
                <w:szCs w:val="24"/>
              </w:rPr>
              <w:fldChar w:fldCharType="separate"/>
            </w:r>
            <w:r w:rsidR="002A1BDF" w:rsidRPr="002A1BDF">
              <w:rPr>
                <w:rFonts w:ascii="Times New Roman" w:hAnsi="Times New Roman" w:cs="Times New Roman"/>
                <w:noProof/>
                <w:webHidden/>
                <w:sz w:val="24"/>
                <w:szCs w:val="24"/>
              </w:rPr>
              <w:t>20</w:t>
            </w:r>
            <w:r w:rsidR="002A1BDF" w:rsidRPr="002A1BDF">
              <w:rPr>
                <w:rFonts w:ascii="Times New Roman" w:hAnsi="Times New Roman" w:cs="Times New Roman"/>
                <w:noProof/>
                <w:webHidden/>
                <w:sz w:val="24"/>
                <w:szCs w:val="24"/>
              </w:rPr>
              <w:fldChar w:fldCharType="end"/>
            </w:r>
          </w:hyperlink>
        </w:p>
        <w:p w14:paraId="07FFD6E6" w14:textId="22427406" w:rsidR="002A1BDF" w:rsidRPr="002A1BDF" w:rsidRDefault="00027074">
          <w:pPr>
            <w:pStyle w:val="Turinys1"/>
            <w:tabs>
              <w:tab w:val="right" w:leader="dot" w:pos="9969"/>
            </w:tabs>
            <w:rPr>
              <w:rFonts w:ascii="Times New Roman" w:eastAsiaTheme="minorEastAsia" w:hAnsi="Times New Roman" w:cs="Times New Roman"/>
              <w:noProof/>
              <w:sz w:val="24"/>
              <w:szCs w:val="24"/>
              <w:lang w:eastAsia="lt-LT"/>
            </w:rPr>
          </w:pPr>
          <w:hyperlink w:anchor="_Toc122540622" w:history="1">
            <w:r w:rsidR="002A1BDF" w:rsidRPr="002A1BDF">
              <w:rPr>
                <w:rStyle w:val="Hipersaitas"/>
                <w:rFonts w:ascii="Times New Roman" w:hAnsi="Times New Roman" w:cs="Times New Roman"/>
                <w:noProof/>
                <w:sz w:val="24"/>
                <w:szCs w:val="24"/>
              </w:rPr>
              <w:t>REKOMENDACIJOS</w:t>
            </w:r>
            <w:r w:rsidR="002A1BDF" w:rsidRPr="002A1BDF">
              <w:rPr>
                <w:rFonts w:ascii="Times New Roman" w:hAnsi="Times New Roman" w:cs="Times New Roman"/>
                <w:noProof/>
                <w:webHidden/>
                <w:sz w:val="24"/>
                <w:szCs w:val="24"/>
              </w:rPr>
              <w:tab/>
            </w:r>
            <w:r w:rsidR="002A1BDF" w:rsidRPr="002A1BDF">
              <w:rPr>
                <w:rFonts w:ascii="Times New Roman" w:hAnsi="Times New Roman" w:cs="Times New Roman"/>
                <w:noProof/>
                <w:webHidden/>
                <w:sz w:val="24"/>
                <w:szCs w:val="24"/>
              </w:rPr>
              <w:fldChar w:fldCharType="begin"/>
            </w:r>
            <w:r w:rsidR="002A1BDF" w:rsidRPr="002A1BDF">
              <w:rPr>
                <w:rFonts w:ascii="Times New Roman" w:hAnsi="Times New Roman" w:cs="Times New Roman"/>
                <w:noProof/>
                <w:webHidden/>
                <w:sz w:val="24"/>
                <w:szCs w:val="24"/>
              </w:rPr>
              <w:instrText xml:space="preserve"> PAGEREF _Toc122540622 \h </w:instrText>
            </w:r>
            <w:r w:rsidR="002A1BDF" w:rsidRPr="002A1BDF">
              <w:rPr>
                <w:rFonts w:ascii="Times New Roman" w:hAnsi="Times New Roman" w:cs="Times New Roman"/>
                <w:noProof/>
                <w:webHidden/>
                <w:sz w:val="24"/>
                <w:szCs w:val="24"/>
              </w:rPr>
            </w:r>
            <w:r w:rsidR="002A1BDF" w:rsidRPr="002A1BDF">
              <w:rPr>
                <w:rFonts w:ascii="Times New Roman" w:hAnsi="Times New Roman" w:cs="Times New Roman"/>
                <w:noProof/>
                <w:webHidden/>
                <w:sz w:val="24"/>
                <w:szCs w:val="24"/>
              </w:rPr>
              <w:fldChar w:fldCharType="separate"/>
            </w:r>
            <w:r w:rsidR="002A1BDF" w:rsidRPr="002A1BDF">
              <w:rPr>
                <w:rFonts w:ascii="Times New Roman" w:hAnsi="Times New Roman" w:cs="Times New Roman"/>
                <w:noProof/>
                <w:webHidden/>
                <w:sz w:val="24"/>
                <w:szCs w:val="24"/>
              </w:rPr>
              <w:t>20</w:t>
            </w:r>
            <w:r w:rsidR="002A1BDF" w:rsidRPr="002A1BDF">
              <w:rPr>
                <w:rFonts w:ascii="Times New Roman" w:hAnsi="Times New Roman" w:cs="Times New Roman"/>
                <w:noProof/>
                <w:webHidden/>
                <w:sz w:val="24"/>
                <w:szCs w:val="24"/>
              </w:rPr>
              <w:fldChar w:fldCharType="end"/>
            </w:r>
          </w:hyperlink>
        </w:p>
        <w:p w14:paraId="32D02F80" w14:textId="7CE3ED27" w:rsidR="00042001" w:rsidRDefault="00042001">
          <w:r w:rsidRPr="002A1BDF">
            <w:rPr>
              <w:rFonts w:ascii="Times New Roman" w:hAnsi="Times New Roman" w:cs="Times New Roman"/>
              <w:b/>
              <w:bCs/>
              <w:noProof/>
              <w:sz w:val="24"/>
              <w:szCs w:val="24"/>
            </w:rPr>
            <w:fldChar w:fldCharType="end"/>
          </w:r>
        </w:p>
      </w:sdtContent>
    </w:sdt>
    <w:p w14:paraId="5F67ADF8" w14:textId="77777777" w:rsidR="00876F94" w:rsidRPr="00DA7837" w:rsidRDefault="00876F94" w:rsidP="00876F94">
      <w:pPr>
        <w:spacing w:after="0" w:line="360" w:lineRule="auto"/>
        <w:jc w:val="both"/>
        <w:rPr>
          <w:rFonts w:ascii="Times New Roman" w:hAnsi="Times New Roman" w:cs="Times New Roman"/>
          <w:bCs/>
          <w:sz w:val="24"/>
          <w:szCs w:val="24"/>
        </w:rPr>
      </w:pPr>
    </w:p>
    <w:p w14:paraId="2BCD8B2F" w14:textId="77777777" w:rsidR="000B2384" w:rsidRPr="00D63321" w:rsidRDefault="000B2384" w:rsidP="00876F94">
      <w:pPr>
        <w:spacing w:after="0" w:line="360" w:lineRule="auto"/>
        <w:jc w:val="both"/>
        <w:rPr>
          <w:rFonts w:ascii="Times New Roman" w:eastAsia="Times New Roman" w:hAnsi="Times New Roman" w:cs="Times New Roman"/>
          <w:color w:val="FF0000"/>
          <w:sz w:val="24"/>
          <w:szCs w:val="24"/>
          <w:lang w:eastAsia="lt-LT"/>
        </w:rPr>
      </w:pPr>
    </w:p>
    <w:p w14:paraId="2789FAC2"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73659B06"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BF91803"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E1AF50B"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B378B8D"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CF170ED"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585D944"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AECBCC7"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712E52E"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7AEEC2BD"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4B1D33B"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50160F7"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40F1B81A" w14:textId="07B782F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6280570" w14:textId="68656D01" w:rsidR="00F00032" w:rsidRPr="00D63321" w:rsidRDefault="00F00032" w:rsidP="00876F94">
      <w:pPr>
        <w:spacing w:after="0" w:line="240" w:lineRule="auto"/>
        <w:jc w:val="both"/>
        <w:rPr>
          <w:rFonts w:ascii="Times New Roman" w:eastAsia="Times New Roman" w:hAnsi="Times New Roman" w:cs="Times New Roman"/>
          <w:color w:val="FF0000"/>
          <w:sz w:val="24"/>
          <w:szCs w:val="24"/>
          <w:lang w:eastAsia="lt-LT"/>
        </w:rPr>
      </w:pPr>
    </w:p>
    <w:p w14:paraId="1613BEF8" w14:textId="77777777" w:rsidR="00F00032" w:rsidRPr="00D63321" w:rsidRDefault="00F00032" w:rsidP="00876F94">
      <w:pPr>
        <w:spacing w:after="0" w:line="240" w:lineRule="auto"/>
        <w:jc w:val="both"/>
        <w:rPr>
          <w:rFonts w:ascii="Times New Roman" w:eastAsia="Times New Roman" w:hAnsi="Times New Roman" w:cs="Times New Roman"/>
          <w:color w:val="FF0000"/>
          <w:sz w:val="24"/>
          <w:szCs w:val="24"/>
          <w:lang w:eastAsia="lt-LT"/>
        </w:rPr>
      </w:pPr>
    </w:p>
    <w:p w14:paraId="14308528"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470FC7E"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1D9320A7"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305866F5"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4A729900"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2964603B"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ACC7900" w14:textId="77777777" w:rsidR="00876F94" w:rsidRPr="00D63321" w:rsidRDefault="00876F94" w:rsidP="00876F94">
      <w:pPr>
        <w:spacing w:after="0" w:line="240" w:lineRule="auto"/>
        <w:jc w:val="both"/>
        <w:rPr>
          <w:rFonts w:ascii="Times New Roman" w:eastAsia="Times New Roman" w:hAnsi="Times New Roman" w:cs="Times New Roman"/>
          <w:color w:val="FF0000"/>
          <w:sz w:val="24"/>
          <w:szCs w:val="24"/>
          <w:lang w:eastAsia="lt-LT"/>
        </w:rPr>
      </w:pPr>
    </w:p>
    <w:p w14:paraId="00331BEE" w14:textId="3BE7D902" w:rsidR="00A8548D" w:rsidRDefault="00A8548D" w:rsidP="00A8548D">
      <w:pPr>
        <w:pStyle w:val="Antrat11"/>
        <w:jc w:val="left"/>
        <w:rPr>
          <w:lang w:eastAsia="lt-LT"/>
        </w:rPr>
      </w:pPr>
    </w:p>
    <w:p w14:paraId="487D089A" w14:textId="77777777" w:rsidR="007C50E2" w:rsidRPr="007C50E2" w:rsidRDefault="007C50E2" w:rsidP="007C50E2">
      <w:pPr>
        <w:rPr>
          <w:lang w:val="en-US" w:eastAsia="lt-LT"/>
        </w:rPr>
      </w:pPr>
    </w:p>
    <w:p w14:paraId="3D34F4BD" w14:textId="339DDD76" w:rsidR="00A8548D" w:rsidRDefault="00A8548D" w:rsidP="00A8548D">
      <w:pPr>
        <w:rPr>
          <w:lang w:val="en-US" w:eastAsia="lt-LT"/>
        </w:rPr>
      </w:pPr>
    </w:p>
    <w:p w14:paraId="4A45D9CC" w14:textId="2D7F1531" w:rsidR="00A8548D" w:rsidRDefault="00A8548D" w:rsidP="00A8548D">
      <w:pPr>
        <w:rPr>
          <w:lang w:val="en-US" w:eastAsia="lt-LT"/>
        </w:rPr>
      </w:pPr>
    </w:p>
    <w:p w14:paraId="7F5CD482" w14:textId="77777777" w:rsidR="00A8548D" w:rsidRPr="00A8548D" w:rsidRDefault="00A8548D" w:rsidP="00A8548D">
      <w:pPr>
        <w:rPr>
          <w:lang w:val="en-US" w:eastAsia="lt-LT"/>
        </w:rPr>
      </w:pPr>
    </w:p>
    <w:p w14:paraId="6E7F5EF3" w14:textId="64C54D4B" w:rsidR="0090191F" w:rsidRDefault="004D3C6F" w:rsidP="00A8548D">
      <w:pPr>
        <w:pStyle w:val="Antrat11"/>
        <w:rPr>
          <w:lang w:eastAsia="lt-LT"/>
        </w:rPr>
      </w:pPr>
      <w:bookmarkStart w:id="1" w:name="_Toc122540615"/>
      <w:r w:rsidRPr="00FE7654">
        <w:rPr>
          <w:lang w:eastAsia="lt-LT"/>
        </w:rPr>
        <w:t>ĮVADAS</w:t>
      </w:r>
      <w:bookmarkEnd w:id="1"/>
    </w:p>
    <w:p w14:paraId="6EC18C1F" w14:textId="77777777" w:rsidR="00DB38A8" w:rsidRPr="00DB38A8" w:rsidRDefault="00DB38A8" w:rsidP="00DB38A8">
      <w:pPr>
        <w:rPr>
          <w:lang w:val="en-US" w:eastAsia="lt-LT"/>
        </w:rPr>
      </w:pPr>
    </w:p>
    <w:p w14:paraId="74F8BFCD" w14:textId="3FADFBF7" w:rsidR="004D3C6F" w:rsidRPr="00D63321" w:rsidRDefault="00FE7654" w:rsidP="00D801B6">
      <w:pPr>
        <w:spacing w:after="0" w:line="360" w:lineRule="auto"/>
        <w:ind w:firstLine="1296"/>
        <w:jc w:val="both"/>
        <w:rPr>
          <w:rFonts w:ascii="Times New Roman" w:eastAsia="Times New Roman" w:hAnsi="Times New Roman" w:cs="Times New Roman"/>
          <w:bCs/>
          <w:color w:val="FF0000"/>
          <w:sz w:val="24"/>
          <w:szCs w:val="24"/>
          <w:lang w:eastAsia="lt-LT"/>
        </w:rPr>
      </w:pPr>
      <w:r>
        <w:rPr>
          <w:rFonts w:ascii="Times New Roman" w:eastAsia="Times New Roman" w:hAnsi="Times New Roman"/>
          <w:color w:val="000000"/>
          <w:sz w:val="24"/>
        </w:rPr>
        <w:t>Visuomenės sveikatos stebėsen</w:t>
      </w:r>
      <w:r w:rsidR="000C5E0E">
        <w:rPr>
          <w:rFonts w:ascii="Times New Roman" w:eastAsia="Times New Roman" w:hAnsi="Times New Roman"/>
          <w:color w:val="000000"/>
          <w:sz w:val="24"/>
        </w:rPr>
        <w:t xml:space="preserve">a Kėdainių r. </w:t>
      </w:r>
      <w:r>
        <w:rPr>
          <w:rFonts w:ascii="Times New Roman" w:eastAsia="Times New Roman" w:hAnsi="Times New Roman"/>
          <w:color w:val="000000"/>
          <w:sz w:val="24"/>
        </w:rPr>
        <w:t>savivaldybėje vykdoma remiantis Bendraisiais savivaldybių visuomenės sveikatos stebėsenos nuostatais, patvirtintais Lietuvos Respublikos sveikatos apsaugos ministro 2003 m. rugpjūčio 11 d. įsakymu Nr. V-488 „Dėl Bendrųjų savivaldybių visuomenės sveikatos stebėsenos nuostatų patvirtinimo“. Pateikiami rodikliai atspindi</w:t>
      </w:r>
      <w:r w:rsidR="00D94FBA">
        <w:rPr>
          <w:rFonts w:ascii="Times New Roman" w:eastAsia="Times New Roman" w:hAnsi="Times New Roman"/>
          <w:color w:val="000000"/>
          <w:sz w:val="24"/>
        </w:rPr>
        <w:t>,</w:t>
      </w:r>
      <w:r>
        <w:rPr>
          <w:rFonts w:ascii="Times New Roman" w:eastAsia="Times New Roman" w:hAnsi="Times New Roman"/>
          <w:color w:val="000000"/>
          <w:sz w:val="24"/>
        </w:rPr>
        <w:t xml:space="preserve"> kaip įgyvendinami Lietuvos sveikatos 2014–2025 m. strategijos (LSS) tikslai ir jų uždaviniai. Visuomenės sveikatos stebėsenos savivaldybėje tikslas – nuolat rinkti, analizuoti ir interpretuoti visuomenės sveikatą apibūdinančius rodiklius bei tinkamai informuoti savivaldybės politikus, siekiant efektyvaus valstybinių (valstybės perduotų savivaldybėms) bei savarankiškų visuomenės sveikatos priežiūros funkcijų įgyvendinimo savivaldybės teritorijoje. Savivaldybės visuomenės sveikatos stebėsenos ataskaitos tikslas – pateikti pagrindinius savivaldybės gyventojų sveikatą atspindinčius rodiklius, jų dinamiką ir jų pagrindu pateikti rekomendacijas bei prioritetines kryptis savivaldybės plėtros plano siekiniams, strateginio veiklos plano priemonėms.    Ataskaita parengta naudojantis viešai prieinamais sveikatos statistikos duomenų šaltiniais:</w:t>
      </w:r>
    </w:p>
    <w:p w14:paraId="05E30101" w14:textId="199B12DA" w:rsidR="004D3C6F" w:rsidRPr="00FE7654" w:rsidRDefault="004D3C6F" w:rsidP="00D801B6">
      <w:pPr>
        <w:pStyle w:val="Sraopastraipa"/>
        <w:spacing w:after="0" w:line="360" w:lineRule="auto"/>
        <w:jc w:val="both"/>
        <w:rPr>
          <w:rFonts w:ascii="Times New Roman" w:eastAsia="Times New Roman" w:hAnsi="Times New Roman" w:cs="Times New Roman"/>
          <w:bCs/>
          <w:sz w:val="24"/>
          <w:szCs w:val="24"/>
          <w:lang w:eastAsia="lt-LT"/>
        </w:rPr>
      </w:pPr>
      <w:r w:rsidRPr="00FE7654">
        <w:rPr>
          <w:rFonts w:ascii="Times New Roman" w:eastAsia="Times New Roman" w:hAnsi="Times New Roman" w:cs="Times New Roman"/>
          <w:bCs/>
          <w:sz w:val="24"/>
          <w:szCs w:val="24"/>
          <w:lang w:eastAsia="lt-LT"/>
        </w:rPr>
        <w:t>·</w:t>
      </w:r>
      <w:r w:rsidRPr="00FE7654">
        <w:rPr>
          <w:rFonts w:ascii="Times New Roman" w:eastAsia="Times New Roman" w:hAnsi="Times New Roman" w:cs="Times New Roman"/>
          <w:bCs/>
          <w:sz w:val="24"/>
          <w:szCs w:val="24"/>
          <w:lang w:eastAsia="lt-LT"/>
        </w:rPr>
        <w:tab/>
        <w:t xml:space="preserve">Lietuvos statistikos departamento </w:t>
      </w:r>
      <w:r w:rsidR="00D94FBA">
        <w:rPr>
          <w:rFonts w:ascii="Times New Roman" w:eastAsia="Times New Roman" w:hAnsi="Times New Roman" w:cs="Times New Roman"/>
          <w:bCs/>
          <w:sz w:val="24"/>
          <w:szCs w:val="24"/>
          <w:lang w:eastAsia="lt-LT"/>
        </w:rPr>
        <w:t>o</w:t>
      </w:r>
      <w:r w:rsidRPr="00FE7654">
        <w:rPr>
          <w:rFonts w:ascii="Times New Roman" w:eastAsia="Times New Roman" w:hAnsi="Times New Roman" w:cs="Times New Roman"/>
          <w:bCs/>
          <w:sz w:val="24"/>
          <w:szCs w:val="24"/>
          <w:lang w:eastAsia="lt-LT"/>
        </w:rPr>
        <w:t>ficialiosios statistikos portalu;</w:t>
      </w:r>
    </w:p>
    <w:p w14:paraId="7C87C19F" w14:textId="3E1383F7" w:rsidR="000A0E7E" w:rsidRPr="00A8548D" w:rsidRDefault="004D3C6F" w:rsidP="00D801B6">
      <w:pPr>
        <w:pStyle w:val="Sraopastraipa"/>
        <w:spacing w:after="0" w:line="360" w:lineRule="auto"/>
        <w:jc w:val="both"/>
        <w:rPr>
          <w:rFonts w:ascii="Times New Roman" w:eastAsia="Times New Roman" w:hAnsi="Times New Roman" w:cs="Times New Roman"/>
          <w:bCs/>
          <w:color w:val="FF0000"/>
          <w:sz w:val="24"/>
          <w:szCs w:val="24"/>
          <w:lang w:eastAsia="lt-LT"/>
        </w:rPr>
      </w:pPr>
      <w:r w:rsidRPr="00FE7654">
        <w:rPr>
          <w:rFonts w:ascii="Times New Roman" w:eastAsia="Times New Roman" w:hAnsi="Times New Roman" w:cs="Times New Roman"/>
          <w:bCs/>
          <w:sz w:val="24"/>
          <w:szCs w:val="24"/>
          <w:lang w:eastAsia="lt-LT"/>
        </w:rPr>
        <w:t>·</w:t>
      </w:r>
      <w:r w:rsidRPr="00FE7654">
        <w:rPr>
          <w:rFonts w:ascii="Times New Roman" w:eastAsia="Times New Roman" w:hAnsi="Times New Roman" w:cs="Times New Roman"/>
          <w:bCs/>
          <w:sz w:val="24"/>
          <w:szCs w:val="24"/>
          <w:lang w:eastAsia="lt-LT"/>
        </w:rPr>
        <w:tab/>
        <w:t>Visuomen</w:t>
      </w:r>
      <w:r w:rsidR="00D94FBA">
        <w:rPr>
          <w:rFonts w:ascii="Times New Roman" w:eastAsia="Times New Roman" w:hAnsi="Times New Roman" w:cs="Times New Roman"/>
          <w:bCs/>
          <w:sz w:val="24"/>
          <w:szCs w:val="24"/>
          <w:lang w:eastAsia="lt-LT"/>
        </w:rPr>
        <w:t>ė</w:t>
      </w:r>
      <w:r w:rsidRPr="00FE7654">
        <w:rPr>
          <w:rFonts w:ascii="Times New Roman" w:eastAsia="Times New Roman" w:hAnsi="Times New Roman" w:cs="Times New Roman"/>
          <w:bCs/>
          <w:sz w:val="24"/>
          <w:szCs w:val="24"/>
          <w:lang w:eastAsia="lt-LT"/>
        </w:rPr>
        <w:t xml:space="preserve">s sveikatos stebėsenos informacine sistema </w:t>
      </w:r>
      <w:r w:rsidR="000366EE" w:rsidRPr="00FE7654">
        <w:rPr>
          <w:rFonts w:ascii="Times New Roman" w:eastAsia="Times New Roman" w:hAnsi="Times New Roman" w:cs="Times New Roman"/>
          <w:bCs/>
          <w:sz w:val="24"/>
          <w:szCs w:val="24"/>
          <w:lang w:eastAsia="lt-LT"/>
        </w:rPr>
        <w:t>www.</w:t>
      </w:r>
      <w:r w:rsidRPr="00FE7654">
        <w:rPr>
          <w:rFonts w:ascii="Times New Roman" w:eastAsia="Times New Roman" w:hAnsi="Times New Roman" w:cs="Times New Roman"/>
          <w:bCs/>
          <w:sz w:val="24"/>
          <w:szCs w:val="24"/>
          <w:lang w:eastAsia="lt-LT"/>
        </w:rPr>
        <w:t>sveikstat.hi.lt</w:t>
      </w:r>
      <w:r w:rsidR="000A0E7E" w:rsidRPr="00D63321">
        <w:rPr>
          <w:rFonts w:ascii="Times New Roman" w:eastAsia="Times New Roman" w:hAnsi="Times New Roman" w:cs="Times New Roman"/>
          <w:bCs/>
          <w:color w:val="FF0000"/>
          <w:sz w:val="24"/>
          <w:szCs w:val="24"/>
          <w:lang w:eastAsia="lt-LT"/>
        </w:rPr>
        <w:t>.</w:t>
      </w:r>
    </w:p>
    <w:p w14:paraId="0ECAAB3D" w14:textId="77777777" w:rsidR="00857E63" w:rsidRDefault="00857E63" w:rsidP="00D801B6">
      <w:pPr>
        <w:spacing w:line="360" w:lineRule="auto"/>
        <w:rPr>
          <w:rFonts w:ascii="Cambria" w:eastAsia="Times New Roman" w:hAnsi="Cambria" w:cs="Times New Roman"/>
          <w:b/>
          <w:sz w:val="32"/>
          <w:szCs w:val="32"/>
          <w:lang w:val="en-US" w:eastAsia="lt-LT"/>
        </w:rPr>
      </w:pPr>
      <w:r>
        <w:rPr>
          <w:lang w:eastAsia="lt-LT"/>
        </w:rPr>
        <w:br w:type="page"/>
      </w:r>
    </w:p>
    <w:p w14:paraId="5F50085F" w14:textId="66C42BA1" w:rsidR="00DB38A8" w:rsidRDefault="000A0E7E" w:rsidP="00A8548D">
      <w:pPr>
        <w:pStyle w:val="Antrat11"/>
        <w:numPr>
          <w:ilvl w:val="0"/>
          <w:numId w:val="47"/>
        </w:numPr>
        <w:rPr>
          <w:lang w:eastAsia="lt-LT"/>
        </w:rPr>
      </w:pPr>
      <w:bookmarkStart w:id="2" w:name="_Toc122540616"/>
      <w:r w:rsidRPr="006101F6">
        <w:rPr>
          <w:lang w:eastAsia="lt-LT"/>
        </w:rPr>
        <w:t>DEMOGRAFINĖ SITUACIJA</w:t>
      </w:r>
      <w:bookmarkEnd w:id="2"/>
    </w:p>
    <w:p w14:paraId="3EC0F6E1" w14:textId="77777777" w:rsidR="00272B3A" w:rsidRPr="00272B3A" w:rsidRDefault="00272B3A" w:rsidP="00272B3A">
      <w:pPr>
        <w:spacing w:after="0"/>
        <w:rPr>
          <w:rFonts w:ascii="Times New Roman" w:hAnsi="Times New Roman" w:cs="Times New Roman"/>
          <w:sz w:val="24"/>
          <w:szCs w:val="24"/>
          <w:lang w:val="en-US" w:eastAsia="lt-LT"/>
        </w:rPr>
      </w:pPr>
    </w:p>
    <w:p w14:paraId="6E0C24A5" w14:textId="6EF52C53" w:rsidR="000A0E7E" w:rsidRPr="008A7141" w:rsidRDefault="00CF0C90" w:rsidP="00D801B6">
      <w:pPr>
        <w:spacing w:after="0" w:line="360" w:lineRule="auto"/>
        <w:ind w:firstLine="1296"/>
        <w:jc w:val="both"/>
        <w:rPr>
          <w:rFonts w:ascii="Times New Roman" w:eastAsia="Times New Roman" w:hAnsi="Times New Roman" w:cs="Times New Roman"/>
          <w:sz w:val="24"/>
          <w:szCs w:val="24"/>
          <w:lang w:eastAsia="lt-LT"/>
        </w:rPr>
      </w:pPr>
      <w:r w:rsidRPr="006101F6">
        <w:rPr>
          <w:rFonts w:ascii="Times New Roman" w:eastAsia="Times New Roman" w:hAnsi="Times New Roman" w:cs="Times New Roman"/>
          <w:sz w:val="24"/>
          <w:szCs w:val="24"/>
          <w:lang w:eastAsia="lt-LT"/>
        </w:rPr>
        <w:t>Kėda</w:t>
      </w:r>
      <w:r w:rsidR="000C5E0E" w:rsidRPr="006101F6">
        <w:rPr>
          <w:rFonts w:ascii="Times New Roman" w:eastAsia="Times New Roman" w:hAnsi="Times New Roman" w:cs="Times New Roman"/>
          <w:sz w:val="24"/>
          <w:szCs w:val="24"/>
          <w:lang w:eastAsia="lt-LT"/>
        </w:rPr>
        <w:t>inių  rajono  savivaldybėje 202</w:t>
      </w:r>
      <w:r w:rsidR="00DB38A8">
        <w:rPr>
          <w:rFonts w:ascii="Times New Roman" w:eastAsia="Times New Roman" w:hAnsi="Times New Roman" w:cs="Times New Roman"/>
          <w:sz w:val="24"/>
          <w:szCs w:val="24"/>
          <w:lang w:eastAsia="lt-LT"/>
        </w:rPr>
        <w:t>1</w:t>
      </w:r>
      <w:r w:rsidRPr="006101F6">
        <w:rPr>
          <w:rFonts w:ascii="Times New Roman" w:eastAsia="Times New Roman" w:hAnsi="Times New Roman" w:cs="Times New Roman"/>
          <w:sz w:val="24"/>
          <w:szCs w:val="24"/>
          <w:lang w:eastAsia="lt-LT"/>
        </w:rPr>
        <w:t xml:space="preserve"> m.  pradžioje gyveno</w:t>
      </w:r>
      <w:r w:rsidR="000C5E0E" w:rsidRPr="006101F6">
        <w:rPr>
          <w:rFonts w:ascii="Times New Roman" w:eastAsia="Times New Roman" w:hAnsi="Times New Roman" w:cs="Times New Roman"/>
          <w:sz w:val="24"/>
          <w:szCs w:val="24"/>
          <w:lang w:eastAsia="lt-LT"/>
        </w:rPr>
        <w:t xml:space="preserve"> </w:t>
      </w:r>
      <w:r w:rsidR="000C5E0E" w:rsidRPr="00B076CD">
        <w:rPr>
          <w:rFonts w:ascii="Times New Roman" w:eastAsia="Times New Roman" w:hAnsi="Times New Roman" w:cs="Times New Roman"/>
          <w:sz w:val="24"/>
          <w:szCs w:val="24"/>
          <w:lang w:eastAsia="lt-LT"/>
        </w:rPr>
        <w:t>4</w:t>
      </w:r>
      <w:r w:rsidR="00B076CD">
        <w:rPr>
          <w:rFonts w:ascii="Times New Roman" w:eastAsia="Times New Roman" w:hAnsi="Times New Roman" w:cs="Times New Roman"/>
          <w:sz w:val="24"/>
          <w:szCs w:val="24"/>
          <w:lang w:eastAsia="lt-LT"/>
        </w:rPr>
        <w:t>6 382</w:t>
      </w:r>
      <w:r w:rsidRPr="00B076CD">
        <w:rPr>
          <w:rFonts w:ascii="Times New Roman" w:eastAsia="Times New Roman" w:hAnsi="Times New Roman" w:cs="Times New Roman"/>
          <w:sz w:val="24"/>
          <w:szCs w:val="24"/>
          <w:lang w:eastAsia="lt-LT"/>
        </w:rPr>
        <w:t xml:space="preserve"> </w:t>
      </w:r>
      <w:r w:rsidR="006101F6" w:rsidRPr="006101F6">
        <w:rPr>
          <w:rFonts w:ascii="Times New Roman" w:eastAsia="Times New Roman" w:hAnsi="Times New Roman" w:cs="Times New Roman"/>
          <w:sz w:val="24"/>
          <w:szCs w:val="24"/>
          <w:lang w:eastAsia="lt-LT"/>
        </w:rPr>
        <w:t>gyventojų, 20</w:t>
      </w:r>
      <w:r w:rsidR="00DB38A8">
        <w:rPr>
          <w:rFonts w:ascii="Times New Roman" w:eastAsia="Times New Roman" w:hAnsi="Times New Roman" w:cs="Times New Roman"/>
          <w:sz w:val="24"/>
          <w:szCs w:val="24"/>
          <w:lang w:eastAsia="lt-LT"/>
        </w:rPr>
        <w:t>2</w:t>
      </w:r>
      <w:r w:rsidR="00B076CD">
        <w:rPr>
          <w:rFonts w:ascii="Times New Roman" w:eastAsia="Times New Roman" w:hAnsi="Times New Roman" w:cs="Times New Roman"/>
          <w:sz w:val="24"/>
          <w:szCs w:val="24"/>
          <w:lang w:eastAsia="lt-LT"/>
        </w:rPr>
        <w:t>0</w:t>
      </w:r>
      <w:r w:rsidRPr="006101F6">
        <w:rPr>
          <w:rFonts w:ascii="Times New Roman" w:eastAsia="Times New Roman" w:hAnsi="Times New Roman" w:cs="Times New Roman"/>
          <w:sz w:val="24"/>
          <w:szCs w:val="24"/>
          <w:lang w:eastAsia="lt-LT"/>
        </w:rPr>
        <w:t xml:space="preserve">  m. – </w:t>
      </w:r>
      <w:r w:rsidR="006101F6" w:rsidRPr="006101F6">
        <w:rPr>
          <w:rFonts w:ascii="Times New Roman" w:eastAsia="Times New Roman" w:hAnsi="Times New Roman" w:cs="Times New Roman"/>
          <w:sz w:val="24"/>
          <w:szCs w:val="24"/>
          <w:lang w:eastAsia="lt-LT"/>
        </w:rPr>
        <w:t xml:space="preserve">45 </w:t>
      </w:r>
      <w:r w:rsidR="00B076CD">
        <w:rPr>
          <w:rFonts w:ascii="Times New Roman" w:eastAsia="Times New Roman" w:hAnsi="Times New Roman" w:cs="Times New Roman"/>
          <w:sz w:val="24"/>
          <w:szCs w:val="24"/>
          <w:lang w:eastAsia="lt-LT"/>
        </w:rPr>
        <w:t>275</w:t>
      </w:r>
      <w:r w:rsidR="006101F6" w:rsidRPr="006101F6">
        <w:rPr>
          <w:rFonts w:ascii="Times New Roman" w:eastAsia="Times New Roman" w:hAnsi="Times New Roman" w:cs="Times New Roman"/>
          <w:sz w:val="24"/>
          <w:szCs w:val="24"/>
          <w:lang w:eastAsia="lt-LT"/>
        </w:rPr>
        <w:t xml:space="preserve"> gyventoj</w:t>
      </w:r>
      <w:r w:rsidR="00DB38A8">
        <w:rPr>
          <w:rFonts w:ascii="Times New Roman" w:eastAsia="Times New Roman" w:hAnsi="Times New Roman" w:cs="Times New Roman"/>
          <w:sz w:val="24"/>
          <w:szCs w:val="24"/>
          <w:lang w:eastAsia="lt-LT"/>
        </w:rPr>
        <w:t>ų</w:t>
      </w:r>
      <w:r w:rsidRPr="006101F6">
        <w:rPr>
          <w:rFonts w:ascii="Times New Roman" w:eastAsia="Times New Roman" w:hAnsi="Times New Roman" w:cs="Times New Roman"/>
          <w:sz w:val="24"/>
          <w:szCs w:val="24"/>
          <w:lang w:eastAsia="lt-LT"/>
        </w:rPr>
        <w:t>, 201</w:t>
      </w:r>
      <w:r w:rsidR="00DB38A8">
        <w:rPr>
          <w:rFonts w:ascii="Times New Roman" w:eastAsia="Times New Roman" w:hAnsi="Times New Roman" w:cs="Times New Roman"/>
          <w:sz w:val="24"/>
          <w:szCs w:val="24"/>
          <w:lang w:eastAsia="lt-LT"/>
        </w:rPr>
        <w:t>9</w:t>
      </w:r>
      <w:r w:rsidRPr="006101F6">
        <w:rPr>
          <w:rFonts w:ascii="Times New Roman" w:eastAsia="Times New Roman" w:hAnsi="Times New Roman" w:cs="Times New Roman"/>
          <w:sz w:val="24"/>
          <w:szCs w:val="24"/>
          <w:lang w:eastAsia="lt-LT"/>
        </w:rPr>
        <w:t xml:space="preserve"> m. – </w:t>
      </w:r>
      <w:r w:rsidR="006101F6" w:rsidRPr="006101F6">
        <w:rPr>
          <w:rFonts w:ascii="Times New Roman" w:eastAsia="Times New Roman" w:hAnsi="Times New Roman" w:cs="Times New Roman"/>
          <w:sz w:val="24"/>
          <w:szCs w:val="24"/>
          <w:lang w:eastAsia="lt-LT"/>
        </w:rPr>
        <w:t>4</w:t>
      </w:r>
      <w:r w:rsidR="00DB38A8">
        <w:rPr>
          <w:rFonts w:ascii="Times New Roman" w:eastAsia="Times New Roman" w:hAnsi="Times New Roman" w:cs="Times New Roman"/>
          <w:sz w:val="24"/>
          <w:szCs w:val="24"/>
          <w:lang w:eastAsia="lt-LT"/>
        </w:rPr>
        <w:t>5 871</w:t>
      </w:r>
      <w:r w:rsidR="006101F6" w:rsidRPr="006101F6">
        <w:rPr>
          <w:rFonts w:ascii="Times New Roman" w:eastAsia="Times New Roman" w:hAnsi="Times New Roman" w:cs="Times New Roman"/>
          <w:sz w:val="24"/>
          <w:szCs w:val="24"/>
          <w:lang w:eastAsia="lt-LT"/>
        </w:rPr>
        <w:t xml:space="preserve"> </w:t>
      </w:r>
      <w:r w:rsidRPr="006101F6">
        <w:rPr>
          <w:rFonts w:ascii="Times New Roman" w:eastAsia="Times New Roman" w:hAnsi="Times New Roman" w:cs="Times New Roman"/>
          <w:sz w:val="24"/>
          <w:szCs w:val="24"/>
          <w:lang w:eastAsia="lt-LT"/>
        </w:rPr>
        <w:t>gyventoja</w:t>
      </w:r>
      <w:r w:rsidR="00DB38A8">
        <w:rPr>
          <w:rFonts w:ascii="Times New Roman" w:eastAsia="Times New Roman" w:hAnsi="Times New Roman" w:cs="Times New Roman"/>
          <w:sz w:val="24"/>
          <w:szCs w:val="24"/>
          <w:lang w:eastAsia="lt-LT"/>
        </w:rPr>
        <w:t>s</w:t>
      </w:r>
      <w:r w:rsidRPr="006101F6">
        <w:rPr>
          <w:rFonts w:ascii="Times New Roman" w:eastAsia="Times New Roman" w:hAnsi="Times New Roman" w:cs="Times New Roman"/>
          <w:sz w:val="24"/>
          <w:szCs w:val="24"/>
          <w:lang w:eastAsia="lt-LT"/>
        </w:rPr>
        <w:t xml:space="preserve">. </w:t>
      </w:r>
      <w:r w:rsidR="006101F6" w:rsidRPr="006101F6">
        <w:rPr>
          <w:rFonts w:ascii="Times New Roman" w:eastAsia="Times New Roman" w:hAnsi="Times New Roman" w:cs="Times New Roman"/>
          <w:sz w:val="24"/>
          <w:szCs w:val="24"/>
          <w:lang w:eastAsia="lt-LT"/>
        </w:rPr>
        <w:t>202</w:t>
      </w:r>
      <w:r w:rsidR="00DB38A8">
        <w:rPr>
          <w:rFonts w:ascii="Times New Roman" w:eastAsia="Times New Roman" w:hAnsi="Times New Roman" w:cs="Times New Roman"/>
          <w:sz w:val="24"/>
          <w:szCs w:val="24"/>
          <w:lang w:eastAsia="lt-LT"/>
        </w:rPr>
        <w:t>1</w:t>
      </w:r>
      <w:r w:rsidRPr="006101F6">
        <w:rPr>
          <w:rFonts w:ascii="Times New Roman" w:eastAsia="Times New Roman" w:hAnsi="Times New Roman" w:cs="Times New Roman"/>
          <w:sz w:val="24"/>
          <w:szCs w:val="24"/>
          <w:lang w:eastAsia="lt-LT"/>
        </w:rPr>
        <w:t xml:space="preserve"> m. lyginant su 20</w:t>
      </w:r>
      <w:r w:rsidR="00DB38A8">
        <w:rPr>
          <w:rFonts w:ascii="Times New Roman" w:eastAsia="Times New Roman" w:hAnsi="Times New Roman" w:cs="Times New Roman"/>
          <w:sz w:val="24"/>
          <w:szCs w:val="24"/>
          <w:lang w:eastAsia="lt-LT"/>
        </w:rPr>
        <w:t>20</w:t>
      </w:r>
      <w:r w:rsidRPr="006101F6">
        <w:rPr>
          <w:rFonts w:ascii="Times New Roman" w:eastAsia="Times New Roman" w:hAnsi="Times New Roman" w:cs="Times New Roman"/>
          <w:sz w:val="24"/>
          <w:szCs w:val="24"/>
          <w:lang w:eastAsia="lt-LT"/>
        </w:rPr>
        <w:t xml:space="preserve"> m.</w:t>
      </w:r>
      <w:r w:rsidR="006B11F5">
        <w:rPr>
          <w:rFonts w:ascii="Times New Roman" w:eastAsia="Times New Roman" w:hAnsi="Times New Roman" w:cs="Times New Roman"/>
          <w:sz w:val="24"/>
          <w:szCs w:val="24"/>
          <w:lang w:eastAsia="lt-LT"/>
        </w:rPr>
        <w:t>,</w:t>
      </w:r>
      <w:r w:rsidRPr="006101F6">
        <w:rPr>
          <w:rFonts w:ascii="Times New Roman" w:eastAsia="Times New Roman" w:hAnsi="Times New Roman" w:cs="Times New Roman"/>
          <w:sz w:val="24"/>
          <w:szCs w:val="24"/>
          <w:lang w:eastAsia="lt-LT"/>
        </w:rPr>
        <w:t xml:space="preserve"> gyventojų skaičius </w:t>
      </w:r>
      <w:r w:rsidR="00B076CD">
        <w:rPr>
          <w:rFonts w:ascii="Times New Roman" w:eastAsia="Times New Roman" w:hAnsi="Times New Roman" w:cs="Times New Roman"/>
          <w:sz w:val="24"/>
          <w:szCs w:val="24"/>
          <w:lang w:eastAsia="lt-LT"/>
        </w:rPr>
        <w:t>padidėjo</w:t>
      </w:r>
      <w:r w:rsidRPr="006101F6">
        <w:rPr>
          <w:rFonts w:ascii="Times New Roman" w:eastAsia="Times New Roman" w:hAnsi="Times New Roman" w:cs="Times New Roman"/>
          <w:sz w:val="24"/>
          <w:szCs w:val="24"/>
          <w:lang w:eastAsia="lt-LT"/>
        </w:rPr>
        <w:t xml:space="preserve"> </w:t>
      </w:r>
      <w:r w:rsidR="00B076CD" w:rsidRPr="00B076CD">
        <w:rPr>
          <w:rFonts w:ascii="Times New Roman" w:eastAsia="Times New Roman" w:hAnsi="Times New Roman" w:cs="Times New Roman"/>
          <w:sz w:val="24"/>
          <w:szCs w:val="24"/>
          <w:lang w:eastAsia="lt-LT"/>
        </w:rPr>
        <w:t>1</w:t>
      </w:r>
      <w:r w:rsidR="006B11F5">
        <w:rPr>
          <w:rFonts w:ascii="Times New Roman" w:eastAsia="Times New Roman" w:hAnsi="Times New Roman" w:cs="Times New Roman"/>
          <w:sz w:val="24"/>
          <w:szCs w:val="24"/>
          <w:lang w:eastAsia="lt-LT"/>
        </w:rPr>
        <w:t xml:space="preserve"> </w:t>
      </w:r>
      <w:r w:rsidR="00B076CD" w:rsidRPr="00B076CD">
        <w:rPr>
          <w:rFonts w:ascii="Times New Roman" w:eastAsia="Times New Roman" w:hAnsi="Times New Roman" w:cs="Times New Roman"/>
          <w:sz w:val="24"/>
          <w:szCs w:val="24"/>
          <w:lang w:eastAsia="lt-LT"/>
        </w:rPr>
        <w:t>107</w:t>
      </w:r>
      <w:r w:rsidR="00B076CD">
        <w:rPr>
          <w:rFonts w:ascii="Times New Roman" w:eastAsia="Times New Roman" w:hAnsi="Times New Roman" w:cs="Times New Roman"/>
          <w:color w:val="FF0000"/>
          <w:sz w:val="24"/>
          <w:szCs w:val="24"/>
          <w:lang w:eastAsia="lt-LT"/>
        </w:rPr>
        <w:t xml:space="preserve"> </w:t>
      </w:r>
      <w:r w:rsidRPr="00DB38A8">
        <w:rPr>
          <w:rFonts w:ascii="Times New Roman" w:eastAsia="Times New Roman" w:hAnsi="Times New Roman" w:cs="Times New Roman"/>
          <w:color w:val="FF0000"/>
          <w:sz w:val="24"/>
          <w:szCs w:val="24"/>
          <w:lang w:eastAsia="lt-LT"/>
        </w:rPr>
        <w:t xml:space="preserve"> </w:t>
      </w:r>
      <w:r w:rsidRPr="006101F6">
        <w:rPr>
          <w:rFonts w:ascii="Times New Roman" w:eastAsia="Times New Roman" w:hAnsi="Times New Roman" w:cs="Times New Roman"/>
          <w:sz w:val="24"/>
          <w:szCs w:val="24"/>
          <w:lang w:eastAsia="lt-LT"/>
        </w:rPr>
        <w:t>gyventojais. Kėdainių rajone vyrai sudarė 46,</w:t>
      </w:r>
      <w:r w:rsidR="00B318EA">
        <w:rPr>
          <w:rFonts w:ascii="Times New Roman" w:eastAsia="Times New Roman" w:hAnsi="Times New Roman" w:cs="Times New Roman"/>
          <w:sz w:val="24"/>
          <w:szCs w:val="24"/>
          <w:lang w:eastAsia="lt-LT"/>
        </w:rPr>
        <w:t>3</w:t>
      </w:r>
      <w:r w:rsidRPr="006101F6">
        <w:rPr>
          <w:rFonts w:ascii="Times New Roman" w:eastAsia="Times New Roman" w:hAnsi="Times New Roman" w:cs="Times New Roman"/>
          <w:sz w:val="24"/>
          <w:szCs w:val="24"/>
          <w:lang w:eastAsia="lt-LT"/>
        </w:rPr>
        <w:t xml:space="preserve"> proc., moterys – 53,</w:t>
      </w:r>
      <w:r w:rsidR="00B318EA">
        <w:rPr>
          <w:rFonts w:ascii="Times New Roman" w:eastAsia="Times New Roman" w:hAnsi="Times New Roman" w:cs="Times New Roman"/>
          <w:sz w:val="24"/>
          <w:szCs w:val="24"/>
          <w:lang w:eastAsia="lt-LT"/>
        </w:rPr>
        <w:t>7</w:t>
      </w:r>
      <w:r w:rsidRPr="006101F6">
        <w:rPr>
          <w:rFonts w:ascii="Times New Roman" w:eastAsia="Times New Roman" w:hAnsi="Times New Roman" w:cs="Times New Roman"/>
          <w:sz w:val="24"/>
          <w:szCs w:val="24"/>
          <w:lang w:eastAsia="lt-LT"/>
        </w:rPr>
        <w:t xml:space="preserve"> proc. </w:t>
      </w:r>
      <w:r w:rsidR="006101F6" w:rsidRPr="008A7141">
        <w:rPr>
          <w:rFonts w:ascii="Times New Roman" w:eastAsia="Times New Roman" w:hAnsi="Times New Roman" w:cs="Times New Roman"/>
          <w:sz w:val="24"/>
          <w:szCs w:val="24"/>
          <w:lang w:eastAsia="lt-LT"/>
        </w:rPr>
        <w:t>202</w:t>
      </w:r>
      <w:r w:rsidR="00B318EA">
        <w:rPr>
          <w:rFonts w:ascii="Times New Roman" w:eastAsia="Times New Roman" w:hAnsi="Times New Roman" w:cs="Times New Roman"/>
          <w:sz w:val="24"/>
          <w:szCs w:val="24"/>
          <w:lang w:eastAsia="lt-LT"/>
        </w:rPr>
        <w:t>1</w:t>
      </w:r>
      <w:r w:rsidRPr="008A7141">
        <w:rPr>
          <w:rFonts w:ascii="Times New Roman" w:eastAsia="Times New Roman" w:hAnsi="Times New Roman" w:cs="Times New Roman"/>
          <w:sz w:val="24"/>
          <w:szCs w:val="24"/>
          <w:lang w:eastAsia="lt-LT"/>
        </w:rPr>
        <w:t xml:space="preserve"> m. Kėdainių </w:t>
      </w:r>
      <w:r w:rsidR="00B318EA">
        <w:rPr>
          <w:rFonts w:ascii="Times New Roman" w:eastAsia="Times New Roman" w:hAnsi="Times New Roman" w:cs="Times New Roman"/>
          <w:sz w:val="24"/>
          <w:szCs w:val="24"/>
          <w:lang w:eastAsia="lt-LT"/>
        </w:rPr>
        <w:t>mieste</w:t>
      </w:r>
      <w:r w:rsidRPr="008A7141">
        <w:rPr>
          <w:rFonts w:ascii="Times New Roman" w:eastAsia="Times New Roman" w:hAnsi="Times New Roman" w:cs="Times New Roman"/>
          <w:sz w:val="24"/>
          <w:szCs w:val="24"/>
          <w:lang w:eastAsia="lt-LT"/>
        </w:rPr>
        <w:t xml:space="preserve"> – 5</w:t>
      </w:r>
      <w:r w:rsidR="00B076CD">
        <w:rPr>
          <w:rFonts w:ascii="Times New Roman" w:eastAsia="Times New Roman" w:hAnsi="Times New Roman" w:cs="Times New Roman"/>
          <w:sz w:val="24"/>
          <w:szCs w:val="24"/>
          <w:lang w:eastAsia="lt-LT"/>
        </w:rPr>
        <w:t>0,58</w:t>
      </w:r>
      <w:r w:rsidRPr="008A7141">
        <w:rPr>
          <w:rFonts w:ascii="Times New Roman" w:eastAsia="Times New Roman" w:hAnsi="Times New Roman" w:cs="Times New Roman"/>
          <w:sz w:val="24"/>
          <w:szCs w:val="24"/>
          <w:lang w:eastAsia="lt-LT"/>
        </w:rPr>
        <w:t xml:space="preserve"> proc., o kaime – 49,</w:t>
      </w:r>
      <w:r w:rsidR="00B076CD">
        <w:rPr>
          <w:rFonts w:ascii="Times New Roman" w:eastAsia="Times New Roman" w:hAnsi="Times New Roman" w:cs="Times New Roman"/>
          <w:sz w:val="24"/>
          <w:szCs w:val="24"/>
          <w:lang w:eastAsia="lt-LT"/>
        </w:rPr>
        <w:t>42</w:t>
      </w:r>
      <w:r w:rsidRPr="008A7141">
        <w:rPr>
          <w:rFonts w:ascii="Times New Roman" w:eastAsia="Times New Roman" w:hAnsi="Times New Roman" w:cs="Times New Roman"/>
          <w:sz w:val="24"/>
          <w:szCs w:val="24"/>
          <w:lang w:eastAsia="lt-LT"/>
        </w:rPr>
        <w:t xml:space="preserve"> proc. gyventojų. </w:t>
      </w:r>
      <w:r w:rsidR="00E101D9">
        <w:rPr>
          <w:rFonts w:ascii="Times New Roman" w:eastAsia="Times New Roman" w:hAnsi="Times New Roman" w:cs="Times New Roman"/>
          <w:sz w:val="24"/>
          <w:szCs w:val="24"/>
          <w:lang w:eastAsia="lt-LT"/>
        </w:rPr>
        <w:t>Kėdainių rajone didžiausią gyventojų dalį sudarė 18</w:t>
      </w:r>
      <w:r w:rsidR="006B11F5">
        <w:rPr>
          <w:rFonts w:ascii="Times New Roman" w:eastAsia="Times New Roman" w:hAnsi="Times New Roman" w:cs="Times New Roman"/>
          <w:sz w:val="24"/>
          <w:szCs w:val="24"/>
          <w:lang w:eastAsia="lt-LT"/>
        </w:rPr>
        <w:t>‒</w:t>
      </w:r>
      <w:r w:rsidR="00E101D9">
        <w:rPr>
          <w:rFonts w:ascii="Times New Roman" w:eastAsia="Times New Roman" w:hAnsi="Times New Roman" w:cs="Times New Roman"/>
          <w:sz w:val="24"/>
          <w:szCs w:val="24"/>
          <w:lang w:eastAsia="lt-LT"/>
        </w:rPr>
        <w:t xml:space="preserve">64 m. amžiaus gyventojai </w:t>
      </w:r>
      <w:r w:rsidR="0090191F" w:rsidRPr="008A7141">
        <w:rPr>
          <w:rFonts w:ascii="Times New Roman" w:eastAsia="Times New Roman" w:hAnsi="Times New Roman" w:cs="Times New Roman"/>
          <w:sz w:val="24"/>
          <w:szCs w:val="24"/>
          <w:lang w:eastAsia="lt-LT"/>
        </w:rPr>
        <w:t>(1 pav.).</w:t>
      </w:r>
    </w:p>
    <w:p w14:paraId="442BB184" w14:textId="474483FD" w:rsidR="004D3C6F" w:rsidRPr="00D63321" w:rsidRDefault="00B34120" w:rsidP="002D7FA0">
      <w:pPr>
        <w:spacing w:after="0" w:line="360" w:lineRule="auto"/>
        <w:jc w:val="center"/>
        <w:rPr>
          <w:rFonts w:ascii="Times New Roman" w:eastAsia="Times New Roman" w:hAnsi="Times New Roman" w:cs="Times New Roman"/>
          <w:b/>
          <w:color w:val="FF0000"/>
          <w:sz w:val="28"/>
          <w:szCs w:val="28"/>
          <w:lang w:eastAsia="lt-LT"/>
        </w:rPr>
      </w:pPr>
      <w:r>
        <w:rPr>
          <w:rFonts w:ascii="Times New Roman" w:eastAsia="Times New Roman" w:hAnsi="Times New Roman" w:cs="Times New Roman"/>
          <w:b/>
          <w:noProof/>
          <w:color w:val="FF0000"/>
          <w:sz w:val="28"/>
          <w:szCs w:val="28"/>
          <w:lang w:val="en-US"/>
        </w:rPr>
        <w:drawing>
          <wp:inline distT="0" distB="0" distL="0" distR="0" wp14:anchorId="2A88647E" wp14:editId="6225A888">
            <wp:extent cx="5760720" cy="2704012"/>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A37143" w14:textId="73B9EDBC" w:rsidR="00401D48" w:rsidRPr="00401D48" w:rsidRDefault="00401D48" w:rsidP="00401D48">
      <w:pPr>
        <w:spacing w:after="0" w:line="276" w:lineRule="auto"/>
        <w:jc w:val="center"/>
        <w:rPr>
          <w:rFonts w:ascii="Times New Roman" w:eastAsia="Times New Roman" w:hAnsi="Times New Roman" w:cs="Times New Roman"/>
          <w:i/>
          <w:color w:val="FF0000"/>
          <w:sz w:val="24"/>
          <w:szCs w:val="24"/>
          <w:lang w:eastAsia="lt-LT"/>
        </w:rPr>
      </w:pPr>
      <w:r w:rsidRPr="00044D8F">
        <w:rPr>
          <w:rFonts w:ascii="Times New Roman" w:eastAsia="Times New Roman" w:hAnsi="Times New Roman" w:cs="Times New Roman"/>
          <w:i/>
          <w:sz w:val="24"/>
          <w:szCs w:val="24"/>
          <w:lang w:eastAsia="lt-LT"/>
        </w:rPr>
        <w:t>Šaltinis: Higienos instituto Sveikatos informacijos centro duomenys</w:t>
      </w:r>
    </w:p>
    <w:p w14:paraId="37B7874B" w14:textId="03B3BE98" w:rsidR="00AD6D7F" w:rsidRPr="00D55193" w:rsidRDefault="000A0E7E" w:rsidP="009168DE">
      <w:pPr>
        <w:pStyle w:val="Sraopastraipa"/>
        <w:spacing w:after="0" w:line="360" w:lineRule="auto"/>
        <w:jc w:val="center"/>
        <w:rPr>
          <w:rFonts w:ascii="Times New Roman" w:eastAsia="Times New Roman" w:hAnsi="Times New Roman" w:cs="Times New Roman"/>
          <w:b/>
          <w:bCs/>
          <w:sz w:val="24"/>
          <w:szCs w:val="24"/>
          <w:lang w:eastAsia="lt-LT"/>
        </w:rPr>
      </w:pPr>
      <w:r w:rsidRPr="00D55193">
        <w:rPr>
          <w:rFonts w:ascii="Times New Roman" w:eastAsia="Times New Roman" w:hAnsi="Times New Roman" w:cs="Times New Roman"/>
          <w:b/>
          <w:bCs/>
          <w:sz w:val="24"/>
          <w:szCs w:val="24"/>
          <w:lang w:eastAsia="lt-LT"/>
        </w:rPr>
        <w:t xml:space="preserve">1 pav. Kėdainių r. </w:t>
      </w:r>
      <w:r w:rsidR="009747C0" w:rsidRPr="00D55193">
        <w:rPr>
          <w:rFonts w:ascii="Times New Roman" w:eastAsia="Times New Roman" w:hAnsi="Times New Roman" w:cs="Times New Roman"/>
          <w:b/>
          <w:bCs/>
          <w:sz w:val="24"/>
          <w:szCs w:val="24"/>
          <w:lang w:eastAsia="lt-LT"/>
        </w:rPr>
        <w:t>ir Lietuvo</w:t>
      </w:r>
      <w:r w:rsidR="000C5E0E" w:rsidRPr="00D55193">
        <w:rPr>
          <w:rFonts w:ascii="Times New Roman" w:eastAsia="Times New Roman" w:hAnsi="Times New Roman" w:cs="Times New Roman"/>
          <w:b/>
          <w:bCs/>
          <w:sz w:val="24"/>
          <w:szCs w:val="24"/>
          <w:lang w:eastAsia="lt-LT"/>
        </w:rPr>
        <w:t xml:space="preserve">s </w:t>
      </w:r>
      <w:r w:rsidR="00E101D9">
        <w:rPr>
          <w:rFonts w:ascii="Times New Roman" w:eastAsia="Times New Roman" w:hAnsi="Times New Roman" w:cs="Times New Roman"/>
          <w:b/>
          <w:bCs/>
          <w:sz w:val="24"/>
          <w:szCs w:val="24"/>
          <w:lang w:eastAsia="lt-LT"/>
        </w:rPr>
        <w:t xml:space="preserve">gyventojų pasiskirstymas pagal amžių </w:t>
      </w:r>
      <w:r w:rsidR="000C5E0E" w:rsidRPr="00D55193">
        <w:rPr>
          <w:rFonts w:ascii="Times New Roman" w:eastAsia="Times New Roman" w:hAnsi="Times New Roman" w:cs="Times New Roman"/>
          <w:b/>
          <w:bCs/>
          <w:sz w:val="24"/>
          <w:szCs w:val="24"/>
          <w:lang w:eastAsia="lt-LT"/>
        </w:rPr>
        <w:t>202</w:t>
      </w:r>
      <w:r w:rsidR="00E101D9">
        <w:rPr>
          <w:rFonts w:ascii="Times New Roman" w:eastAsia="Times New Roman" w:hAnsi="Times New Roman" w:cs="Times New Roman"/>
          <w:b/>
          <w:bCs/>
          <w:sz w:val="24"/>
          <w:szCs w:val="24"/>
          <w:lang w:eastAsia="lt-LT"/>
        </w:rPr>
        <w:t>1</w:t>
      </w:r>
      <w:r w:rsidR="009747C0" w:rsidRPr="00D55193">
        <w:rPr>
          <w:rFonts w:ascii="Times New Roman" w:eastAsia="Times New Roman" w:hAnsi="Times New Roman" w:cs="Times New Roman"/>
          <w:b/>
          <w:bCs/>
          <w:sz w:val="24"/>
          <w:szCs w:val="24"/>
          <w:lang w:eastAsia="lt-LT"/>
        </w:rPr>
        <w:t xml:space="preserve"> m.</w:t>
      </w:r>
      <w:r w:rsidR="00E101D9">
        <w:rPr>
          <w:rFonts w:ascii="Times New Roman" w:eastAsia="Times New Roman" w:hAnsi="Times New Roman" w:cs="Times New Roman"/>
          <w:b/>
          <w:bCs/>
          <w:sz w:val="24"/>
          <w:szCs w:val="24"/>
          <w:lang w:eastAsia="lt-LT"/>
        </w:rPr>
        <w:t>, proc.</w:t>
      </w:r>
    </w:p>
    <w:p w14:paraId="5A2B6A83" w14:textId="7BAA301D" w:rsidR="00C770BD" w:rsidRPr="00E101D9" w:rsidRDefault="00AD6D7F" w:rsidP="00D801B6">
      <w:pPr>
        <w:spacing w:after="0" w:line="360" w:lineRule="auto"/>
        <w:ind w:firstLine="1296"/>
        <w:jc w:val="both"/>
        <w:rPr>
          <w:rFonts w:ascii="Times New Roman" w:eastAsia="Times New Roman" w:hAnsi="Times New Roman" w:cs="Times New Roman"/>
          <w:sz w:val="24"/>
          <w:szCs w:val="24"/>
          <w:lang w:eastAsia="lt-LT"/>
        </w:rPr>
      </w:pPr>
      <w:r w:rsidRPr="008A7141">
        <w:rPr>
          <w:rFonts w:ascii="Times New Roman" w:eastAsia="Times New Roman" w:hAnsi="Times New Roman" w:cs="Times New Roman"/>
          <w:sz w:val="24"/>
          <w:szCs w:val="24"/>
          <w:lang w:eastAsia="lt-LT"/>
        </w:rPr>
        <w:t xml:space="preserve">Vidutinė tikėtina gyvenimo trukmė – tai pagrindinis gyventojų sveikatos rodiklis, parodantis bendrą rizikos veiksnių poveikį, ligų paplitimą, intervencijų bei gydymo veiksmingumą. </w:t>
      </w:r>
    </w:p>
    <w:p w14:paraId="5D2170B8" w14:textId="2C0B1DB8" w:rsidR="00AD6D7F" w:rsidRDefault="00AD6D7F" w:rsidP="00D801B6">
      <w:pPr>
        <w:spacing w:after="0" w:line="360" w:lineRule="auto"/>
        <w:jc w:val="both"/>
        <w:rPr>
          <w:rFonts w:ascii="Times New Roman" w:eastAsia="Times New Roman" w:hAnsi="Times New Roman" w:cs="Times New Roman"/>
          <w:sz w:val="24"/>
          <w:szCs w:val="24"/>
          <w:lang w:eastAsia="lt-LT"/>
        </w:rPr>
      </w:pPr>
      <w:r w:rsidRPr="00D63321">
        <w:rPr>
          <w:rFonts w:ascii="Times New Roman" w:eastAsia="Times New Roman" w:hAnsi="Times New Roman" w:cs="Times New Roman"/>
          <w:color w:val="FF0000"/>
          <w:sz w:val="24"/>
          <w:szCs w:val="24"/>
          <w:lang w:eastAsia="lt-LT"/>
        </w:rPr>
        <w:t xml:space="preserve"> </w:t>
      </w:r>
      <w:r w:rsidRPr="00D63321">
        <w:rPr>
          <w:rFonts w:ascii="Times New Roman" w:eastAsia="Times New Roman" w:hAnsi="Times New Roman" w:cs="Times New Roman"/>
          <w:color w:val="FF0000"/>
          <w:sz w:val="24"/>
          <w:szCs w:val="24"/>
          <w:lang w:eastAsia="lt-LT"/>
        </w:rPr>
        <w:tab/>
      </w:r>
      <w:r w:rsidRPr="00044D8F">
        <w:rPr>
          <w:rFonts w:ascii="Times New Roman" w:eastAsia="Times New Roman" w:hAnsi="Times New Roman" w:cs="Times New Roman"/>
          <w:sz w:val="24"/>
          <w:szCs w:val="24"/>
          <w:lang w:eastAsia="lt-LT"/>
        </w:rPr>
        <w:t>Vidutinė tikėtinos gyvenimo trukmės Kėdainių rajone ir Lietuvoje dinamika rodo, kad gyventojų</w:t>
      </w:r>
      <w:r w:rsidR="00044D8F">
        <w:rPr>
          <w:rFonts w:ascii="Times New Roman" w:eastAsia="Times New Roman" w:hAnsi="Times New Roman" w:cs="Times New Roman"/>
          <w:sz w:val="24"/>
          <w:szCs w:val="24"/>
          <w:lang w:eastAsia="lt-LT"/>
        </w:rPr>
        <w:t xml:space="preserve"> gyvenimo trukmė ilgėjo</w:t>
      </w:r>
      <w:r w:rsidR="00F81B7C">
        <w:rPr>
          <w:rFonts w:ascii="Times New Roman" w:eastAsia="Times New Roman" w:hAnsi="Times New Roman" w:cs="Times New Roman"/>
          <w:sz w:val="24"/>
          <w:szCs w:val="24"/>
          <w:lang w:eastAsia="lt-LT"/>
        </w:rPr>
        <w:t xml:space="preserve"> iki 2019 m.</w:t>
      </w:r>
      <w:r w:rsidR="00044D8F">
        <w:rPr>
          <w:rFonts w:ascii="Times New Roman" w:eastAsia="Times New Roman" w:hAnsi="Times New Roman" w:cs="Times New Roman"/>
          <w:sz w:val="24"/>
          <w:szCs w:val="24"/>
          <w:lang w:eastAsia="lt-LT"/>
        </w:rPr>
        <w:t>, tačiau 2020 m. šis rodiklis suprastėjo</w:t>
      </w:r>
      <w:r w:rsidRPr="00044D8F">
        <w:rPr>
          <w:rFonts w:ascii="Times New Roman" w:eastAsia="Times New Roman" w:hAnsi="Times New Roman" w:cs="Times New Roman"/>
          <w:sz w:val="24"/>
          <w:szCs w:val="24"/>
          <w:lang w:eastAsia="lt-LT"/>
        </w:rPr>
        <w:t xml:space="preserve">. Kėdainių rajone </w:t>
      </w:r>
      <w:r w:rsidR="00B34120">
        <w:rPr>
          <w:rFonts w:ascii="Times New Roman" w:eastAsia="Times New Roman" w:hAnsi="Times New Roman" w:cs="Times New Roman"/>
          <w:sz w:val="24"/>
          <w:szCs w:val="24"/>
          <w:lang w:eastAsia="lt-LT"/>
        </w:rPr>
        <w:t>2021 m.</w:t>
      </w:r>
      <w:r w:rsidR="006B11F5">
        <w:rPr>
          <w:rFonts w:ascii="Times New Roman" w:eastAsia="Times New Roman" w:hAnsi="Times New Roman" w:cs="Times New Roman"/>
          <w:sz w:val="24"/>
          <w:szCs w:val="24"/>
          <w:lang w:eastAsia="lt-LT"/>
        </w:rPr>
        <w:t>,</w:t>
      </w:r>
      <w:r w:rsidR="00B34120">
        <w:rPr>
          <w:rFonts w:ascii="Times New Roman" w:eastAsia="Times New Roman" w:hAnsi="Times New Roman" w:cs="Times New Roman"/>
          <w:sz w:val="24"/>
          <w:szCs w:val="24"/>
          <w:lang w:eastAsia="lt-LT"/>
        </w:rPr>
        <w:t xml:space="preserve"> </w:t>
      </w:r>
      <w:r w:rsidR="00F81B7C">
        <w:rPr>
          <w:rFonts w:ascii="Times New Roman" w:eastAsia="Times New Roman" w:hAnsi="Times New Roman" w:cs="Times New Roman"/>
          <w:sz w:val="24"/>
          <w:szCs w:val="24"/>
          <w:lang w:eastAsia="lt-LT"/>
        </w:rPr>
        <w:t>lyginant su 2017 m.</w:t>
      </w:r>
      <w:r w:rsidR="006B11F5">
        <w:rPr>
          <w:rFonts w:ascii="Times New Roman" w:eastAsia="Times New Roman" w:hAnsi="Times New Roman" w:cs="Times New Roman"/>
          <w:sz w:val="24"/>
          <w:szCs w:val="24"/>
          <w:lang w:eastAsia="lt-LT"/>
        </w:rPr>
        <w:t>,</w:t>
      </w:r>
      <w:r w:rsidRPr="00044D8F">
        <w:rPr>
          <w:rFonts w:ascii="Times New Roman" w:eastAsia="Times New Roman" w:hAnsi="Times New Roman" w:cs="Times New Roman"/>
          <w:sz w:val="24"/>
          <w:szCs w:val="24"/>
          <w:lang w:eastAsia="lt-LT"/>
        </w:rPr>
        <w:t xml:space="preserve"> vidutinė tikėtina gyvenimo trukmė </w:t>
      </w:r>
      <w:r w:rsidR="00F81B7C">
        <w:rPr>
          <w:rFonts w:ascii="Times New Roman" w:eastAsia="Times New Roman" w:hAnsi="Times New Roman" w:cs="Times New Roman"/>
          <w:sz w:val="24"/>
          <w:szCs w:val="24"/>
          <w:lang w:eastAsia="lt-LT"/>
        </w:rPr>
        <w:t>sutrumpėjo</w:t>
      </w:r>
      <w:r w:rsidR="00044D8F">
        <w:rPr>
          <w:rFonts w:ascii="Times New Roman" w:eastAsia="Times New Roman" w:hAnsi="Times New Roman" w:cs="Times New Roman"/>
          <w:sz w:val="24"/>
          <w:szCs w:val="24"/>
          <w:lang w:eastAsia="lt-LT"/>
        </w:rPr>
        <w:t xml:space="preserve"> 1,</w:t>
      </w:r>
      <w:r w:rsidR="00F81B7C">
        <w:rPr>
          <w:rFonts w:ascii="Times New Roman" w:eastAsia="Times New Roman" w:hAnsi="Times New Roman" w:cs="Times New Roman"/>
          <w:sz w:val="24"/>
          <w:szCs w:val="24"/>
          <w:lang w:eastAsia="lt-LT"/>
        </w:rPr>
        <w:t>8</w:t>
      </w:r>
      <w:r w:rsidRPr="00044D8F">
        <w:rPr>
          <w:rFonts w:ascii="Times New Roman" w:eastAsia="Times New Roman" w:hAnsi="Times New Roman" w:cs="Times New Roman"/>
          <w:sz w:val="24"/>
          <w:szCs w:val="24"/>
          <w:lang w:eastAsia="lt-LT"/>
        </w:rPr>
        <w:t xml:space="preserve"> metais (</w:t>
      </w:r>
      <w:r w:rsidR="00272B3A">
        <w:rPr>
          <w:rFonts w:ascii="Times New Roman" w:eastAsia="Times New Roman" w:hAnsi="Times New Roman" w:cs="Times New Roman"/>
          <w:sz w:val="24"/>
          <w:szCs w:val="24"/>
          <w:lang w:eastAsia="lt-LT"/>
        </w:rPr>
        <w:t>2</w:t>
      </w:r>
      <w:r w:rsidRPr="00044D8F">
        <w:rPr>
          <w:rFonts w:ascii="Times New Roman" w:eastAsia="Times New Roman" w:hAnsi="Times New Roman" w:cs="Times New Roman"/>
          <w:sz w:val="24"/>
          <w:szCs w:val="24"/>
          <w:lang w:eastAsia="lt-LT"/>
        </w:rPr>
        <w:t xml:space="preserve"> pav.).</w:t>
      </w:r>
    </w:p>
    <w:p w14:paraId="5D69403E" w14:textId="17189530" w:rsidR="00664E5B" w:rsidRPr="00272B3A" w:rsidRDefault="00B318EA" w:rsidP="00272B3A">
      <w:pPr>
        <w:spacing w:after="0" w:line="276"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val="en-US"/>
        </w:rPr>
        <w:drawing>
          <wp:inline distT="0" distB="0" distL="0" distR="0" wp14:anchorId="7F60885A" wp14:editId="568DDF48">
            <wp:extent cx="5643154" cy="219456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2B66CF" w14:textId="350E6133" w:rsidR="00401D48" w:rsidRPr="00401D48" w:rsidRDefault="00401D48" w:rsidP="00401D48">
      <w:pPr>
        <w:spacing w:after="0" w:line="276" w:lineRule="auto"/>
        <w:jc w:val="center"/>
        <w:rPr>
          <w:rFonts w:ascii="Times New Roman" w:eastAsia="Times New Roman" w:hAnsi="Times New Roman" w:cs="Times New Roman"/>
          <w:i/>
          <w:color w:val="FF0000"/>
          <w:sz w:val="24"/>
          <w:szCs w:val="24"/>
          <w:lang w:eastAsia="lt-LT"/>
        </w:rPr>
      </w:pPr>
      <w:r w:rsidRPr="00044D8F">
        <w:rPr>
          <w:rFonts w:ascii="Times New Roman" w:eastAsia="Times New Roman" w:hAnsi="Times New Roman" w:cs="Times New Roman"/>
          <w:i/>
          <w:sz w:val="24"/>
          <w:szCs w:val="24"/>
          <w:lang w:eastAsia="lt-LT"/>
        </w:rPr>
        <w:t>Šaltinis: Higienos instituto Sveikatos informacijos centro duomenys</w:t>
      </w:r>
    </w:p>
    <w:p w14:paraId="59BAC121" w14:textId="65152B57" w:rsidR="00AD6D7F" w:rsidRPr="00044D8F" w:rsidRDefault="00272B3A" w:rsidP="00AD6D7F">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w:t>
      </w:r>
      <w:r w:rsidR="00AD6D7F" w:rsidRPr="00044D8F">
        <w:rPr>
          <w:rFonts w:ascii="Times New Roman" w:eastAsia="Times New Roman" w:hAnsi="Times New Roman" w:cs="Times New Roman"/>
          <w:b/>
          <w:sz w:val="24"/>
          <w:szCs w:val="24"/>
          <w:lang w:eastAsia="lt-LT"/>
        </w:rPr>
        <w:t xml:space="preserve"> pav. Vidutinė tikėtino gyvenimo trukmės dinamika K</w:t>
      </w:r>
      <w:r w:rsidR="00044D8F">
        <w:rPr>
          <w:rFonts w:ascii="Times New Roman" w:eastAsia="Times New Roman" w:hAnsi="Times New Roman" w:cs="Times New Roman"/>
          <w:b/>
          <w:sz w:val="24"/>
          <w:szCs w:val="24"/>
          <w:lang w:eastAsia="lt-LT"/>
        </w:rPr>
        <w:t>ėdainių rajone ir Lietuvoje 201</w:t>
      </w:r>
      <w:r w:rsidR="00F81B7C">
        <w:rPr>
          <w:rFonts w:ascii="Times New Roman" w:eastAsia="Times New Roman" w:hAnsi="Times New Roman" w:cs="Times New Roman"/>
          <w:b/>
          <w:sz w:val="24"/>
          <w:szCs w:val="24"/>
          <w:lang w:eastAsia="lt-LT"/>
        </w:rPr>
        <w:t>7</w:t>
      </w:r>
      <w:r w:rsidR="006B11F5">
        <w:rPr>
          <w:rFonts w:ascii="Times New Roman" w:eastAsia="Times New Roman" w:hAnsi="Times New Roman" w:cs="Times New Roman"/>
          <w:b/>
          <w:sz w:val="24"/>
          <w:szCs w:val="24"/>
          <w:lang w:eastAsia="lt-LT"/>
        </w:rPr>
        <w:t>‒</w:t>
      </w:r>
      <w:r w:rsidR="00044D8F">
        <w:rPr>
          <w:rFonts w:ascii="Times New Roman" w:eastAsia="Times New Roman" w:hAnsi="Times New Roman" w:cs="Times New Roman"/>
          <w:b/>
          <w:sz w:val="24"/>
          <w:szCs w:val="24"/>
          <w:lang w:eastAsia="lt-LT"/>
        </w:rPr>
        <w:t>202</w:t>
      </w:r>
      <w:r w:rsidR="00F81B7C">
        <w:rPr>
          <w:rFonts w:ascii="Times New Roman" w:eastAsia="Times New Roman" w:hAnsi="Times New Roman" w:cs="Times New Roman"/>
          <w:b/>
          <w:sz w:val="24"/>
          <w:szCs w:val="24"/>
          <w:lang w:eastAsia="lt-LT"/>
        </w:rPr>
        <w:t>1</w:t>
      </w:r>
      <w:r w:rsidR="00AD6D7F" w:rsidRPr="00044D8F">
        <w:rPr>
          <w:rFonts w:ascii="Times New Roman" w:eastAsia="Times New Roman" w:hAnsi="Times New Roman" w:cs="Times New Roman"/>
          <w:b/>
          <w:sz w:val="24"/>
          <w:szCs w:val="24"/>
          <w:lang w:eastAsia="lt-LT"/>
        </w:rPr>
        <w:t xml:space="preserve"> m.</w:t>
      </w:r>
    </w:p>
    <w:p w14:paraId="5DB8EA6C" w14:textId="77777777" w:rsidR="009747C0" w:rsidRPr="00D63321" w:rsidRDefault="009747C0" w:rsidP="00AD6D7F">
      <w:pPr>
        <w:spacing w:after="0" w:line="276" w:lineRule="auto"/>
        <w:jc w:val="center"/>
        <w:rPr>
          <w:rFonts w:ascii="Times New Roman" w:eastAsia="Times New Roman" w:hAnsi="Times New Roman" w:cs="Times New Roman"/>
          <w:i/>
          <w:color w:val="FF0000"/>
          <w:sz w:val="24"/>
          <w:szCs w:val="24"/>
          <w:lang w:eastAsia="lt-LT"/>
        </w:rPr>
      </w:pPr>
    </w:p>
    <w:p w14:paraId="6A1C47AF" w14:textId="5FF0F170" w:rsidR="00965825" w:rsidRDefault="006E6D68" w:rsidP="00D801B6">
      <w:pPr>
        <w:spacing w:after="0" w:line="360" w:lineRule="auto"/>
        <w:ind w:firstLine="1296"/>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sz w:val="24"/>
          <w:szCs w:val="24"/>
          <w:lang w:eastAsia="lt-LT"/>
        </w:rPr>
        <w:t>Lietuvoje 2021 m. mirė 47 746 žmonės. M</w:t>
      </w:r>
      <w:r w:rsidR="00AD6D7F" w:rsidRPr="00D55193">
        <w:rPr>
          <w:rFonts w:ascii="Times New Roman" w:eastAsia="Times New Roman" w:hAnsi="Times New Roman" w:cs="Times New Roman"/>
          <w:sz w:val="24"/>
          <w:szCs w:val="24"/>
          <w:lang w:eastAsia="lt-LT"/>
        </w:rPr>
        <w:t xml:space="preserve">irties priežasčių struktūra jau daugelį metų </w:t>
      </w:r>
      <w:r w:rsidR="00D55193">
        <w:rPr>
          <w:rFonts w:ascii="Times New Roman" w:eastAsia="Times New Roman" w:hAnsi="Times New Roman" w:cs="Times New Roman"/>
          <w:sz w:val="24"/>
          <w:szCs w:val="24"/>
          <w:lang w:eastAsia="lt-LT"/>
        </w:rPr>
        <w:t>ne</w:t>
      </w:r>
      <w:r w:rsidR="00994B76">
        <w:rPr>
          <w:rFonts w:ascii="Times New Roman" w:eastAsia="Times New Roman" w:hAnsi="Times New Roman" w:cs="Times New Roman"/>
          <w:sz w:val="24"/>
          <w:szCs w:val="24"/>
          <w:lang w:eastAsia="lt-LT"/>
        </w:rPr>
        <w:t>kisdavo</w:t>
      </w:r>
      <w:r w:rsidR="00272B3A">
        <w:rPr>
          <w:rFonts w:ascii="Times New Roman" w:eastAsia="Times New Roman" w:hAnsi="Times New Roman" w:cs="Times New Roman"/>
          <w:sz w:val="24"/>
          <w:szCs w:val="24"/>
          <w:lang w:eastAsia="lt-LT"/>
        </w:rPr>
        <w:t xml:space="preserve">, tačiau 2021 m. tarp pagrindinių </w:t>
      </w:r>
      <w:r w:rsidR="00AD6D7F" w:rsidRPr="00D55193">
        <w:rPr>
          <w:rFonts w:ascii="Times New Roman" w:eastAsia="Times New Roman" w:hAnsi="Times New Roman" w:cs="Times New Roman"/>
          <w:sz w:val="24"/>
          <w:szCs w:val="24"/>
          <w:lang w:eastAsia="lt-LT"/>
        </w:rPr>
        <w:t>mirties priežas</w:t>
      </w:r>
      <w:r w:rsidR="00272B3A">
        <w:rPr>
          <w:rFonts w:ascii="Times New Roman" w:eastAsia="Times New Roman" w:hAnsi="Times New Roman" w:cs="Times New Roman"/>
          <w:sz w:val="24"/>
          <w:szCs w:val="24"/>
          <w:lang w:eastAsia="lt-LT"/>
        </w:rPr>
        <w:t>čių</w:t>
      </w:r>
      <w:r w:rsidR="00AD6D7F" w:rsidRPr="00D55193">
        <w:rPr>
          <w:rFonts w:ascii="Times New Roman" w:eastAsia="Times New Roman" w:hAnsi="Times New Roman" w:cs="Times New Roman"/>
          <w:sz w:val="24"/>
          <w:szCs w:val="24"/>
          <w:lang w:eastAsia="lt-LT"/>
        </w:rPr>
        <w:t xml:space="preserve"> – kraujotakos sistemos lig</w:t>
      </w:r>
      <w:r w:rsidR="00272B3A">
        <w:rPr>
          <w:rFonts w:ascii="Times New Roman" w:eastAsia="Times New Roman" w:hAnsi="Times New Roman" w:cs="Times New Roman"/>
          <w:sz w:val="24"/>
          <w:szCs w:val="24"/>
          <w:lang w:eastAsia="lt-LT"/>
        </w:rPr>
        <w:t>ų</w:t>
      </w:r>
      <w:r w:rsidR="00AD6D7F" w:rsidRPr="00D55193">
        <w:rPr>
          <w:rFonts w:ascii="Times New Roman" w:eastAsia="Times New Roman" w:hAnsi="Times New Roman" w:cs="Times New Roman"/>
          <w:sz w:val="24"/>
          <w:szCs w:val="24"/>
          <w:lang w:eastAsia="lt-LT"/>
        </w:rPr>
        <w:t>, piktybin</w:t>
      </w:r>
      <w:r w:rsidR="00272B3A">
        <w:rPr>
          <w:rFonts w:ascii="Times New Roman" w:eastAsia="Times New Roman" w:hAnsi="Times New Roman" w:cs="Times New Roman"/>
          <w:sz w:val="24"/>
          <w:szCs w:val="24"/>
          <w:lang w:eastAsia="lt-LT"/>
        </w:rPr>
        <w:t>ių</w:t>
      </w:r>
      <w:r w:rsidR="00AD6D7F" w:rsidRPr="00D55193">
        <w:rPr>
          <w:rFonts w:ascii="Times New Roman" w:eastAsia="Times New Roman" w:hAnsi="Times New Roman" w:cs="Times New Roman"/>
          <w:sz w:val="24"/>
          <w:szCs w:val="24"/>
          <w:lang w:eastAsia="lt-LT"/>
        </w:rPr>
        <w:t xml:space="preserve"> navik</w:t>
      </w:r>
      <w:r w:rsidR="00272B3A">
        <w:rPr>
          <w:rFonts w:ascii="Times New Roman" w:eastAsia="Times New Roman" w:hAnsi="Times New Roman" w:cs="Times New Roman"/>
          <w:sz w:val="24"/>
          <w:szCs w:val="24"/>
          <w:lang w:eastAsia="lt-LT"/>
        </w:rPr>
        <w:t>ų</w:t>
      </w:r>
      <w:r>
        <w:rPr>
          <w:rFonts w:ascii="Times New Roman" w:eastAsia="Times New Roman" w:hAnsi="Times New Roman" w:cs="Times New Roman"/>
          <w:sz w:val="24"/>
          <w:szCs w:val="24"/>
          <w:lang w:eastAsia="lt-LT"/>
        </w:rPr>
        <w:t>, išorinių mirties priežasčių</w:t>
      </w:r>
      <w:r w:rsidR="00AD6D7F" w:rsidRPr="00D55193">
        <w:rPr>
          <w:rFonts w:ascii="Times New Roman" w:eastAsia="Times New Roman" w:hAnsi="Times New Roman" w:cs="Times New Roman"/>
          <w:sz w:val="24"/>
          <w:szCs w:val="24"/>
          <w:lang w:eastAsia="lt-LT"/>
        </w:rPr>
        <w:t xml:space="preserve"> </w:t>
      </w:r>
      <w:r w:rsidR="00272B3A">
        <w:rPr>
          <w:rFonts w:ascii="Times New Roman" w:eastAsia="Times New Roman" w:hAnsi="Times New Roman" w:cs="Times New Roman"/>
          <w:sz w:val="24"/>
          <w:szCs w:val="24"/>
          <w:lang w:eastAsia="lt-LT"/>
        </w:rPr>
        <w:t>atsira</w:t>
      </w:r>
      <w:r w:rsidR="00994B76">
        <w:rPr>
          <w:rFonts w:ascii="Times New Roman" w:eastAsia="Times New Roman" w:hAnsi="Times New Roman" w:cs="Times New Roman"/>
          <w:sz w:val="24"/>
          <w:szCs w:val="24"/>
          <w:lang w:eastAsia="lt-LT"/>
        </w:rPr>
        <w:t>do</w:t>
      </w:r>
      <w:r w:rsidR="00272B3A">
        <w:rPr>
          <w:rFonts w:ascii="Times New Roman" w:eastAsia="Times New Roman" w:hAnsi="Times New Roman" w:cs="Times New Roman"/>
          <w:sz w:val="24"/>
          <w:szCs w:val="24"/>
          <w:lang w:eastAsia="lt-LT"/>
        </w:rPr>
        <w:t xml:space="preserve"> mirt</w:t>
      </w:r>
      <w:r>
        <w:rPr>
          <w:rFonts w:ascii="Times New Roman" w:eastAsia="Times New Roman" w:hAnsi="Times New Roman" w:cs="Times New Roman"/>
          <w:sz w:val="24"/>
          <w:szCs w:val="24"/>
          <w:lang w:eastAsia="lt-LT"/>
        </w:rPr>
        <w:t>ys</w:t>
      </w:r>
      <w:r w:rsidR="00272B3A">
        <w:rPr>
          <w:rFonts w:ascii="Times New Roman" w:eastAsia="Times New Roman" w:hAnsi="Times New Roman" w:cs="Times New Roman"/>
          <w:sz w:val="24"/>
          <w:szCs w:val="24"/>
          <w:lang w:eastAsia="lt-LT"/>
        </w:rPr>
        <w:t xml:space="preserve"> nuo COVID</w:t>
      </w:r>
      <w:r>
        <w:rPr>
          <w:rFonts w:ascii="Times New Roman" w:eastAsia="Times New Roman" w:hAnsi="Times New Roman" w:cs="Times New Roman"/>
          <w:sz w:val="24"/>
          <w:szCs w:val="24"/>
          <w:lang w:eastAsia="lt-LT"/>
        </w:rPr>
        <w:t>-</w:t>
      </w:r>
      <w:r w:rsidR="00994B76">
        <w:rPr>
          <w:rFonts w:ascii="Times New Roman" w:eastAsia="Times New Roman" w:hAnsi="Times New Roman" w:cs="Times New Roman"/>
          <w:sz w:val="24"/>
          <w:szCs w:val="24"/>
          <w:lang w:eastAsia="lt-LT"/>
        </w:rPr>
        <w:t>19 ligos</w:t>
      </w:r>
      <w:r w:rsidR="00AD6D7F" w:rsidRPr="00D55193">
        <w:rPr>
          <w:rFonts w:ascii="Times New Roman" w:eastAsia="Times New Roman" w:hAnsi="Times New Roman" w:cs="Times New Roman"/>
          <w:sz w:val="24"/>
          <w:szCs w:val="24"/>
          <w:lang w:eastAsia="lt-LT"/>
        </w:rPr>
        <w:t xml:space="preserve">. </w:t>
      </w:r>
      <w:r w:rsidRPr="006E6D68">
        <w:rPr>
          <w:rFonts w:ascii="Times New Roman" w:eastAsia="Times New Roman" w:hAnsi="Times New Roman" w:cs="Times New Roman"/>
          <w:sz w:val="24"/>
          <w:szCs w:val="24"/>
          <w:lang w:eastAsia="lt-LT"/>
        </w:rPr>
        <w:t>Keturios pagrindinės mirties priežastys – kraujotakos sistemos ligos, piktybiniai navikai, išorinės mirties</w:t>
      </w:r>
      <w:r>
        <w:rPr>
          <w:rFonts w:ascii="Times New Roman" w:eastAsia="Times New Roman" w:hAnsi="Times New Roman" w:cs="Times New Roman"/>
          <w:sz w:val="24"/>
          <w:szCs w:val="24"/>
          <w:lang w:eastAsia="lt-LT"/>
        </w:rPr>
        <w:t xml:space="preserve"> </w:t>
      </w:r>
      <w:r w:rsidRPr="006E6D68">
        <w:rPr>
          <w:rFonts w:ascii="Times New Roman" w:eastAsia="Times New Roman" w:hAnsi="Times New Roman" w:cs="Times New Roman"/>
          <w:sz w:val="24"/>
          <w:szCs w:val="24"/>
          <w:lang w:eastAsia="lt-LT"/>
        </w:rPr>
        <w:t xml:space="preserve">priežastys ir COVID-19 liga – sudarė 84,3 proc. visų mirties priežasčių. </w:t>
      </w:r>
      <w:r w:rsidR="00D55193" w:rsidRPr="00D55193">
        <w:rPr>
          <w:rFonts w:ascii="Times New Roman" w:eastAsia="Times New Roman" w:hAnsi="Times New Roman" w:cs="Times New Roman"/>
          <w:sz w:val="24"/>
          <w:szCs w:val="24"/>
          <w:lang w:eastAsia="lt-LT"/>
        </w:rPr>
        <w:t>202</w:t>
      </w:r>
      <w:r w:rsidR="00272B3A">
        <w:rPr>
          <w:rFonts w:ascii="Times New Roman" w:eastAsia="Times New Roman" w:hAnsi="Times New Roman" w:cs="Times New Roman"/>
          <w:sz w:val="24"/>
          <w:szCs w:val="24"/>
          <w:lang w:eastAsia="lt-LT"/>
        </w:rPr>
        <w:t>1</w:t>
      </w:r>
      <w:r w:rsidR="00AD6D7F" w:rsidRPr="00D55193">
        <w:rPr>
          <w:rFonts w:ascii="Times New Roman" w:eastAsia="Times New Roman" w:hAnsi="Times New Roman" w:cs="Times New Roman"/>
          <w:sz w:val="24"/>
          <w:szCs w:val="24"/>
          <w:lang w:eastAsia="lt-LT"/>
        </w:rPr>
        <w:t xml:space="preserve"> m. Lietuvoje nuo kraujotakos sistemos lig</w:t>
      </w:r>
      <w:r w:rsidR="00D55193" w:rsidRPr="00D55193">
        <w:rPr>
          <w:rFonts w:ascii="Times New Roman" w:eastAsia="Times New Roman" w:hAnsi="Times New Roman" w:cs="Times New Roman"/>
          <w:sz w:val="24"/>
          <w:szCs w:val="24"/>
          <w:lang w:eastAsia="lt-LT"/>
        </w:rPr>
        <w:t xml:space="preserve">ų mirė </w:t>
      </w:r>
      <w:r w:rsidR="00272B3A">
        <w:rPr>
          <w:rFonts w:ascii="Times New Roman" w:eastAsia="Times New Roman" w:hAnsi="Times New Roman" w:cs="Times New Roman"/>
          <w:sz w:val="24"/>
          <w:szCs w:val="24"/>
          <w:lang w:eastAsia="lt-LT"/>
        </w:rPr>
        <w:t>48,2</w:t>
      </w:r>
      <w:r w:rsidR="00AD6D7F" w:rsidRPr="00D55193">
        <w:rPr>
          <w:rFonts w:ascii="Times New Roman" w:eastAsia="Times New Roman" w:hAnsi="Times New Roman" w:cs="Times New Roman"/>
          <w:sz w:val="24"/>
          <w:szCs w:val="24"/>
          <w:lang w:eastAsia="lt-LT"/>
        </w:rPr>
        <w:t xml:space="preserve"> proc., </w:t>
      </w:r>
      <w:r w:rsidR="00965825" w:rsidRPr="00D55193">
        <w:rPr>
          <w:rFonts w:ascii="Times New Roman" w:eastAsia="Times New Roman" w:hAnsi="Times New Roman" w:cs="Times New Roman"/>
          <w:sz w:val="24"/>
          <w:szCs w:val="24"/>
          <w:lang w:eastAsia="lt-LT"/>
        </w:rPr>
        <w:t>n</w:t>
      </w:r>
      <w:r w:rsidR="00AD6D7F" w:rsidRPr="00D55193">
        <w:rPr>
          <w:rFonts w:ascii="Times New Roman" w:eastAsia="Times New Roman" w:hAnsi="Times New Roman" w:cs="Times New Roman"/>
          <w:sz w:val="24"/>
          <w:szCs w:val="24"/>
          <w:lang w:eastAsia="lt-LT"/>
        </w:rPr>
        <w:t>uo piktybinių n</w:t>
      </w:r>
      <w:r w:rsidR="00D55193" w:rsidRPr="00D55193">
        <w:rPr>
          <w:rFonts w:ascii="Times New Roman" w:eastAsia="Times New Roman" w:hAnsi="Times New Roman" w:cs="Times New Roman"/>
          <w:sz w:val="24"/>
          <w:szCs w:val="24"/>
          <w:lang w:eastAsia="lt-LT"/>
        </w:rPr>
        <w:t xml:space="preserve">avikų – </w:t>
      </w:r>
      <w:r w:rsidR="00272B3A">
        <w:rPr>
          <w:rFonts w:ascii="Times New Roman" w:eastAsia="Times New Roman" w:hAnsi="Times New Roman" w:cs="Times New Roman"/>
          <w:sz w:val="24"/>
          <w:szCs w:val="24"/>
          <w:lang w:eastAsia="lt-LT"/>
        </w:rPr>
        <w:t>16,2</w:t>
      </w:r>
      <w:r w:rsidR="00AD6D7F" w:rsidRPr="00D55193">
        <w:rPr>
          <w:rFonts w:ascii="Times New Roman" w:eastAsia="Times New Roman" w:hAnsi="Times New Roman" w:cs="Times New Roman"/>
          <w:sz w:val="24"/>
          <w:szCs w:val="24"/>
          <w:lang w:eastAsia="lt-LT"/>
        </w:rPr>
        <w:t xml:space="preserve"> proc.</w:t>
      </w:r>
      <w:r>
        <w:rPr>
          <w:rFonts w:ascii="Times New Roman" w:eastAsia="Times New Roman" w:hAnsi="Times New Roman" w:cs="Times New Roman"/>
          <w:sz w:val="24"/>
          <w:szCs w:val="24"/>
          <w:lang w:eastAsia="lt-LT"/>
        </w:rPr>
        <w:t>,</w:t>
      </w:r>
      <w:r w:rsidR="00994B76">
        <w:rPr>
          <w:rFonts w:ascii="Times New Roman" w:eastAsia="Times New Roman" w:hAnsi="Times New Roman" w:cs="Times New Roman"/>
          <w:sz w:val="24"/>
          <w:szCs w:val="24"/>
          <w:lang w:eastAsia="lt-LT"/>
        </w:rPr>
        <w:t xml:space="preserve"> nuo COVID</w:t>
      </w:r>
      <w:r>
        <w:rPr>
          <w:rFonts w:ascii="Times New Roman" w:eastAsia="Times New Roman" w:hAnsi="Times New Roman" w:cs="Times New Roman"/>
          <w:sz w:val="24"/>
          <w:szCs w:val="24"/>
          <w:lang w:eastAsia="lt-LT"/>
        </w:rPr>
        <w:t>-</w:t>
      </w:r>
      <w:r w:rsidR="00994B76">
        <w:rPr>
          <w:rFonts w:ascii="Times New Roman" w:eastAsia="Times New Roman" w:hAnsi="Times New Roman" w:cs="Times New Roman"/>
          <w:sz w:val="24"/>
          <w:szCs w:val="24"/>
          <w:lang w:eastAsia="lt-LT"/>
        </w:rPr>
        <w:t>19 – 14,7 proc.</w:t>
      </w:r>
      <w:r>
        <w:rPr>
          <w:rFonts w:ascii="Times New Roman" w:eastAsia="Times New Roman" w:hAnsi="Times New Roman" w:cs="Times New Roman"/>
          <w:sz w:val="24"/>
          <w:szCs w:val="24"/>
          <w:lang w:eastAsia="lt-LT"/>
        </w:rPr>
        <w:t xml:space="preserve">, </w:t>
      </w:r>
      <w:r w:rsidRPr="006E6D68">
        <w:rPr>
          <w:rFonts w:ascii="Times New Roman" w:eastAsia="Times New Roman" w:hAnsi="Times New Roman" w:cs="Times New Roman"/>
          <w:sz w:val="24"/>
          <w:szCs w:val="24"/>
          <w:lang w:eastAsia="lt-LT"/>
        </w:rPr>
        <w:t>o dėl išorinių mirties priežasčių – 5,1 proc. visų mirusiųjų.</w:t>
      </w:r>
      <w:r>
        <w:rPr>
          <w:rFonts w:ascii="Times New Roman" w:eastAsia="Times New Roman" w:hAnsi="Times New Roman" w:cs="Times New Roman"/>
          <w:sz w:val="24"/>
          <w:szCs w:val="24"/>
          <w:lang w:eastAsia="lt-LT"/>
        </w:rPr>
        <w:t xml:space="preserve"> </w:t>
      </w:r>
      <w:r w:rsidR="00D55193" w:rsidRPr="006D4603">
        <w:rPr>
          <w:rFonts w:ascii="Times New Roman" w:eastAsia="Times New Roman" w:hAnsi="Times New Roman" w:cs="Times New Roman"/>
          <w:sz w:val="24"/>
          <w:szCs w:val="24"/>
          <w:lang w:eastAsia="lt-LT"/>
        </w:rPr>
        <w:t>202</w:t>
      </w:r>
      <w:r w:rsidR="006D4603" w:rsidRPr="006D4603">
        <w:rPr>
          <w:rFonts w:ascii="Times New Roman" w:eastAsia="Times New Roman" w:hAnsi="Times New Roman" w:cs="Times New Roman"/>
          <w:sz w:val="24"/>
          <w:szCs w:val="24"/>
          <w:lang w:eastAsia="lt-LT"/>
        </w:rPr>
        <w:t>1</w:t>
      </w:r>
      <w:r w:rsidR="00965825" w:rsidRPr="006D4603">
        <w:rPr>
          <w:rFonts w:ascii="Times New Roman" w:eastAsia="Times New Roman" w:hAnsi="Times New Roman" w:cs="Times New Roman"/>
          <w:sz w:val="24"/>
          <w:szCs w:val="24"/>
          <w:lang w:eastAsia="lt-LT"/>
        </w:rPr>
        <w:t xml:space="preserve"> m. </w:t>
      </w:r>
      <w:r w:rsidR="00AD6D7F" w:rsidRPr="006D4603">
        <w:rPr>
          <w:rFonts w:ascii="Times New Roman" w:eastAsia="Times New Roman" w:hAnsi="Times New Roman" w:cs="Times New Roman"/>
          <w:sz w:val="24"/>
          <w:szCs w:val="24"/>
          <w:lang w:eastAsia="lt-LT"/>
        </w:rPr>
        <w:t>Kėdainių rajone stebima panaši situacija</w:t>
      </w:r>
      <w:r w:rsidR="006B11F5">
        <w:rPr>
          <w:rFonts w:ascii="Times New Roman" w:eastAsia="Times New Roman" w:hAnsi="Times New Roman" w:cs="Times New Roman"/>
          <w:sz w:val="24"/>
          <w:szCs w:val="24"/>
          <w:lang w:eastAsia="lt-LT"/>
        </w:rPr>
        <w:t>:</w:t>
      </w:r>
      <w:r w:rsidR="00AD6D7F" w:rsidRPr="006D4603">
        <w:rPr>
          <w:rFonts w:ascii="Times New Roman" w:eastAsia="Times New Roman" w:hAnsi="Times New Roman" w:cs="Times New Roman"/>
          <w:sz w:val="24"/>
          <w:szCs w:val="24"/>
          <w:lang w:eastAsia="lt-LT"/>
        </w:rPr>
        <w:t xml:space="preserve"> nuo kraujotakos sistemos ligų – 5</w:t>
      </w:r>
      <w:r w:rsidR="006D4603" w:rsidRPr="006D4603">
        <w:rPr>
          <w:rFonts w:ascii="Times New Roman" w:eastAsia="Times New Roman" w:hAnsi="Times New Roman" w:cs="Times New Roman"/>
          <w:sz w:val="24"/>
          <w:szCs w:val="24"/>
          <w:lang w:eastAsia="lt-LT"/>
        </w:rPr>
        <w:t>1,7</w:t>
      </w:r>
      <w:r w:rsidR="00D55193" w:rsidRPr="006D4603">
        <w:rPr>
          <w:rFonts w:ascii="Times New Roman" w:eastAsia="Times New Roman" w:hAnsi="Times New Roman" w:cs="Times New Roman"/>
          <w:sz w:val="24"/>
          <w:szCs w:val="24"/>
          <w:lang w:eastAsia="lt-LT"/>
        </w:rPr>
        <w:t xml:space="preserve"> proc., piktybinių navikų – 1</w:t>
      </w:r>
      <w:r w:rsidR="006D4603" w:rsidRPr="006D4603">
        <w:rPr>
          <w:rFonts w:ascii="Times New Roman" w:eastAsia="Times New Roman" w:hAnsi="Times New Roman" w:cs="Times New Roman"/>
          <w:sz w:val="24"/>
          <w:szCs w:val="24"/>
          <w:lang w:eastAsia="lt-LT"/>
        </w:rPr>
        <w:t>5,8</w:t>
      </w:r>
      <w:r w:rsidR="00AD6D7F" w:rsidRPr="006D4603">
        <w:rPr>
          <w:rFonts w:ascii="Times New Roman" w:eastAsia="Times New Roman" w:hAnsi="Times New Roman" w:cs="Times New Roman"/>
          <w:sz w:val="24"/>
          <w:szCs w:val="24"/>
          <w:lang w:eastAsia="lt-LT"/>
        </w:rPr>
        <w:t xml:space="preserve"> proc. ir išorinių mirties priežasčių – </w:t>
      </w:r>
      <w:r w:rsidR="006D4603" w:rsidRPr="006D4603">
        <w:rPr>
          <w:rFonts w:ascii="Times New Roman" w:eastAsia="Times New Roman" w:hAnsi="Times New Roman" w:cs="Times New Roman"/>
          <w:sz w:val="24"/>
          <w:szCs w:val="24"/>
          <w:lang w:eastAsia="lt-LT"/>
        </w:rPr>
        <w:t>4,5</w:t>
      </w:r>
      <w:r w:rsidR="00AD6D7F" w:rsidRPr="006D4603">
        <w:rPr>
          <w:rFonts w:ascii="Times New Roman" w:eastAsia="Times New Roman" w:hAnsi="Times New Roman" w:cs="Times New Roman"/>
          <w:sz w:val="24"/>
          <w:szCs w:val="24"/>
          <w:lang w:eastAsia="lt-LT"/>
        </w:rPr>
        <w:t xml:space="preserve"> proc. 2</w:t>
      </w:r>
      <w:r w:rsidR="00D55193" w:rsidRPr="006D4603">
        <w:rPr>
          <w:rFonts w:ascii="Times New Roman" w:eastAsia="Times New Roman" w:hAnsi="Times New Roman" w:cs="Times New Roman"/>
          <w:sz w:val="24"/>
          <w:szCs w:val="24"/>
          <w:lang w:eastAsia="lt-LT"/>
        </w:rPr>
        <w:t>0</w:t>
      </w:r>
      <w:r w:rsidR="006D4603" w:rsidRPr="006D4603">
        <w:rPr>
          <w:rFonts w:ascii="Times New Roman" w:eastAsia="Times New Roman" w:hAnsi="Times New Roman" w:cs="Times New Roman"/>
          <w:sz w:val="24"/>
          <w:szCs w:val="24"/>
          <w:lang w:eastAsia="lt-LT"/>
        </w:rPr>
        <w:t>21</w:t>
      </w:r>
      <w:r w:rsidR="00AD6D7F" w:rsidRPr="006D4603">
        <w:rPr>
          <w:rFonts w:ascii="Times New Roman" w:eastAsia="Times New Roman" w:hAnsi="Times New Roman" w:cs="Times New Roman"/>
          <w:sz w:val="24"/>
          <w:szCs w:val="24"/>
          <w:lang w:eastAsia="lt-LT"/>
        </w:rPr>
        <w:t xml:space="preserve"> m. lyginant su 20</w:t>
      </w:r>
      <w:r w:rsidR="006D4603" w:rsidRPr="006D4603">
        <w:rPr>
          <w:rFonts w:ascii="Times New Roman" w:eastAsia="Times New Roman" w:hAnsi="Times New Roman" w:cs="Times New Roman"/>
          <w:sz w:val="24"/>
          <w:szCs w:val="24"/>
          <w:lang w:eastAsia="lt-LT"/>
        </w:rPr>
        <w:t>20</w:t>
      </w:r>
      <w:r w:rsidR="00AD6D7F" w:rsidRPr="006D4603">
        <w:rPr>
          <w:rFonts w:ascii="Times New Roman" w:eastAsia="Times New Roman" w:hAnsi="Times New Roman" w:cs="Times New Roman"/>
          <w:sz w:val="24"/>
          <w:szCs w:val="24"/>
          <w:lang w:eastAsia="lt-LT"/>
        </w:rPr>
        <w:t xml:space="preserve"> m. pastebima, kad </w:t>
      </w:r>
      <w:r w:rsidR="00DF11C3" w:rsidRPr="006D4603">
        <w:rPr>
          <w:rFonts w:ascii="Times New Roman" w:eastAsia="Times New Roman" w:hAnsi="Times New Roman" w:cs="Times New Roman"/>
          <w:sz w:val="24"/>
          <w:szCs w:val="24"/>
          <w:lang w:eastAsia="lt-LT"/>
        </w:rPr>
        <w:t>mirtingum</w:t>
      </w:r>
      <w:r w:rsidR="006D4603">
        <w:rPr>
          <w:rFonts w:ascii="Times New Roman" w:eastAsia="Times New Roman" w:hAnsi="Times New Roman" w:cs="Times New Roman"/>
          <w:sz w:val="24"/>
          <w:szCs w:val="24"/>
          <w:lang w:eastAsia="lt-LT"/>
        </w:rPr>
        <w:t>o</w:t>
      </w:r>
      <w:r w:rsidR="00DF11C3" w:rsidRPr="006D4603">
        <w:rPr>
          <w:rFonts w:ascii="Times New Roman" w:eastAsia="Times New Roman" w:hAnsi="Times New Roman" w:cs="Times New Roman"/>
          <w:sz w:val="24"/>
          <w:szCs w:val="24"/>
          <w:lang w:eastAsia="lt-LT"/>
        </w:rPr>
        <w:t xml:space="preserve"> nuo </w:t>
      </w:r>
      <w:r w:rsidR="00DD5101" w:rsidRPr="006D4603">
        <w:rPr>
          <w:rFonts w:ascii="Times New Roman" w:eastAsia="Times New Roman" w:hAnsi="Times New Roman" w:cs="Times New Roman"/>
          <w:sz w:val="24"/>
          <w:szCs w:val="24"/>
          <w:lang w:eastAsia="lt-LT"/>
        </w:rPr>
        <w:t xml:space="preserve">kraujotakos sistemos ligų ir dėl išorinių priežasčių </w:t>
      </w:r>
      <w:r w:rsidR="00AD6D7F" w:rsidRPr="006D4603">
        <w:rPr>
          <w:rFonts w:ascii="Times New Roman" w:eastAsia="Times New Roman" w:hAnsi="Times New Roman" w:cs="Times New Roman"/>
          <w:sz w:val="24"/>
          <w:szCs w:val="24"/>
          <w:lang w:eastAsia="lt-LT"/>
        </w:rPr>
        <w:t xml:space="preserve">rodiklis </w:t>
      </w:r>
      <w:r w:rsidR="006D4603" w:rsidRPr="006D4603">
        <w:rPr>
          <w:rFonts w:ascii="Times New Roman" w:eastAsia="Times New Roman" w:hAnsi="Times New Roman" w:cs="Times New Roman"/>
          <w:sz w:val="24"/>
          <w:szCs w:val="24"/>
          <w:lang w:eastAsia="lt-LT"/>
        </w:rPr>
        <w:t>padidėjo, o mirtingum</w:t>
      </w:r>
      <w:r w:rsidR="006D4603">
        <w:rPr>
          <w:rFonts w:ascii="Times New Roman" w:eastAsia="Times New Roman" w:hAnsi="Times New Roman" w:cs="Times New Roman"/>
          <w:sz w:val="24"/>
          <w:szCs w:val="24"/>
          <w:lang w:eastAsia="lt-LT"/>
        </w:rPr>
        <w:t>o rodikliai</w:t>
      </w:r>
      <w:r w:rsidR="006D4603" w:rsidRPr="006D4603">
        <w:rPr>
          <w:rFonts w:ascii="Times New Roman" w:eastAsia="Times New Roman" w:hAnsi="Times New Roman" w:cs="Times New Roman"/>
          <w:sz w:val="24"/>
          <w:szCs w:val="24"/>
          <w:lang w:eastAsia="lt-LT"/>
        </w:rPr>
        <w:t xml:space="preserve"> nuo infekcinių ligų, piktybinių navikų, kvėpavimo sistemos ligų ir virškinimo sistemos ligų – sumažėjo</w:t>
      </w:r>
      <w:r w:rsidR="00AD6D7F" w:rsidRPr="006D4603">
        <w:rPr>
          <w:rFonts w:ascii="Times New Roman" w:eastAsia="Times New Roman" w:hAnsi="Times New Roman" w:cs="Times New Roman"/>
          <w:sz w:val="24"/>
          <w:szCs w:val="24"/>
          <w:lang w:eastAsia="lt-LT"/>
        </w:rPr>
        <w:t xml:space="preserve"> (</w:t>
      </w:r>
      <w:r w:rsidR="006D4603">
        <w:rPr>
          <w:rFonts w:ascii="Times New Roman" w:eastAsia="Times New Roman" w:hAnsi="Times New Roman" w:cs="Times New Roman"/>
          <w:sz w:val="24"/>
          <w:szCs w:val="24"/>
          <w:lang w:eastAsia="lt-LT"/>
        </w:rPr>
        <w:t>3</w:t>
      </w:r>
      <w:r w:rsidR="00AD6D7F" w:rsidRPr="006D4603">
        <w:rPr>
          <w:rFonts w:ascii="Times New Roman" w:eastAsia="Times New Roman" w:hAnsi="Times New Roman" w:cs="Times New Roman"/>
          <w:sz w:val="24"/>
          <w:szCs w:val="24"/>
          <w:lang w:eastAsia="lt-LT"/>
        </w:rPr>
        <w:t xml:space="preserve"> pav.).</w:t>
      </w:r>
    </w:p>
    <w:p w14:paraId="4F2097F6" w14:textId="472CBC88" w:rsidR="00AD6D7F" w:rsidRPr="004B1A0D" w:rsidRDefault="006E6D68" w:rsidP="00857E63">
      <w:pPr>
        <w:spacing w:after="0" w:line="276"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val="en-US"/>
        </w:rPr>
        <w:drawing>
          <wp:inline distT="0" distB="0" distL="0" distR="0" wp14:anchorId="2925A5B8" wp14:editId="37B63A95">
            <wp:extent cx="6165215" cy="3228975"/>
            <wp:effectExtent l="0" t="0" r="698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66282A" w14:textId="0AAD4DD3" w:rsidR="00401D48" w:rsidRPr="00401D48" w:rsidRDefault="00401D48" w:rsidP="00401D48">
      <w:pPr>
        <w:spacing w:after="0" w:line="276" w:lineRule="auto"/>
        <w:jc w:val="center"/>
        <w:rPr>
          <w:rFonts w:ascii="Times New Roman" w:eastAsia="Times New Roman" w:hAnsi="Times New Roman" w:cs="Times New Roman"/>
          <w:i/>
          <w:sz w:val="24"/>
          <w:szCs w:val="24"/>
          <w:lang w:eastAsia="lt-LT"/>
        </w:rPr>
      </w:pPr>
      <w:r w:rsidRPr="00DD5101">
        <w:rPr>
          <w:rFonts w:ascii="Times New Roman" w:eastAsia="Times New Roman" w:hAnsi="Times New Roman" w:cs="Times New Roman"/>
          <w:i/>
          <w:sz w:val="24"/>
          <w:szCs w:val="24"/>
          <w:lang w:eastAsia="lt-LT"/>
        </w:rPr>
        <w:t>Šaltinis: Mirties atvejų ir jų priežasčių valstybės registro duomenys</w:t>
      </w:r>
    </w:p>
    <w:p w14:paraId="3072A983" w14:textId="11ADC843" w:rsidR="00AD6D7F" w:rsidRPr="00DD5101" w:rsidRDefault="006D4603" w:rsidP="00AD6D7F">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w:t>
      </w:r>
      <w:r w:rsidR="00AD6D7F" w:rsidRPr="00DD5101">
        <w:rPr>
          <w:rFonts w:ascii="Times New Roman" w:eastAsia="Times New Roman" w:hAnsi="Times New Roman" w:cs="Times New Roman"/>
          <w:b/>
          <w:sz w:val="24"/>
          <w:szCs w:val="24"/>
          <w:lang w:eastAsia="lt-LT"/>
        </w:rPr>
        <w:t xml:space="preserve"> pav. Mirtingumo rodikliai pagal priežastis Kėdainių rajone </w:t>
      </w:r>
      <w:r w:rsidR="00DD5101">
        <w:rPr>
          <w:rFonts w:ascii="Times New Roman" w:eastAsia="Times New Roman" w:hAnsi="Times New Roman" w:cs="Times New Roman"/>
          <w:b/>
          <w:sz w:val="24"/>
          <w:szCs w:val="24"/>
          <w:lang w:eastAsia="lt-LT"/>
        </w:rPr>
        <w:t xml:space="preserve"> 100 000 gyv. </w:t>
      </w:r>
      <w:r w:rsidR="00AD6D7F" w:rsidRPr="006B11F5">
        <w:rPr>
          <w:rFonts w:ascii="Times New Roman" w:eastAsia="Times New Roman" w:hAnsi="Times New Roman" w:cs="Times New Roman"/>
          <w:bCs/>
          <w:sz w:val="24"/>
          <w:szCs w:val="24"/>
          <w:lang w:eastAsia="lt-LT"/>
        </w:rPr>
        <w:t>201</w:t>
      </w:r>
      <w:r w:rsidR="00FF40D0" w:rsidRPr="006B11F5">
        <w:rPr>
          <w:rFonts w:ascii="Times New Roman" w:eastAsia="Times New Roman" w:hAnsi="Times New Roman" w:cs="Times New Roman"/>
          <w:bCs/>
          <w:sz w:val="24"/>
          <w:szCs w:val="24"/>
          <w:lang w:eastAsia="lt-LT"/>
        </w:rPr>
        <w:t>9</w:t>
      </w:r>
      <w:r w:rsidR="006B11F5">
        <w:rPr>
          <w:rFonts w:ascii="Times New Roman" w:eastAsia="Times New Roman" w:hAnsi="Times New Roman" w:cs="Times New Roman"/>
          <w:bCs/>
          <w:sz w:val="24"/>
          <w:szCs w:val="24"/>
          <w:lang w:eastAsia="lt-LT"/>
        </w:rPr>
        <w:t>‒</w:t>
      </w:r>
      <w:r w:rsidR="00DD5101" w:rsidRPr="006B11F5">
        <w:rPr>
          <w:rFonts w:ascii="Times New Roman" w:eastAsia="Times New Roman" w:hAnsi="Times New Roman" w:cs="Times New Roman"/>
          <w:bCs/>
          <w:sz w:val="24"/>
          <w:szCs w:val="24"/>
          <w:lang w:eastAsia="lt-LT"/>
        </w:rPr>
        <w:t>202</w:t>
      </w:r>
      <w:r w:rsidR="00FF40D0" w:rsidRPr="006B11F5">
        <w:rPr>
          <w:rFonts w:ascii="Times New Roman" w:eastAsia="Times New Roman" w:hAnsi="Times New Roman" w:cs="Times New Roman"/>
          <w:bCs/>
          <w:sz w:val="24"/>
          <w:szCs w:val="24"/>
          <w:lang w:eastAsia="lt-LT"/>
        </w:rPr>
        <w:t>1</w:t>
      </w:r>
      <w:r w:rsidR="00AD6D7F" w:rsidRPr="00DD5101">
        <w:rPr>
          <w:rFonts w:ascii="Times New Roman" w:eastAsia="Times New Roman" w:hAnsi="Times New Roman" w:cs="Times New Roman"/>
          <w:b/>
          <w:sz w:val="24"/>
          <w:szCs w:val="24"/>
          <w:lang w:eastAsia="lt-LT"/>
        </w:rPr>
        <w:t xml:space="preserve"> m. </w:t>
      </w:r>
    </w:p>
    <w:p w14:paraId="01D7DA7A" w14:textId="77777777" w:rsidR="00D801B6" w:rsidRPr="00D801B6" w:rsidRDefault="00D801B6" w:rsidP="00D801B6">
      <w:pPr>
        <w:spacing w:after="0" w:line="276" w:lineRule="auto"/>
        <w:jc w:val="center"/>
        <w:rPr>
          <w:rFonts w:ascii="Times New Roman" w:eastAsia="Times New Roman" w:hAnsi="Times New Roman" w:cs="Times New Roman"/>
          <w:i/>
          <w:sz w:val="24"/>
          <w:szCs w:val="24"/>
          <w:lang w:eastAsia="lt-LT"/>
        </w:rPr>
      </w:pPr>
    </w:p>
    <w:p w14:paraId="70C47B7B" w14:textId="1DF43897" w:rsidR="00A8548D" w:rsidRPr="00A8548D" w:rsidRDefault="00857E63" w:rsidP="00F46986">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8548D" w:rsidRPr="00A8548D">
        <w:rPr>
          <w:rFonts w:ascii="Times New Roman" w:hAnsi="Times New Roman" w:cs="Times New Roman"/>
          <w:sz w:val="24"/>
          <w:szCs w:val="24"/>
        </w:rPr>
        <w:t>Šioje ataskaitoje pateikiama informacija renkama pagal LSS iškeltų tikslų ir uždavinių įgyvendinimo savivaldybėse stebėsenai parengtą</w:t>
      </w:r>
      <w:r w:rsidR="00A8548D">
        <w:rPr>
          <w:rFonts w:ascii="Times New Roman" w:hAnsi="Times New Roman" w:cs="Times New Roman"/>
          <w:sz w:val="24"/>
          <w:szCs w:val="24"/>
        </w:rPr>
        <w:t xml:space="preserve"> </w:t>
      </w:r>
      <w:r w:rsidR="00A8548D" w:rsidRPr="00A8548D">
        <w:rPr>
          <w:rFonts w:ascii="Times New Roman" w:hAnsi="Times New Roman" w:cs="Times New Roman"/>
          <w:sz w:val="24"/>
          <w:szCs w:val="24"/>
        </w:rPr>
        <w:t>rodiklių sąrašą, kurį sudaro 50 unifikuotų rodiklių, apibūdinančių LSS siekius. Šių rodiklių reikšmės vaizduojamos taikant šviesoforo principą – rodiklių sąrašo analizė ir interpretavimas atliekami lyginant praėjusių metų savivaldybių rodiklius su praėjusių metų Lietuvos vidurkiu.</w:t>
      </w:r>
    </w:p>
    <w:p w14:paraId="3CC221C8" w14:textId="77777777" w:rsidR="00A8548D" w:rsidRPr="00A8548D" w:rsidRDefault="00A8548D" w:rsidP="00F46986">
      <w:pPr>
        <w:spacing w:after="0" w:line="360" w:lineRule="auto"/>
        <w:ind w:firstLine="567"/>
        <w:jc w:val="both"/>
        <w:rPr>
          <w:rFonts w:ascii="Times New Roman" w:hAnsi="Times New Roman" w:cs="Times New Roman"/>
          <w:sz w:val="24"/>
          <w:szCs w:val="24"/>
        </w:rPr>
      </w:pPr>
      <w:r w:rsidRPr="00A8548D">
        <w:rPr>
          <w:rFonts w:ascii="Times New Roman" w:hAnsi="Times New Roman" w:cs="Times New Roman"/>
          <w:sz w:val="24"/>
          <w:szCs w:val="24"/>
        </w:rPr>
        <w:t>Vadovaujantis šviesoforo principu, 60 Lietuvos savivaldybių pagal rodiklių reikšmes suskirstomos į 3 grupes:</w:t>
      </w:r>
    </w:p>
    <w:p w14:paraId="7BFBFD49" w14:textId="560932E1" w:rsidR="00A8548D" w:rsidRPr="00A8548D" w:rsidRDefault="00A8548D" w:rsidP="00F46986">
      <w:pPr>
        <w:spacing w:after="0" w:line="360" w:lineRule="auto"/>
        <w:jc w:val="both"/>
        <w:rPr>
          <w:rFonts w:ascii="Times New Roman" w:hAnsi="Times New Roman" w:cs="Times New Roman"/>
          <w:sz w:val="24"/>
          <w:szCs w:val="24"/>
        </w:rPr>
      </w:pPr>
      <w:r w:rsidRPr="00A8548D">
        <w:rPr>
          <w:rFonts w:ascii="Times New Roman" w:hAnsi="Times New Roman" w:cs="Times New Roman"/>
          <w:sz w:val="24"/>
          <w:szCs w:val="24"/>
        </w:rPr>
        <w:t>· 12 savivaldybių, kuriose stebimas rodiklis atspindi geriausią situaciją šalyje, priskiriamos savivaldybių su geriausiais rodikliais grupei ir</w:t>
      </w:r>
      <w:r>
        <w:rPr>
          <w:rFonts w:ascii="Times New Roman" w:hAnsi="Times New Roman" w:cs="Times New Roman"/>
          <w:sz w:val="24"/>
          <w:szCs w:val="24"/>
        </w:rPr>
        <w:t xml:space="preserve"> </w:t>
      </w:r>
      <w:r w:rsidRPr="00A8548D">
        <w:rPr>
          <w:rFonts w:ascii="Times New Roman" w:hAnsi="Times New Roman" w:cs="Times New Roman"/>
          <w:sz w:val="24"/>
          <w:szCs w:val="24"/>
        </w:rPr>
        <w:t xml:space="preserve">žymimos </w:t>
      </w:r>
      <w:r w:rsidRPr="00A8548D">
        <w:rPr>
          <w:rFonts w:ascii="Times New Roman" w:hAnsi="Times New Roman" w:cs="Times New Roman"/>
          <w:color w:val="00B050"/>
          <w:sz w:val="24"/>
          <w:szCs w:val="24"/>
        </w:rPr>
        <w:t>žalia spalva</w:t>
      </w:r>
      <w:r w:rsidRPr="00A8548D">
        <w:rPr>
          <w:rFonts w:ascii="Times New Roman" w:hAnsi="Times New Roman" w:cs="Times New Roman"/>
          <w:sz w:val="24"/>
          <w:szCs w:val="24"/>
        </w:rPr>
        <w:t>;</w:t>
      </w:r>
    </w:p>
    <w:p w14:paraId="26B2D93B" w14:textId="41F6065D" w:rsidR="00A8548D" w:rsidRPr="00A8548D" w:rsidRDefault="00A8548D" w:rsidP="00F46986">
      <w:pPr>
        <w:spacing w:after="0" w:line="360" w:lineRule="auto"/>
        <w:jc w:val="both"/>
        <w:rPr>
          <w:rFonts w:ascii="Times New Roman" w:hAnsi="Times New Roman" w:cs="Times New Roman"/>
          <w:sz w:val="24"/>
          <w:szCs w:val="24"/>
        </w:rPr>
      </w:pPr>
      <w:r w:rsidRPr="00A8548D">
        <w:rPr>
          <w:rFonts w:ascii="Times New Roman" w:hAnsi="Times New Roman" w:cs="Times New Roman"/>
          <w:sz w:val="24"/>
          <w:szCs w:val="24"/>
        </w:rPr>
        <w:t>· 12 savivaldybių, kuriose stebimas rodiklis rodo prasčiausią situaciją šalyje, priskiriamos savivaldybių su prasčiausiais rodikliais grupei ir</w:t>
      </w:r>
      <w:r>
        <w:rPr>
          <w:rFonts w:ascii="Times New Roman" w:hAnsi="Times New Roman" w:cs="Times New Roman"/>
          <w:sz w:val="24"/>
          <w:szCs w:val="24"/>
        </w:rPr>
        <w:t xml:space="preserve"> </w:t>
      </w:r>
      <w:r w:rsidRPr="00A8548D">
        <w:rPr>
          <w:rFonts w:ascii="Times New Roman" w:hAnsi="Times New Roman" w:cs="Times New Roman"/>
          <w:sz w:val="24"/>
          <w:szCs w:val="24"/>
        </w:rPr>
        <w:t xml:space="preserve">žymimos </w:t>
      </w:r>
      <w:r w:rsidRPr="00A8548D">
        <w:rPr>
          <w:rFonts w:ascii="Times New Roman" w:hAnsi="Times New Roman" w:cs="Times New Roman"/>
          <w:color w:val="FF0000"/>
          <w:sz w:val="24"/>
          <w:szCs w:val="24"/>
        </w:rPr>
        <w:t>raudona spalva</w:t>
      </w:r>
      <w:r w:rsidRPr="00A8548D">
        <w:rPr>
          <w:rFonts w:ascii="Times New Roman" w:hAnsi="Times New Roman" w:cs="Times New Roman"/>
          <w:sz w:val="24"/>
          <w:szCs w:val="24"/>
        </w:rPr>
        <w:t>;</w:t>
      </w:r>
    </w:p>
    <w:p w14:paraId="53BF9045" w14:textId="77777777" w:rsidR="00F46986" w:rsidRDefault="00A8548D" w:rsidP="00F46986">
      <w:pPr>
        <w:spacing w:line="360" w:lineRule="auto"/>
        <w:jc w:val="both"/>
        <w:rPr>
          <w:rFonts w:ascii="Times New Roman" w:hAnsi="Times New Roman" w:cs="Times New Roman"/>
          <w:sz w:val="24"/>
          <w:szCs w:val="24"/>
        </w:rPr>
      </w:pPr>
      <w:r w:rsidRPr="00A8548D">
        <w:rPr>
          <w:rFonts w:ascii="Times New Roman" w:hAnsi="Times New Roman" w:cs="Times New Roman"/>
          <w:sz w:val="24"/>
          <w:szCs w:val="24"/>
        </w:rPr>
        <w:t xml:space="preserve">· likusių 36 savivaldybių rodiklių reikšmės žymimos </w:t>
      </w:r>
      <w:r w:rsidRPr="00857E63">
        <w:rPr>
          <w:rFonts w:ascii="Times New Roman" w:hAnsi="Times New Roman" w:cs="Times New Roman"/>
          <w:color w:val="FFC000" w:themeColor="accent4"/>
          <w:sz w:val="24"/>
          <w:szCs w:val="24"/>
        </w:rPr>
        <w:t xml:space="preserve">geltona spalva </w:t>
      </w:r>
      <w:r w:rsidRPr="00A8548D">
        <w:rPr>
          <w:rFonts w:ascii="Times New Roman" w:hAnsi="Times New Roman" w:cs="Times New Roman"/>
          <w:sz w:val="24"/>
          <w:szCs w:val="24"/>
        </w:rPr>
        <w:t>– šių savivaldybių rodikliai interpretuojami kaip atitinkantys Lietuvos</w:t>
      </w:r>
      <w:r>
        <w:rPr>
          <w:rFonts w:ascii="Times New Roman" w:hAnsi="Times New Roman" w:cs="Times New Roman"/>
          <w:sz w:val="24"/>
          <w:szCs w:val="24"/>
        </w:rPr>
        <w:t xml:space="preserve"> </w:t>
      </w:r>
      <w:r w:rsidRPr="00A8548D">
        <w:rPr>
          <w:rFonts w:ascii="Times New Roman" w:hAnsi="Times New Roman" w:cs="Times New Roman"/>
          <w:sz w:val="24"/>
          <w:szCs w:val="24"/>
        </w:rPr>
        <w:t>vidurkį.</w:t>
      </w:r>
    </w:p>
    <w:p w14:paraId="7E755AFA" w14:textId="30541094" w:rsidR="00A8548D" w:rsidRPr="00A8548D" w:rsidRDefault="00857E63" w:rsidP="00F4698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8548D" w:rsidRPr="00A8548D">
        <w:rPr>
          <w:rFonts w:ascii="Times New Roman" w:hAnsi="Times New Roman" w:cs="Times New Roman"/>
          <w:sz w:val="24"/>
          <w:szCs w:val="24"/>
        </w:rPr>
        <w:t>Žemiau</w:t>
      </w:r>
      <w:r>
        <w:rPr>
          <w:rFonts w:ascii="Times New Roman" w:hAnsi="Times New Roman" w:cs="Times New Roman"/>
          <w:sz w:val="24"/>
          <w:szCs w:val="24"/>
        </w:rPr>
        <w:t xml:space="preserve"> </w:t>
      </w:r>
      <w:r w:rsidR="00A8548D" w:rsidRPr="00A8548D">
        <w:rPr>
          <w:rFonts w:ascii="Times New Roman" w:hAnsi="Times New Roman" w:cs="Times New Roman"/>
          <w:sz w:val="24"/>
          <w:szCs w:val="24"/>
        </w:rPr>
        <w:t xml:space="preserve">lentelėje pateikiama </w:t>
      </w:r>
      <w:r>
        <w:rPr>
          <w:rFonts w:ascii="Times New Roman" w:hAnsi="Times New Roman" w:cs="Times New Roman"/>
          <w:sz w:val="24"/>
          <w:szCs w:val="24"/>
        </w:rPr>
        <w:t>Kėdainių</w:t>
      </w:r>
      <w:r w:rsidR="00A8548D" w:rsidRPr="00A8548D">
        <w:rPr>
          <w:rFonts w:ascii="Times New Roman" w:hAnsi="Times New Roman" w:cs="Times New Roman"/>
          <w:sz w:val="24"/>
          <w:szCs w:val="24"/>
        </w:rPr>
        <w:t xml:space="preserve"> rajono savivaldybės rodiklių analizė šviesoforo principu – rodiklių pokytis</w:t>
      </w:r>
      <w:r w:rsidR="004E1913">
        <w:rPr>
          <w:rFonts w:ascii="Times New Roman" w:hAnsi="Times New Roman" w:cs="Times New Roman"/>
          <w:sz w:val="24"/>
          <w:szCs w:val="24"/>
        </w:rPr>
        <w:t>,</w:t>
      </w:r>
      <w:r w:rsidR="00A8548D" w:rsidRPr="00A8548D">
        <w:rPr>
          <w:rFonts w:ascii="Times New Roman" w:hAnsi="Times New Roman" w:cs="Times New Roman"/>
          <w:sz w:val="24"/>
          <w:szCs w:val="24"/>
        </w:rPr>
        <w:t xml:space="preserve"> lyginant su ankstesniais metais</w:t>
      </w:r>
      <w:r w:rsidR="004E1913">
        <w:rPr>
          <w:rFonts w:ascii="Times New Roman" w:hAnsi="Times New Roman" w:cs="Times New Roman"/>
          <w:sz w:val="24"/>
          <w:szCs w:val="24"/>
        </w:rPr>
        <w:t>,</w:t>
      </w:r>
      <w:r w:rsidR="00A8548D" w:rsidRPr="00A8548D">
        <w:rPr>
          <w:rFonts w:ascii="Times New Roman" w:hAnsi="Times New Roman" w:cs="Times New Roman"/>
          <w:sz w:val="24"/>
          <w:szCs w:val="24"/>
        </w:rPr>
        <w:t xml:space="preserve"> bei</w:t>
      </w:r>
      <w:r w:rsidR="00A8548D">
        <w:rPr>
          <w:rFonts w:ascii="Times New Roman" w:hAnsi="Times New Roman" w:cs="Times New Roman"/>
          <w:sz w:val="24"/>
          <w:szCs w:val="24"/>
        </w:rPr>
        <w:t xml:space="preserve"> </w:t>
      </w:r>
      <w:r w:rsidR="00A8548D" w:rsidRPr="00A8548D">
        <w:rPr>
          <w:rFonts w:ascii="Times New Roman" w:hAnsi="Times New Roman" w:cs="Times New Roman"/>
          <w:sz w:val="24"/>
          <w:szCs w:val="24"/>
        </w:rPr>
        <w:t>santykis su Lietuvos vidurkiu.</w:t>
      </w:r>
    </w:p>
    <w:p w14:paraId="710B23DB" w14:textId="27518C05" w:rsidR="00965825" w:rsidRPr="00A8548D" w:rsidRDefault="00A8548D" w:rsidP="00A8548D">
      <w:pPr>
        <w:jc w:val="both"/>
        <w:rPr>
          <w:rFonts w:ascii="Times New Roman" w:hAnsi="Times New Roman" w:cs="Times New Roman"/>
          <w:b/>
          <w:bCs/>
          <w:sz w:val="24"/>
          <w:szCs w:val="24"/>
        </w:rPr>
      </w:pPr>
      <w:r w:rsidRPr="00A8548D">
        <w:rPr>
          <w:rFonts w:ascii="Times New Roman" w:hAnsi="Times New Roman" w:cs="Times New Roman"/>
          <w:b/>
          <w:bCs/>
          <w:sz w:val="24"/>
          <w:szCs w:val="24"/>
        </w:rPr>
        <w:t xml:space="preserve">1 lentelė. </w:t>
      </w:r>
      <w:r w:rsidR="00044D8F" w:rsidRPr="00A8548D">
        <w:rPr>
          <w:rFonts w:ascii="Times New Roman" w:hAnsi="Times New Roman" w:cs="Times New Roman"/>
          <w:b/>
          <w:bCs/>
          <w:sz w:val="24"/>
          <w:szCs w:val="24"/>
        </w:rPr>
        <w:t>202</w:t>
      </w:r>
      <w:r w:rsidR="00DB38A8" w:rsidRPr="00A8548D">
        <w:rPr>
          <w:rFonts w:ascii="Times New Roman" w:hAnsi="Times New Roman" w:cs="Times New Roman"/>
          <w:b/>
          <w:bCs/>
          <w:sz w:val="24"/>
          <w:szCs w:val="24"/>
        </w:rPr>
        <w:t>1</w:t>
      </w:r>
      <w:r w:rsidR="00965825" w:rsidRPr="00A8548D">
        <w:rPr>
          <w:rFonts w:ascii="Times New Roman" w:hAnsi="Times New Roman" w:cs="Times New Roman"/>
          <w:b/>
          <w:bCs/>
          <w:sz w:val="24"/>
          <w:szCs w:val="24"/>
        </w:rPr>
        <w:t xml:space="preserve"> </w:t>
      </w:r>
      <w:r w:rsidRPr="00A8548D">
        <w:rPr>
          <w:rFonts w:ascii="Times New Roman" w:hAnsi="Times New Roman" w:cs="Times New Roman"/>
          <w:b/>
          <w:bCs/>
          <w:sz w:val="24"/>
          <w:szCs w:val="24"/>
        </w:rPr>
        <w:t xml:space="preserve">metų </w:t>
      </w:r>
      <w:r>
        <w:rPr>
          <w:rFonts w:ascii="Times New Roman" w:hAnsi="Times New Roman" w:cs="Times New Roman"/>
          <w:b/>
          <w:bCs/>
          <w:sz w:val="24"/>
          <w:szCs w:val="24"/>
        </w:rPr>
        <w:t>K</w:t>
      </w:r>
      <w:r w:rsidRPr="00A8548D">
        <w:rPr>
          <w:rFonts w:ascii="Times New Roman" w:hAnsi="Times New Roman" w:cs="Times New Roman"/>
          <w:b/>
          <w:bCs/>
          <w:sz w:val="24"/>
          <w:szCs w:val="24"/>
        </w:rPr>
        <w:t>ėdainių rajono savivaldybės sveikatos ir su sveikata susijusių rodiklių profilis</w:t>
      </w:r>
      <w:r>
        <w:rPr>
          <w:rFonts w:ascii="Times New Roman" w:hAnsi="Times New Roman" w:cs="Times New Roman"/>
          <w:b/>
          <w:bCs/>
          <w:sz w:val="24"/>
          <w:szCs w:val="24"/>
        </w:rPr>
        <w:t xml:space="preserve">. </w:t>
      </w:r>
    </w:p>
    <w:tbl>
      <w:tblPr>
        <w:tblW w:w="10204" w:type="dxa"/>
        <w:tblLayout w:type="fixed"/>
        <w:tblCellMar>
          <w:left w:w="0" w:type="dxa"/>
          <w:right w:w="0" w:type="dxa"/>
        </w:tblCellMar>
        <w:tblLook w:val="0000" w:firstRow="0" w:lastRow="0" w:firstColumn="0" w:lastColumn="0" w:noHBand="0" w:noVBand="0"/>
      </w:tblPr>
      <w:tblGrid>
        <w:gridCol w:w="10204"/>
      </w:tblGrid>
      <w:tr w:rsidR="00D63321" w:rsidRPr="00D63321" w14:paraId="4E4E2FB1" w14:textId="77777777" w:rsidTr="00835DE2">
        <w:tc>
          <w:tcPr>
            <w:tcW w:w="10204" w:type="dxa"/>
          </w:tcPr>
          <w:tbl>
            <w:tblPr>
              <w:tblW w:w="10159"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594"/>
              <w:gridCol w:w="507"/>
              <w:gridCol w:w="557"/>
              <w:gridCol w:w="627"/>
              <w:gridCol w:w="677"/>
              <w:gridCol w:w="510"/>
              <w:gridCol w:w="507"/>
              <w:gridCol w:w="502"/>
              <w:gridCol w:w="3165"/>
              <w:gridCol w:w="507"/>
              <w:gridCol w:w="6"/>
            </w:tblGrid>
            <w:tr w:rsidR="001E6DD1" w14:paraId="02605282" w14:textId="77777777" w:rsidTr="001E6DD1">
              <w:trPr>
                <w:trHeight w:val="180"/>
              </w:trPr>
              <w:tc>
                <w:tcPr>
                  <w:tcW w:w="2596" w:type="dxa"/>
                  <w:tcBorders>
                    <w:top w:val="single" w:sz="7" w:space="0" w:color="D3D3D3"/>
                    <w:left w:val="single" w:sz="7" w:space="0" w:color="D3D3D3"/>
                    <w:bottom w:val="nil"/>
                    <w:right w:val="single" w:sz="7" w:space="0" w:color="D3D3D3"/>
                  </w:tcBorders>
                  <w:tcMar>
                    <w:top w:w="39" w:type="dxa"/>
                    <w:left w:w="39" w:type="dxa"/>
                    <w:bottom w:w="39" w:type="dxa"/>
                    <w:right w:w="39" w:type="dxa"/>
                  </w:tcMar>
                </w:tcPr>
                <w:p w14:paraId="3C5C3D51" w14:textId="77777777" w:rsidR="001E6DD1" w:rsidRDefault="001E6DD1" w:rsidP="001E6DD1">
                  <w:pPr>
                    <w:spacing w:after="0" w:line="240" w:lineRule="auto"/>
                    <w:jc w:val="center"/>
                  </w:pPr>
                  <w:r>
                    <w:rPr>
                      <w:color w:val="000000"/>
                      <w:sz w:val="16"/>
                    </w:rPr>
                    <w:t>Rodiklio pavadinimas</w:t>
                  </w:r>
                </w:p>
              </w:tc>
              <w:tc>
                <w:tcPr>
                  <w:tcW w:w="2878" w:type="dxa"/>
                  <w:gridSpan w:val="5"/>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A92D29" w14:textId="77777777" w:rsidR="001E6DD1" w:rsidRDefault="001E6DD1" w:rsidP="001E6DD1">
                  <w:pPr>
                    <w:spacing w:after="0" w:line="240" w:lineRule="auto"/>
                    <w:jc w:val="center"/>
                  </w:pPr>
                  <w:r>
                    <w:rPr>
                      <w:color w:val="000000"/>
                      <w:sz w:val="16"/>
                    </w:rPr>
                    <w:t>Savivaldybės reikšmės</w:t>
                  </w:r>
                </w:p>
              </w:tc>
              <w:tc>
                <w:tcPr>
                  <w:tcW w:w="4685" w:type="dxa"/>
                  <w:gridSpan w:val="5"/>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365B7B" w14:textId="77777777" w:rsidR="001E6DD1" w:rsidRDefault="001E6DD1" w:rsidP="001E6DD1">
                  <w:pPr>
                    <w:spacing w:after="0" w:line="240" w:lineRule="auto"/>
                    <w:jc w:val="center"/>
                  </w:pPr>
                  <w:r>
                    <w:rPr>
                      <w:color w:val="000000"/>
                      <w:sz w:val="16"/>
                    </w:rPr>
                    <w:t>Lietuvos reikšmės</w:t>
                  </w:r>
                </w:p>
              </w:tc>
            </w:tr>
            <w:tr w:rsidR="001E6DD1" w14:paraId="21049779" w14:textId="77777777" w:rsidTr="001E6DD1">
              <w:trPr>
                <w:gridAfter w:val="1"/>
                <w:wAfter w:w="6" w:type="dxa"/>
                <w:trHeight w:val="381"/>
              </w:trPr>
              <w:tc>
                <w:tcPr>
                  <w:tcW w:w="2596" w:type="dxa"/>
                  <w:tcBorders>
                    <w:top w:val="nil"/>
                    <w:left w:val="single" w:sz="7" w:space="0" w:color="D3D3D3"/>
                    <w:bottom w:val="single" w:sz="7" w:space="0" w:color="D3D3D3"/>
                    <w:right w:val="single" w:sz="7" w:space="0" w:color="D3D3D3"/>
                  </w:tcBorders>
                  <w:tcMar>
                    <w:top w:w="39" w:type="dxa"/>
                    <w:left w:w="39" w:type="dxa"/>
                    <w:bottom w:w="39" w:type="dxa"/>
                    <w:right w:w="39" w:type="dxa"/>
                  </w:tcMar>
                </w:tcPr>
                <w:p w14:paraId="4449EA04" w14:textId="77777777" w:rsidR="001E6DD1" w:rsidRDefault="001E6DD1" w:rsidP="001E6DD1">
                  <w:pPr>
                    <w:spacing w:after="0" w:line="240" w:lineRule="auto"/>
                    <w:rPr>
                      <w:sz w:val="0"/>
                    </w:rPr>
                  </w:pP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A37C69" w14:textId="77777777" w:rsidR="001E6DD1" w:rsidRDefault="001E6DD1" w:rsidP="001E6DD1">
                  <w:pPr>
                    <w:spacing w:after="0" w:line="240" w:lineRule="auto"/>
                    <w:jc w:val="center"/>
                  </w:pPr>
                  <w:r>
                    <w:rPr>
                      <w:color w:val="000000"/>
                      <w:sz w:val="16"/>
                    </w:rPr>
                    <w:t>Tend.</w:t>
                  </w:r>
                </w:p>
              </w:tc>
              <w:tc>
                <w:tcPr>
                  <w:tcW w:w="55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E8BAA3" w14:textId="77777777" w:rsidR="001E6DD1" w:rsidRDefault="001E6DD1" w:rsidP="001E6DD1">
                  <w:pPr>
                    <w:spacing w:after="0" w:line="240" w:lineRule="auto"/>
                    <w:jc w:val="center"/>
                  </w:pPr>
                  <w:r>
                    <w:rPr>
                      <w:color w:val="000000"/>
                      <w:sz w:val="16"/>
                    </w:rPr>
                    <w:t>Rod.</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4CC7AB" w14:textId="77777777" w:rsidR="001E6DD1" w:rsidRDefault="001E6DD1" w:rsidP="001E6DD1">
                  <w:pPr>
                    <w:spacing w:after="0" w:line="240" w:lineRule="auto"/>
                    <w:jc w:val="center"/>
                  </w:pPr>
                  <w:r>
                    <w:rPr>
                      <w:color w:val="000000"/>
                      <w:sz w:val="16"/>
                    </w:rPr>
                    <w:t>Kiekis</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94DDC4" w14:textId="77777777" w:rsidR="001E6DD1" w:rsidRDefault="001E6DD1" w:rsidP="001E6DD1">
                  <w:pPr>
                    <w:spacing w:after="0" w:line="240" w:lineRule="auto"/>
                    <w:jc w:val="center"/>
                  </w:pPr>
                  <w:r>
                    <w:rPr>
                      <w:color w:val="000000"/>
                      <w:sz w:val="16"/>
                    </w:rPr>
                    <w:t>3 metų vidurkis</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0C583C" w14:textId="77777777" w:rsidR="001E6DD1" w:rsidRDefault="001E6DD1" w:rsidP="001E6DD1">
                  <w:pPr>
                    <w:spacing w:after="0" w:line="240" w:lineRule="auto"/>
                    <w:jc w:val="center"/>
                  </w:pPr>
                  <w:r>
                    <w:rPr>
                      <w:color w:val="000000"/>
                      <w:sz w:val="16"/>
                    </w:rPr>
                    <w:t>Sant.</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A1B9D5" w14:textId="77777777" w:rsidR="001E6DD1" w:rsidRDefault="001E6DD1" w:rsidP="001E6DD1">
                  <w:pPr>
                    <w:spacing w:after="0" w:line="240" w:lineRule="auto"/>
                    <w:jc w:val="center"/>
                  </w:pPr>
                  <w:r>
                    <w:rPr>
                      <w:color w:val="000000"/>
                      <w:sz w:val="16"/>
                    </w:rPr>
                    <w:t>Rod.</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62F785" w14:textId="77777777" w:rsidR="001E6DD1" w:rsidRDefault="001E6DD1" w:rsidP="001E6DD1">
                  <w:pPr>
                    <w:spacing w:after="0" w:line="240" w:lineRule="auto"/>
                    <w:jc w:val="center"/>
                  </w:pPr>
                  <w:r>
                    <w:rPr>
                      <w:color w:val="000000"/>
                      <w:sz w:val="16"/>
                    </w:rPr>
                    <w:t>Blog.</w:t>
                  </w:r>
                </w:p>
              </w:tc>
              <w:tc>
                <w:tcPr>
                  <w:tcW w:w="316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BE8CAB" w14:textId="77777777" w:rsidR="001E6DD1" w:rsidRDefault="001E6DD1" w:rsidP="001E6DD1">
                  <w:pPr>
                    <w:spacing w:after="0" w:line="240" w:lineRule="auto"/>
                    <w:jc w:val="center"/>
                  </w:pPr>
                  <w:r>
                    <w:rPr>
                      <w:color w:val="000000"/>
                      <w:sz w:val="16"/>
                    </w:rPr>
                    <w:t>Sritis</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2776C7" w14:textId="77777777" w:rsidR="001E6DD1" w:rsidRDefault="001E6DD1" w:rsidP="001E6DD1">
                  <w:pPr>
                    <w:spacing w:after="0" w:line="240" w:lineRule="auto"/>
                    <w:jc w:val="center"/>
                  </w:pPr>
                  <w:r>
                    <w:rPr>
                      <w:color w:val="000000"/>
                      <w:sz w:val="16"/>
                    </w:rPr>
                    <w:t>Ger.</w:t>
                  </w:r>
                </w:p>
              </w:tc>
            </w:tr>
            <w:tr w:rsidR="001E6DD1" w14:paraId="02B3BC1C"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833B501" w14:textId="77777777" w:rsidR="001E6DD1" w:rsidRDefault="001E6DD1" w:rsidP="001E6DD1">
                  <w:pPr>
                    <w:spacing w:after="0" w:line="240" w:lineRule="auto"/>
                  </w:pPr>
                  <w:r>
                    <w:rPr>
                      <w:color w:val="000000"/>
                      <w:sz w:val="16"/>
                    </w:rPr>
                    <w:t>Strateginis tikslas</w:t>
                  </w:r>
                </w:p>
              </w:tc>
            </w:tr>
            <w:tr w:rsidR="001E6DD1" w14:paraId="75FB2A01"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444425B" w14:textId="77777777" w:rsidR="001E6DD1" w:rsidRDefault="001E6DD1" w:rsidP="001E6DD1">
                  <w:pPr>
                    <w:spacing w:after="0" w:line="240" w:lineRule="auto"/>
                  </w:pPr>
                  <w:r>
                    <w:rPr>
                      <w:color w:val="000000"/>
                      <w:sz w:val="16"/>
                    </w:rPr>
                    <w:t>Vidutinė tikėtina gyvenimo trukmė, kai amžius 0 (HI skaičiavimai)</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B28225" w14:textId="77777777" w:rsidR="001E6DD1" w:rsidRDefault="001E6DD1" w:rsidP="001E6DD1">
                  <w:pPr>
                    <w:spacing w:after="0" w:line="240" w:lineRule="auto"/>
                  </w:pPr>
                  <w:r>
                    <w:rPr>
                      <w:noProof/>
                      <w:lang w:val="en-US"/>
                    </w:rPr>
                    <w:drawing>
                      <wp:inline distT="0" distB="0" distL="0" distR="0" wp14:anchorId="597E5D61" wp14:editId="5FD13B97">
                        <wp:extent cx="152501" cy="162033"/>
                        <wp:effectExtent l="0" t="0" r="0" b="0"/>
                        <wp:docPr id="59" name="img4.png"/>
                        <wp:cNvGraphicFramePr/>
                        <a:graphic xmlns:a="http://schemas.openxmlformats.org/drawingml/2006/main">
                          <a:graphicData uri="http://schemas.openxmlformats.org/drawingml/2006/picture">
                            <pic:pic xmlns:pic="http://schemas.openxmlformats.org/drawingml/2006/picture">
                              <pic:nvPicPr>
                                <pic:cNvPr id="5"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0376AD5" w14:textId="77777777" w:rsidR="001E6DD1" w:rsidRDefault="001E6DD1" w:rsidP="001E6DD1">
                  <w:pPr>
                    <w:spacing w:after="0" w:line="240" w:lineRule="auto"/>
                    <w:jc w:val="right"/>
                  </w:pPr>
                  <w:r>
                    <w:rPr>
                      <w:color w:val="000000"/>
                      <w:sz w:val="16"/>
                    </w:rPr>
                    <w:t>72.2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0A395C" w14:textId="77777777" w:rsidR="001E6DD1" w:rsidRDefault="001E6DD1" w:rsidP="001E6DD1">
                  <w:pPr>
                    <w:spacing w:after="0" w:line="240" w:lineRule="auto"/>
                    <w:jc w:val="right"/>
                  </w:pPr>
                  <w:r>
                    <w:rPr>
                      <w:color w:val="000000"/>
                      <w:sz w:val="16"/>
                    </w:rPr>
                    <w:t>72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4738F0" w14:textId="77777777" w:rsidR="001E6DD1" w:rsidRDefault="001E6DD1" w:rsidP="001E6DD1">
                  <w:pPr>
                    <w:spacing w:after="0" w:line="240" w:lineRule="auto"/>
                    <w:jc w:val="right"/>
                  </w:pPr>
                  <w:r>
                    <w:rPr>
                      <w:color w:val="000000"/>
                      <w:sz w:val="16"/>
                    </w:rPr>
                    <w:t>73.6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604A13" w14:textId="77777777" w:rsidR="001E6DD1" w:rsidRDefault="001E6DD1" w:rsidP="001E6DD1">
                  <w:pPr>
                    <w:spacing w:after="0" w:line="240" w:lineRule="auto"/>
                    <w:jc w:val="right"/>
                  </w:pPr>
                  <w:r>
                    <w:rPr>
                      <w:color w:val="000000"/>
                      <w:sz w:val="16"/>
                    </w:rPr>
                    <w:t>0.97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066A2E" w14:textId="77777777" w:rsidR="001E6DD1" w:rsidRDefault="001E6DD1" w:rsidP="001E6DD1">
                  <w:pPr>
                    <w:spacing w:after="0" w:line="240" w:lineRule="auto"/>
                    <w:jc w:val="right"/>
                  </w:pPr>
                  <w:r>
                    <w:rPr>
                      <w:color w:val="000000"/>
                      <w:sz w:val="16"/>
                    </w:rPr>
                    <w:t>74.2</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245828" w14:textId="77777777" w:rsidR="001E6DD1" w:rsidRDefault="001E6DD1" w:rsidP="001E6DD1">
                  <w:pPr>
                    <w:spacing w:after="0" w:line="240" w:lineRule="auto"/>
                    <w:jc w:val="right"/>
                  </w:pPr>
                  <w:r>
                    <w:rPr>
                      <w:color w:val="000000"/>
                      <w:sz w:val="16"/>
                    </w:rPr>
                    <w:t>68.5</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656AA4F" w14:textId="77777777" w:rsidR="001E6DD1" w:rsidRDefault="001E6DD1" w:rsidP="001E6DD1">
                  <w:pPr>
                    <w:spacing w:after="0" w:line="240" w:lineRule="auto"/>
                  </w:pPr>
                  <w:r>
                    <w:rPr>
                      <w:noProof/>
                      <w:lang w:val="en-US"/>
                    </w:rPr>
                    <w:drawing>
                      <wp:inline distT="0" distB="0" distL="0" distR="0" wp14:anchorId="78E7E92B" wp14:editId="73E9043D">
                        <wp:extent cx="2016000" cy="288000"/>
                        <wp:effectExtent l="0" t="0" r="0" b="0"/>
                        <wp:docPr id="6" name="img5.png"/>
                        <wp:cNvGraphicFramePr/>
                        <a:graphic xmlns:a="http://schemas.openxmlformats.org/drawingml/2006/main">
                          <a:graphicData uri="http://schemas.openxmlformats.org/drawingml/2006/picture">
                            <pic:pic xmlns:pic="http://schemas.openxmlformats.org/drawingml/2006/picture">
                              <pic:nvPicPr>
                                <pic:cNvPr id="7" name="img5.png"/>
                                <pic:cNvPicPr/>
                              </pic:nvPicPr>
                              <pic:blipFill>
                                <a:blip r:embed="rId13"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5D05FE2" w14:textId="77777777" w:rsidR="001E6DD1" w:rsidRDefault="001E6DD1" w:rsidP="001E6DD1">
                  <w:pPr>
                    <w:spacing w:after="0" w:line="240" w:lineRule="auto"/>
                    <w:jc w:val="right"/>
                  </w:pPr>
                  <w:r>
                    <w:rPr>
                      <w:color w:val="000000"/>
                      <w:sz w:val="16"/>
                    </w:rPr>
                    <w:t>81.7</w:t>
                  </w:r>
                </w:p>
              </w:tc>
            </w:tr>
            <w:tr w:rsidR="001E6DD1" w14:paraId="0B13B8DA"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F875E73" w14:textId="77777777" w:rsidR="001E6DD1" w:rsidRDefault="001E6DD1" w:rsidP="001E6DD1">
                  <w:pPr>
                    <w:spacing w:after="0" w:line="240" w:lineRule="auto"/>
                  </w:pPr>
                  <w:r>
                    <w:rPr>
                      <w:color w:val="000000"/>
                      <w:sz w:val="16"/>
                    </w:rPr>
                    <w:t>Išvengiamas mirtingumas proc.</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3F45CE" w14:textId="77777777" w:rsidR="001E6DD1" w:rsidRDefault="001E6DD1" w:rsidP="001E6DD1">
                  <w:pPr>
                    <w:spacing w:after="0" w:line="240" w:lineRule="auto"/>
                  </w:pPr>
                  <w:r>
                    <w:rPr>
                      <w:noProof/>
                      <w:lang w:val="en-US"/>
                    </w:rPr>
                    <w:drawing>
                      <wp:inline distT="0" distB="0" distL="0" distR="0" wp14:anchorId="4D548E79" wp14:editId="3FEA8A9A">
                        <wp:extent cx="133439" cy="162033"/>
                        <wp:effectExtent l="0" t="0" r="0" b="0"/>
                        <wp:docPr id="8" name="img6.png"/>
                        <wp:cNvGraphicFramePr/>
                        <a:graphic xmlns:a="http://schemas.openxmlformats.org/drawingml/2006/main">
                          <a:graphicData uri="http://schemas.openxmlformats.org/drawingml/2006/picture">
                            <pic:pic xmlns:pic="http://schemas.openxmlformats.org/drawingml/2006/picture">
                              <pic:nvPicPr>
                                <pic:cNvPr id="9"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165DC7B" w14:textId="77777777" w:rsidR="001E6DD1" w:rsidRDefault="001E6DD1" w:rsidP="001E6DD1">
                  <w:pPr>
                    <w:spacing w:after="0" w:line="240" w:lineRule="auto"/>
                    <w:jc w:val="right"/>
                  </w:pPr>
                  <w:r>
                    <w:rPr>
                      <w:color w:val="000000"/>
                      <w:sz w:val="16"/>
                    </w:rPr>
                    <w:t>27.4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C84310" w14:textId="77777777" w:rsidR="001E6DD1" w:rsidRDefault="001E6DD1" w:rsidP="001E6DD1">
                  <w:pPr>
                    <w:spacing w:after="0" w:line="240" w:lineRule="auto"/>
                    <w:jc w:val="right"/>
                  </w:pPr>
                  <w:r>
                    <w:rPr>
                      <w:color w:val="000000"/>
                      <w:sz w:val="16"/>
                    </w:rPr>
                    <w:t>260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C17143" w14:textId="77777777" w:rsidR="001E6DD1" w:rsidRDefault="001E6DD1" w:rsidP="001E6DD1">
                  <w:pPr>
                    <w:spacing w:after="0" w:line="240" w:lineRule="auto"/>
                    <w:jc w:val="right"/>
                  </w:pPr>
                  <w:r>
                    <w:rPr>
                      <w:color w:val="000000"/>
                      <w:sz w:val="16"/>
                    </w:rPr>
                    <w:t>30.9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22F6DF" w14:textId="77777777" w:rsidR="001E6DD1" w:rsidRDefault="001E6DD1" w:rsidP="001E6DD1">
                  <w:pPr>
                    <w:spacing w:after="0" w:line="240" w:lineRule="auto"/>
                    <w:jc w:val="right"/>
                  </w:pPr>
                  <w:r>
                    <w:rPr>
                      <w:color w:val="000000"/>
                      <w:sz w:val="16"/>
                    </w:rPr>
                    <w:t>1.01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65B9A1" w14:textId="77777777" w:rsidR="001E6DD1" w:rsidRDefault="001E6DD1" w:rsidP="001E6DD1">
                  <w:pPr>
                    <w:spacing w:after="0" w:line="240" w:lineRule="auto"/>
                    <w:jc w:val="right"/>
                  </w:pPr>
                  <w:r>
                    <w:rPr>
                      <w:color w:val="000000"/>
                      <w:sz w:val="16"/>
                    </w:rPr>
                    <w:t>27.2</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8F2F8D" w14:textId="77777777" w:rsidR="001E6DD1" w:rsidRDefault="001E6DD1" w:rsidP="001E6DD1">
                  <w:pPr>
                    <w:spacing w:after="0" w:line="240" w:lineRule="auto"/>
                    <w:jc w:val="right"/>
                  </w:pPr>
                  <w:r>
                    <w:rPr>
                      <w:color w:val="000000"/>
                      <w:sz w:val="16"/>
                    </w:rPr>
                    <w:t>34.0</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1201ACD" w14:textId="77777777" w:rsidR="001E6DD1" w:rsidRDefault="001E6DD1" w:rsidP="001E6DD1">
                  <w:pPr>
                    <w:spacing w:after="0" w:line="240" w:lineRule="auto"/>
                  </w:pPr>
                  <w:r>
                    <w:rPr>
                      <w:noProof/>
                      <w:lang w:val="en-US"/>
                    </w:rPr>
                    <w:drawing>
                      <wp:inline distT="0" distB="0" distL="0" distR="0" wp14:anchorId="23D41D33" wp14:editId="1B70EC8B">
                        <wp:extent cx="2016000" cy="288000"/>
                        <wp:effectExtent l="0" t="0" r="0" b="0"/>
                        <wp:docPr id="61" name="img7.png"/>
                        <wp:cNvGraphicFramePr/>
                        <a:graphic xmlns:a="http://schemas.openxmlformats.org/drawingml/2006/main">
                          <a:graphicData uri="http://schemas.openxmlformats.org/drawingml/2006/picture">
                            <pic:pic xmlns:pic="http://schemas.openxmlformats.org/drawingml/2006/picture">
                              <pic:nvPicPr>
                                <pic:cNvPr id="11" name="img7.png"/>
                                <pic:cNvPicPr/>
                              </pic:nvPicPr>
                              <pic:blipFill>
                                <a:blip r:embed="rId15"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7B0F77F" w14:textId="77777777" w:rsidR="001E6DD1" w:rsidRDefault="001E6DD1" w:rsidP="001E6DD1">
                  <w:pPr>
                    <w:spacing w:after="0" w:line="240" w:lineRule="auto"/>
                    <w:jc w:val="right"/>
                  </w:pPr>
                  <w:r>
                    <w:rPr>
                      <w:color w:val="000000"/>
                      <w:sz w:val="16"/>
                    </w:rPr>
                    <w:t>19.5</w:t>
                  </w:r>
                </w:p>
              </w:tc>
            </w:tr>
            <w:tr w:rsidR="001E6DD1" w14:paraId="41F73E7D"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EA74463" w14:textId="77777777" w:rsidR="001E6DD1" w:rsidRDefault="001E6DD1" w:rsidP="001E6DD1">
                  <w:pPr>
                    <w:spacing w:after="0" w:line="240" w:lineRule="auto"/>
                  </w:pPr>
                  <w:r>
                    <w:rPr>
                      <w:color w:val="000000"/>
                      <w:sz w:val="16"/>
                    </w:rPr>
                    <w:t>1 tikslas. Sukurti saugesnę socialinę aplinką, mažinti sveikatos netolygumus ir socialinę atskirtį</w:t>
                  </w:r>
                </w:p>
              </w:tc>
            </w:tr>
            <w:tr w:rsidR="001E6DD1" w14:paraId="3D790211"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52527E9" w14:textId="77777777" w:rsidR="001E6DD1" w:rsidRDefault="001E6DD1" w:rsidP="001E6DD1">
                  <w:pPr>
                    <w:spacing w:after="0" w:line="240" w:lineRule="auto"/>
                  </w:pPr>
                  <w:r>
                    <w:rPr>
                      <w:color w:val="000000"/>
                      <w:sz w:val="16"/>
                    </w:rPr>
                    <w:t>1.1. Sumažinti skurdo lygį ir nedarbą</w:t>
                  </w:r>
                </w:p>
              </w:tc>
            </w:tr>
            <w:tr w:rsidR="001E6DD1" w14:paraId="36418DD4"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65119A5" w14:textId="77777777" w:rsidR="001E6DD1" w:rsidRDefault="001E6DD1" w:rsidP="001E6DD1">
                  <w:pPr>
                    <w:spacing w:after="0" w:line="240" w:lineRule="auto"/>
                  </w:pPr>
                  <w:r>
                    <w:rPr>
                      <w:color w:val="000000"/>
                      <w:sz w:val="16"/>
                    </w:rPr>
                    <w:t>Savižudybių sk. (X60-X84)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51B61E" w14:textId="77777777" w:rsidR="001E6DD1" w:rsidRDefault="001E6DD1" w:rsidP="001E6DD1">
                  <w:pPr>
                    <w:spacing w:after="0" w:line="240" w:lineRule="auto"/>
                  </w:pPr>
                  <w:r>
                    <w:rPr>
                      <w:noProof/>
                      <w:lang w:val="en-US"/>
                    </w:rPr>
                    <w:drawing>
                      <wp:inline distT="0" distB="0" distL="0" distR="0" wp14:anchorId="562F611E" wp14:editId="72ADA6D1">
                        <wp:extent cx="133439" cy="162033"/>
                        <wp:effectExtent l="0" t="0" r="0" b="0"/>
                        <wp:docPr id="12" name="img6.png"/>
                        <wp:cNvGraphicFramePr/>
                        <a:graphic xmlns:a="http://schemas.openxmlformats.org/drawingml/2006/main">
                          <a:graphicData uri="http://schemas.openxmlformats.org/drawingml/2006/picture">
                            <pic:pic xmlns:pic="http://schemas.openxmlformats.org/drawingml/2006/picture">
                              <pic:nvPicPr>
                                <pic:cNvPr id="1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9C47B4E" w14:textId="77777777" w:rsidR="001E6DD1" w:rsidRDefault="001E6DD1" w:rsidP="001E6DD1">
                  <w:pPr>
                    <w:spacing w:after="0" w:line="240" w:lineRule="auto"/>
                    <w:jc w:val="right"/>
                  </w:pPr>
                  <w:r>
                    <w:rPr>
                      <w:color w:val="000000"/>
                      <w:sz w:val="16"/>
                    </w:rPr>
                    <w:t>28.2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BB5A72" w14:textId="77777777" w:rsidR="001E6DD1" w:rsidRDefault="001E6DD1" w:rsidP="001E6DD1">
                  <w:pPr>
                    <w:spacing w:after="0" w:line="240" w:lineRule="auto"/>
                    <w:jc w:val="right"/>
                  </w:pPr>
                  <w:r>
                    <w:rPr>
                      <w:color w:val="000000"/>
                      <w:sz w:val="16"/>
                    </w:rPr>
                    <w:t>13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898B98" w14:textId="77777777" w:rsidR="001E6DD1" w:rsidRDefault="001E6DD1" w:rsidP="001E6DD1">
                  <w:pPr>
                    <w:spacing w:after="0" w:line="240" w:lineRule="auto"/>
                    <w:jc w:val="right"/>
                  </w:pPr>
                  <w:r>
                    <w:rPr>
                      <w:color w:val="000000"/>
                      <w:sz w:val="16"/>
                    </w:rPr>
                    <w:t>30.0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6BD51A9" w14:textId="77777777" w:rsidR="001E6DD1" w:rsidRDefault="001E6DD1" w:rsidP="001E6DD1">
                  <w:pPr>
                    <w:spacing w:after="0" w:line="240" w:lineRule="auto"/>
                    <w:jc w:val="right"/>
                  </w:pPr>
                  <w:r>
                    <w:rPr>
                      <w:color w:val="000000"/>
                      <w:sz w:val="16"/>
                    </w:rPr>
                    <w:t>1.40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F29B96" w14:textId="77777777" w:rsidR="001E6DD1" w:rsidRDefault="001E6DD1" w:rsidP="001E6DD1">
                  <w:pPr>
                    <w:spacing w:after="0" w:line="240" w:lineRule="auto"/>
                    <w:jc w:val="right"/>
                  </w:pPr>
                  <w:r>
                    <w:rPr>
                      <w:color w:val="000000"/>
                      <w:sz w:val="16"/>
                    </w:rPr>
                    <w:t>20.1</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477F25" w14:textId="77777777" w:rsidR="001E6DD1" w:rsidRDefault="001E6DD1" w:rsidP="001E6DD1">
                  <w:pPr>
                    <w:spacing w:after="0" w:line="240" w:lineRule="auto"/>
                    <w:jc w:val="right"/>
                  </w:pPr>
                  <w:r>
                    <w:rPr>
                      <w:color w:val="000000"/>
                      <w:sz w:val="16"/>
                    </w:rPr>
                    <w:t>68.1</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EE56404" w14:textId="77777777" w:rsidR="001E6DD1" w:rsidRDefault="001E6DD1" w:rsidP="001E6DD1">
                  <w:pPr>
                    <w:spacing w:after="0" w:line="240" w:lineRule="auto"/>
                  </w:pPr>
                  <w:r>
                    <w:rPr>
                      <w:noProof/>
                      <w:lang w:val="en-US"/>
                    </w:rPr>
                    <w:drawing>
                      <wp:inline distT="0" distB="0" distL="0" distR="0" wp14:anchorId="0AE5A7D9" wp14:editId="2764F67E">
                        <wp:extent cx="2016000" cy="288000"/>
                        <wp:effectExtent l="0" t="0" r="0" b="0"/>
                        <wp:docPr id="14" name="img8.png"/>
                        <wp:cNvGraphicFramePr/>
                        <a:graphic xmlns:a="http://schemas.openxmlformats.org/drawingml/2006/main">
                          <a:graphicData uri="http://schemas.openxmlformats.org/drawingml/2006/picture">
                            <pic:pic xmlns:pic="http://schemas.openxmlformats.org/drawingml/2006/picture">
                              <pic:nvPicPr>
                                <pic:cNvPr id="15" name="img8.png"/>
                                <pic:cNvPicPr/>
                              </pic:nvPicPr>
                              <pic:blipFill>
                                <a:blip r:embed="rId16"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13AC26D" w14:textId="77777777" w:rsidR="001E6DD1" w:rsidRDefault="001E6DD1" w:rsidP="001E6DD1">
                  <w:pPr>
                    <w:spacing w:after="0" w:line="240" w:lineRule="auto"/>
                    <w:jc w:val="right"/>
                  </w:pPr>
                  <w:r>
                    <w:rPr>
                      <w:color w:val="000000"/>
                      <w:sz w:val="16"/>
                    </w:rPr>
                    <w:t>0.0</w:t>
                  </w:r>
                </w:p>
              </w:tc>
            </w:tr>
            <w:tr w:rsidR="001E6DD1" w14:paraId="1BFE272A"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BEABF05" w14:textId="77777777" w:rsidR="001E6DD1" w:rsidRDefault="001E6DD1" w:rsidP="001E6DD1">
                  <w:pPr>
                    <w:spacing w:after="0" w:line="240" w:lineRule="auto"/>
                  </w:pPr>
                  <w:r>
                    <w:rPr>
                      <w:color w:val="000000"/>
                      <w:sz w:val="16"/>
                    </w:rPr>
                    <w:t>SMR nuo tyčinio savęs žalojimo (X60-X84)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AED910" w14:textId="77777777" w:rsidR="001E6DD1" w:rsidRDefault="001E6DD1" w:rsidP="001E6DD1">
                  <w:pPr>
                    <w:spacing w:after="0" w:line="240" w:lineRule="auto"/>
                  </w:pPr>
                  <w:r>
                    <w:rPr>
                      <w:noProof/>
                      <w:lang w:val="en-US"/>
                    </w:rPr>
                    <w:drawing>
                      <wp:inline distT="0" distB="0" distL="0" distR="0" wp14:anchorId="6750FE43" wp14:editId="29373CEA">
                        <wp:extent cx="133439" cy="162033"/>
                        <wp:effectExtent l="0" t="0" r="0" b="0"/>
                        <wp:docPr id="16" name="img6.png"/>
                        <wp:cNvGraphicFramePr/>
                        <a:graphic xmlns:a="http://schemas.openxmlformats.org/drawingml/2006/main">
                          <a:graphicData uri="http://schemas.openxmlformats.org/drawingml/2006/picture">
                            <pic:pic xmlns:pic="http://schemas.openxmlformats.org/drawingml/2006/picture">
                              <pic:nvPicPr>
                                <pic:cNvPr id="17"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9CA2823" w14:textId="77777777" w:rsidR="001E6DD1" w:rsidRDefault="001E6DD1" w:rsidP="001E6DD1">
                  <w:pPr>
                    <w:spacing w:after="0" w:line="240" w:lineRule="auto"/>
                    <w:jc w:val="right"/>
                  </w:pPr>
                  <w:r>
                    <w:rPr>
                      <w:color w:val="000000"/>
                      <w:sz w:val="16"/>
                    </w:rPr>
                    <w:t>27.1</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727AB6" w14:textId="77777777" w:rsidR="001E6DD1" w:rsidRDefault="001E6DD1" w:rsidP="001E6DD1">
                  <w:pPr>
                    <w:spacing w:after="0" w:line="240" w:lineRule="auto"/>
                    <w:jc w:val="right"/>
                  </w:pPr>
                  <w:r>
                    <w:rPr>
                      <w:color w:val="000000"/>
                      <w:sz w:val="16"/>
                    </w:rPr>
                    <w:t>13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DA9A91" w14:textId="77777777" w:rsidR="001E6DD1" w:rsidRDefault="001E6DD1" w:rsidP="001E6DD1">
                  <w:pPr>
                    <w:spacing w:after="0" w:line="240" w:lineRule="auto"/>
                    <w:jc w:val="right"/>
                  </w:pPr>
                  <w:r>
                    <w:rPr>
                      <w:color w:val="000000"/>
                      <w:sz w:val="16"/>
                    </w:rPr>
                    <w:t>29.1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688FA7" w14:textId="77777777" w:rsidR="001E6DD1" w:rsidRDefault="001E6DD1" w:rsidP="001E6DD1">
                  <w:pPr>
                    <w:spacing w:after="0" w:line="240" w:lineRule="auto"/>
                    <w:jc w:val="right"/>
                  </w:pPr>
                  <w:r>
                    <w:rPr>
                      <w:color w:val="000000"/>
                      <w:sz w:val="16"/>
                    </w:rPr>
                    <w:t>1.43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5BF7EC" w14:textId="77777777" w:rsidR="001E6DD1" w:rsidRDefault="001E6DD1" w:rsidP="001E6DD1">
                  <w:pPr>
                    <w:spacing w:after="0" w:line="240" w:lineRule="auto"/>
                    <w:jc w:val="right"/>
                  </w:pPr>
                  <w:r>
                    <w:rPr>
                      <w:color w:val="000000"/>
                      <w:sz w:val="16"/>
                    </w:rPr>
                    <w:t>19.0</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42F50D" w14:textId="77777777" w:rsidR="001E6DD1" w:rsidRDefault="001E6DD1" w:rsidP="001E6DD1">
                  <w:pPr>
                    <w:spacing w:after="0" w:line="240" w:lineRule="auto"/>
                    <w:jc w:val="right"/>
                  </w:pPr>
                  <w:r>
                    <w:rPr>
                      <w:color w:val="000000"/>
                      <w:sz w:val="16"/>
                    </w:rPr>
                    <w:t>60.1</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2BF9ECF" w14:textId="77777777" w:rsidR="001E6DD1" w:rsidRDefault="001E6DD1" w:rsidP="001E6DD1">
                  <w:pPr>
                    <w:spacing w:after="0" w:line="240" w:lineRule="auto"/>
                  </w:pPr>
                  <w:r>
                    <w:rPr>
                      <w:noProof/>
                      <w:lang w:val="en-US"/>
                    </w:rPr>
                    <w:drawing>
                      <wp:inline distT="0" distB="0" distL="0" distR="0" wp14:anchorId="4728980D" wp14:editId="7B5E09A7">
                        <wp:extent cx="2016000" cy="288000"/>
                        <wp:effectExtent l="0" t="0" r="0" b="0"/>
                        <wp:docPr id="18" name="img9.png"/>
                        <wp:cNvGraphicFramePr/>
                        <a:graphic xmlns:a="http://schemas.openxmlformats.org/drawingml/2006/main">
                          <a:graphicData uri="http://schemas.openxmlformats.org/drawingml/2006/picture">
                            <pic:pic xmlns:pic="http://schemas.openxmlformats.org/drawingml/2006/picture">
                              <pic:nvPicPr>
                                <pic:cNvPr id="19" name="img9.png"/>
                                <pic:cNvPicPr/>
                              </pic:nvPicPr>
                              <pic:blipFill>
                                <a:blip r:embed="rId17"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C3C2FAF" w14:textId="77777777" w:rsidR="001E6DD1" w:rsidRDefault="001E6DD1" w:rsidP="001E6DD1">
                  <w:pPr>
                    <w:spacing w:after="0" w:line="240" w:lineRule="auto"/>
                    <w:jc w:val="right"/>
                  </w:pPr>
                  <w:r>
                    <w:rPr>
                      <w:color w:val="000000"/>
                      <w:sz w:val="16"/>
                    </w:rPr>
                    <w:t>0.0</w:t>
                  </w:r>
                </w:p>
              </w:tc>
            </w:tr>
            <w:tr w:rsidR="001E6DD1" w14:paraId="63C6FD14"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03140E4" w14:textId="77777777" w:rsidR="001E6DD1" w:rsidRDefault="001E6DD1" w:rsidP="001E6DD1">
                  <w:pPr>
                    <w:spacing w:after="0" w:line="240" w:lineRule="auto"/>
                  </w:pPr>
                  <w:r>
                    <w:rPr>
                      <w:color w:val="000000"/>
                      <w:sz w:val="16"/>
                    </w:rPr>
                    <w:t>Bandymų žudytis skaičius (X60–X64, X66–X84) 100 000 gyventojų</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931B01" w14:textId="77777777" w:rsidR="001E6DD1" w:rsidRDefault="001E6DD1" w:rsidP="001E6DD1">
                  <w:pPr>
                    <w:spacing w:after="0" w:line="240" w:lineRule="auto"/>
                  </w:pPr>
                  <w:r>
                    <w:rPr>
                      <w:noProof/>
                      <w:lang w:val="en-US"/>
                    </w:rPr>
                    <w:drawing>
                      <wp:inline distT="0" distB="0" distL="0" distR="0" wp14:anchorId="61A55130" wp14:editId="1E2892A7">
                        <wp:extent cx="133474" cy="162076"/>
                        <wp:effectExtent l="0" t="0" r="0" b="0"/>
                        <wp:docPr id="63" name="img10.png"/>
                        <wp:cNvGraphicFramePr/>
                        <a:graphic xmlns:a="http://schemas.openxmlformats.org/drawingml/2006/main">
                          <a:graphicData uri="http://schemas.openxmlformats.org/drawingml/2006/picture">
                            <pic:pic xmlns:pic="http://schemas.openxmlformats.org/drawingml/2006/picture">
                              <pic:nvPicPr>
                                <pic:cNvPr id="21"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327FEDB3" w14:textId="77777777" w:rsidR="001E6DD1" w:rsidRDefault="001E6DD1" w:rsidP="001E6DD1">
                  <w:pPr>
                    <w:spacing w:after="0" w:line="240" w:lineRule="auto"/>
                    <w:jc w:val="right"/>
                  </w:pPr>
                  <w:r>
                    <w:rPr>
                      <w:color w:val="000000"/>
                      <w:sz w:val="16"/>
                    </w:rPr>
                    <w:t>54.2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CEC94F" w14:textId="77777777" w:rsidR="001E6DD1" w:rsidRDefault="001E6DD1" w:rsidP="001E6DD1">
                  <w:pPr>
                    <w:spacing w:after="0" w:line="240" w:lineRule="auto"/>
                    <w:jc w:val="right"/>
                  </w:pPr>
                  <w:r>
                    <w:rPr>
                      <w:color w:val="000000"/>
                      <w:sz w:val="16"/>
                    </w:rPr>
                    <w:t>25</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0DE15F" w14:textId="77777777" w:rsidR="001E6DD1" w:rsidRDefault="001E6DD1" w:rsidP="001E6DD1">
                  <w:pPr>
                    <w:spacing w:after="0" w:line="240" w:lineRule="auto"/>
                    <w:jc w:val="right"/>
                  </w:pPr>
                  <w:r>
                    <w:rPr>
                      <w:color w:val="000000"/>
                      <w:sz w:val="16"/>
                    </w:rPr>
                    <w:t>51.2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8BD526" w14:textId="77777777" w:rsidR="001E6DD1" w:rsidRDefault="001E6DD1" w:rsidP="001E6DD1">
                  <w:pPr>
                    <w:spacing w:after="0" w:line="240" w:lineRule="auto"/>
                    <w:jc w:val="right"/>
                  </w:pPr>
                  <w:r>
                    <w:rPr>
                      <w:color w:val="000000"/>
                      <w:sz w:val="16"/>
                    </w:rPr>
                    <w:t>1.45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7CF244" w14:textId="77777777" w:rsidR="001E6DD1" w:rsidRDefault="001E6DD1" w:rsidP="001E6DD1">
                  <w:pPr>
                    <w:spacing w:after="0" w:line="240" w:lineRule="auto"/>
                    <w:jc w:val="right"/>
                  </w:pPr>
                  <w:r>
                    <w:rPr>
                      <w:color w:val="000000"/>
                      <w:sz w:val="16"/>
                    </w:rPr>
                    <w:t>37.3</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66DDEB" w14:textId="77777777" w:rsidR="001E6DD1" w:rsidRDefault="001E6DD1" w:rsidP="001E6DD1">
                  <w:pPr>
                    <w:spacing w:after="0" w:line="240" w:lineRule="auto"/>
                    <w:jc w:val="right"/>
                  </w:pPr>
                  <w:r>
                    <w:rPr>
                      <w:color w:val="000000"/>
                      <w:sz w:val="16"/>
                    </w:rPr>
                    <w:t>65.7</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35C313A" w14:textId="77777777" w:rsidR="001E6DD1" w:rsidRDefault="001E6DD1" w:rsidP="001E6DD1">
                  <w:pPr>
                    <w:spacing w:after="0" w:line="240" w:lineRule="auto"/>
                  </w:pPr>
                  <w:r>
                    <w:rPr>
                      <w:noProof/>
                      <w:lang w:val="en-US"/>
                    </w:rPr>
                    <w:drawing>
                      <wp:inline distT="0" distB="0" distL="0" distR="0" wp14:anchorId="158EDFF2" wp14:editId="25320123">
                        <wp:extent cx="2016000" cy="288000"/>
                        <wp:effectExtent l="0" t="0" r="0" b="0"/>
                        <wp:docPr id="65" name="img11.png"/>
                        <wp:cNvGraphicFramePr/>
                        <a:graphic xmlns:a="http://schemas.openxmlformats.org/drawingml/2006/main">
                          <a:graphicData uri="http://schemas.openxmlformats.org/drawingml/2006/picture">
                            <pic:pic xmlns:pic="http://schemas.openxmlformats.org/drawingml/2006/picture">
                              <pic:nvPicPr>
                                <pic:cNvPr id="23" name="img11.png"/>
                                <pic:cNvPicPr/>
                              </pic:nvPicPr>
                              <pic:blipFill>
                                <a:blip r:embed="rId19"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2D94209" w14:textId="77777777" w:rsidR="001E6DD1" w:rsidRDefault="001E6DD1" w:rsidP="001E6DD1">
                  <w:pPr>
                    <w:spacing w:after="0" w:line="240" w:lineRule="auto"/>
                    <w:jc w:val="right"/>
                  </w:pPr>
                  <w:r>
                    <w:rPr>
                      <w:color w:val="000000"/>
                      <w:sz w:val="16"/>
                    </w:rPr>
                    <w:t>0.0</w:t>
                  </w:r>
                </w:p>
              </w:tc>
            </w:tr>
            <w:tr w:rsidR="001E6DD1" w14:paraId="46B1DD59"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3E7CFBE" w14:textId="77777777" w:rsidR="001E6DD1" w:rsidRDefault="001E6DD1" w:rsidP="001E6DD1">
                  <w:pPr>
                    <w:spacing w:after="0" w:line="240" w:lineRule="auto"/>
                  </w:pPr>
                  <w:r>
                    <w:rPr>
                      <w:color w:val="000000"/>
                      <w:sz w:val="16"/>
                    </w:rPr>
                    <w:t>Mokyklinio amžiaus vaikų, nesimokančių mokyklose, skaičius 1 000 moksl. (2019)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1996F2" w14:textId="77777777" w:rsidR="001E6DD1" w:rsidRDefault="001E6DD1" w:rsidP="001E6DD1">
                  <w:pPr>
                    <w:spacing w:after="0" w:line="240" w:lineRule="auto"/>
                  </w:pPr>
                  <w:r>
                    <w:rPr>
                      <w:noProof/>
                      <w:lang w:val="en-US"/>
                    </w:rPr>
                    <w:drawing>
                      <wp:inline distT="0" distB="0" distL="0" distR="0" wp14:anchorId="0A62545D" wp14:editId="794B338C">
                        <wp:extent cx="133439" cy="162033"/>
                        <wp:effectExtent l="0" t="0" r="0" b="0"/>
                        <wp:docPr id="24" name="img6.png"/>
                        <wp:cNvGraphicFramePr/>
                        <a:graphic xmlns:a="http://schemas.openxmlformats.org/drawingml/2006/main">
                          <a:graphicData uri="http://schemas.openxmlformats.org/drawingml/2006/picture">
                            <pic:pic xmlns:pic="http://schemas.openxmlformats.org/drawingml/2006/picture">
                              <pic:nvPicPr>
                                <pic:cNvPr id="25"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3C0A379" w14:textId="77777777" w:rsidR="001E6DD1" w:rsidRDefault="001E6DD1" w:rsidP="001E6DD1">
                  <w:pPr>
                    <w:spacing w:after="0" w:line="240" w:lineRule="auto"/>
                    <w:jc w:val="right"/>
                  </w:pPr>
                  <w:r>
                    <w:rPr>
                      <w:color w:val="000000"/>
                      <w:sz w:val="16"/>
                    </w:rPr>
                    <w:t>48.3</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4C1F77" w14:textId="77777777" w:rsidR="001E6DD1" w:rsidRDefault="001E6DD1" w:rsidP="001E6DD1">
                  <w:pPr>
                    <w:spacing w:after="0" w:line="240" w:lineRule="auto"/>
                    <w:jc w:val="right"/>
                  </w:pPr>
                  <w:r>
                    <w:rPr>
                      <w:color w:val="000000"/>
                      <w:sz w:val="16"/>
                    </w:rPr>
                    <w:t>193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5FEF25" w14:textId="77777777" w:rsidR="001E6DD1" w:rsidRDefault="001E6DD1" w:rsidP="001E6DD1">
                  <w:pPr>
                    <w:spacing w:after="0" w:line="240" w:lineRule="auto"/>
                    <w:jc w:val="right"/>
                  </w:pPr>
                  <w:r>
                    <w:rPr>
                      <w:color w:val="000000"/>
                      <w:sz w:val="16"/>
                    </w:rPr>
                    <w:t>51.0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665341" w14:textId="77777777" w:rsidR="001E6DD1" w:rsidRDefault="001E6DD1" w:rsidP="001E6DD1">
                  <w:pPr>
                    <w:spacing w:after="0" w:line="240" w:lineRule="auto"/>
                    <w:jc w:val="right"/>
                  </w:pPr>
                  <w:r>
                    <w:rPr>
                      <w:color w:val="000000"/>
                      <w:sz w:val="16"/>
                    </w:rPr>
                    <w:t>0.72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94C558" w14:textId="77777777" w:rsidR="001E6DD1" w:rsidRDefault="001E6DD1" w:rsidP="001E6DD1">
                  <w:pPr>
                    <w:spacing w:after="0" w:line="240" w:lineRule="auto"/>
                    <w:jc w:val="right"/>
                  </w:pPr>
                  <w:r>
                    <w:rPr>
                      <w:color w:val="000000"/>
                      <w:sz w:val="16"/>
                    </w:rPr>
                    <w:t>67.1</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63ADEA" w14:textId="77777777" w:rsidR="001E6DD1" w:rsidRDefault="001E6DD1" w:rsidP="001E6DD1">
                  <w:pPr>
                    <w:spacing w:after="0" w:line="240" w:lineRule="auto"/>
                    <w:jc w:val="right"/>
                  </w:pPr>
                  <w:r>
                    <w:rPr>
                      <w:color w:val="000000"/>
                      <w:sz w:val="16"/>
                    </w:rPr>
                    <w:t>246.0</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313C7E4" w14:textId="77777777" w:rsidR="001E6DD1" w:rsidRDefault="001E6DD1" w:rsidP="001E6DD1">
                  <w:pPr>
                    <w:spacing w:after="0" w:line="240" w:lineRule="auto"/>
                  </w:pPr>
                  <w:r>
                    <w:rPr>
                      <w:noProof/>
                      <w:lang w:val="en-US"/>
                    </w:rPr>
                    <w:drawing>
                      <wp:inline distT="0" distB="0" distL="0" distR="0" wp14:anchorId="550571CD" wp14:editId="4CEBADB3">
                        <wp:extent cx="2016000" cy="288000"/>
                        <wp:effectExtent l="0" t="0" r="0" b="0"/>
                        <wp:docPr id="26" name="img12.png"/>
                        <wp:cNvGraphicFramePr/>
                        <a:graphic xmlns:a="http://schemas.openxmlformats.org/drawingml/2006/main">
                          <a:graphicData uri="http://schemas.openxmlformats.org/drawingml/2006/picture">
                            <pic:pic xmlns:pic="http://schemas.openxmlformats.org/drawingml/2006/picture">
                              <pic:nvPicPr>
                                <pic:cNvPr id="27" name="img12.png"/>
                                <pic:cNvPicPr/>
                              </pic:nvPicPr>
                              <pic:blipFill>
                                <a:blip r:embed="rId20"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8E86685" w14:textId="77777777" w:rsidR="001E6DD1" w:rsidRDefault="001E6DD1" w:rsidP="001E6DD1">
                  <w:pPr>
                    <w:spacing w:after="0" w:line="240" w:lineRule="auto"/>
                    <w:jc w:val="right"/>
                  </w:pPr>
                  <w:r>
                    <w:rPr>
                      <w:color w:val="000000"/>
                      <w:sz w:val="16"/>
                    </w:rPr>
                    <w:t>36.1</w:t>
                  </w:r>
                </w:p>
              </w:tc>
            </w:tr>
            <w:tr w:rsidR="001E6DD1" w14:paraId="0864437B"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08581CA" w14:textId="77777777" w:rsidR="001E6DD1" w:rsidRDefault="001E6DD1" w:rsidP="001E6DD1">
                  <w:pPr>
                    <w:spacing w:after="0" w:line="240" w:lineRule="auto"/>
                  </w:pPr>
                  <w:r>
                    <w:rPr>
                      <w:color w:val="000000"/>
                      <w:sz w:val="16"/>
                    </w:rPr>
                    <w:t>Ilgalaikio nedarbo lygis, darbo jėgos %</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D0EFCA" w14:textId="77777777" w:rsidR="001E6DD1" w:rsidRDefault="001E6DD1" w:rsidP="001E6DD1">
                  <w:pPr>
                    <w:spacing w:after="0" w:line="240" w:lineRule="auto"/>
                  </w:pPr>
                  <w:r>
                    <w:rPr>
                      <w:noProof/>
                      <w:lang w:val="en-US"/>
                    </w:rPr>
                    <w:drawing>
                      <wp:inline distT="0" distB="0" distL="0" distR="0" wp14:anchorId="087378E8" wp14:editId="50F21DB1">
                        <wp:extent cx="133474" cy="162076"/>
                        <wp:effectExtent l="0" t="0" r="0" b="0"/>
                        <wp:docPr id="28" name="img10.png"/>
                        <wp:cNvGraphicFramePr/>
                        <a:graphic xmlns:a="http://schemas.openxmlformats.org/drawingml/2006/main">
                          <a:graphicData uri="http://schemas.openxmlformats.org/drawingml/2006/picture">
                            <pic:pic xmlns:pic="http://schemas.openxmlformats.org/drawingml/2006/picture">
                              <pic:nvPicPr>
                                <pic:cNvPr id="29"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68BBDD9" w14:textId="77777777" w:rsidR="001E6DD1" w:rsidRDefault="001E6DD1" w:rsidP="001E6DD1">
                  <w:pPr>
                    <w:spacing w:after="0" w:line="240" w:lineRule="auto"/>
                    <w:jc w:val="right"/>
                  </w:pPr>
                  <w:r>
                    <w:rPr>
                      <w:color w:val="000000"/>
                      <w:sz w:val="16"/>
                    </w:rPr>
                    <w:t>5.7</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FF00C6" w14:textId="77777777" w:rsidR="001E6DD1" w:rsidRDefault="001E6DD1" w:rsidP="001E6DD1">
                  <w:pPr>
                    <w:spacing w:after="0" w:line="240" w:lineRule="auto"/>
                    <w:jc w:val="right"/>
                  </w:pPr>
                  <w:r>
                    <w:rPr>
                      <w:color w:val="000000"/>
                      <w:sz w:val="16"/>
                    </w:rPr>
                    <w:t>1522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CDAF0E" w14:textId="77777777" w:rsidR="001E6DD1" w:rsidRDefault="001E6DD1" w:rsidP="001E6DD1">
                  <w:pPr>
                    <w:spacing w:after="0" w:line="240" w:lineRule="auto"/>
                    <w:jc w:val="right"/>
                  </w:pPr>
                  <w:r>
                    <w:rPr>
                      <w:color w:val="000000"/>
                      <w:sz w:val="16"/>
                    </w:rPr>
                    <w:t>3.2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C18121" w14:textId="77777777" w:rsidR="001E6DD1" w:rsidRDefault="001E6DD1" w:rsidP="001E6DD1">
                  <w:pPr>
                    <w:spacing w:after="0" w:line="240" w:lineRule="auto"/>
                    <w:jc w:val="right"/>
                  </w:pPr>
                  <w:r>
                    <w:rPr>
                      <w:color w:val="000000"/>
                      <w:sz w:val="16"/>
                    </w:rPr>
                    <w:t>1.14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83AF0C" w14:textId="77777777" w:rsidR="001E6DD1" w:rsidRDefault="001E6DD1" w:rsidP="001E6DD1">
                  <w:pPr>
                    <w:spacing w:after="0" w:line="240" w:lineRule="auto"/>
                    <w:jc w:val="right"/>
                  </w:pPr>
                  <w:r>
                    <w:rPr>
                      <w:color w:val="000000"/>
                      <w:sz w:val="16"/>
                    </w:rPr>
                    <w:t>5.0</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DF33F4" w14:textId="77777777" w:rsidR="001E6DD1" w:rsidRDefault="001E6DD1" w:rsidP="001E6DD1">
                  <w:pPr>
                    <w:spacing w:after="0" w:line="240" w:lineRule="auto"/>
                    <w:jc w:val="right"/>
                  </w:pPr>
                  <w:r>
                    <w:rPr>
                      <w:color w:val="000000"/>
                      <w:sz w:val="16"/>
                    </w:rPr>
                    <w:t>13.1</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CD8F440" w14:textId="77777777" w:rsidR="001E6DD1" w:rsidRDefault="001E6DD1" w:rsidP="001E6DD1">
                  <w:pPr>
                    <w:spacing w:after="0" w:line="240" w:lineRule="auto"/>
                  </w:pPr>
                  <w:r>
                    <w:rPr>
                      <w:noProof/>
                      <w:lang w:val="en-US"/>
                    </w:rPr>
                    <w:drawing>
                      <wp:inline distT="0" distB="0" distL="0" distR="0" wp14:anchorId="7369FF17" wp14:editId="446C15DC">
                        <wp:extent cx="2016000" cy="288000"/>
                        <wp:effectExtent l="0" t="0" r="0" b="0"/>
                        <wp:docPr id="67" name="img13.png"/>
                        <wp:cNvGraphicFramePr/>
                        <a:graphic xmlns:a="http://schemas.openxmlformats.org/drawingml/2006/main">
                          <a:graphicData uri="http://schemas.openxmlformats.org/drawingml/2006/picture">
                            <pic:pic xmlns:pic="http://schemas.openxmlformats.org/drawingml/2006/picture">
                              <pic:nvPicPr>
                                <pic:cNvPr id="31" name="img13.png"/>
                                <pic:cNvPicPr/>
                              </pic:nvPicPr>
                              <pic:blipFill>
                                <a:blip r:embed="rId21"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A1F2892" w14:textId="77777777" w:rsidR="001E6DD1" w:rsidRDefault="001E6DD1" w:rsidP="001E6DD1">
                  <w:pPr>
                    <w:spacing w:after="0" w:line="240" w:lineRule="auto"/>
                    <w:jc w:val="right"/>
                  </w:pPr>
                  <w:r>
                    <w:rPr>
                      <w:color w:val="000000"/>
                      <w:sz w:val="16"/>
                    </w:rPr>
                    <w:t>1.5</w:t>
                  </w:r>
                </w:p>
              </w:tc>
            </w:tr>
            <w:tr w:rsidR="001E6DD1" w14:paraId="701FAB68"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97D8261" w14:textId="77777777" w:rsidR="001E6DD1" w:rsidRDefault="001E6DD1" w:rsidP="001E6DD1">
                  <w:pPr>
                    <w:spacing w:after="0" w:line="240" w:lineRule="auto"/>
                  </w:pPr>
                  <w:r>
                    <w:rPr>
                      <w:color w:val="000000"/>
                      <w:sz w:val="16"/>
                    </w:rPr>
                    <w:t>Gyv. skaičiaus pokytis 1000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FF7BA9" w14:textId="77777777" w:rsidR="001E6DD1" w:rsidRDefault="001E6DD1" w:rsidP="001E6DD1">
                  <w:pPr>
                    <w:spacing w:after="0" w:line="240" w:lineRule="auto"/>
                  </w:pPr>
                  <w:r>
                    <w:rPr>
                      <w:noProof/>
                      <w:lang w:val="en-US"/>
                    </w:rPr>
                    <w:drawing>
                      <wp:inline distT="0" distB="0" distL="0" distR="0" wp14:anchorId="018F602F" wp14:editId="74699495">
                        <wp:extent cx="133439" cy="162033"/>
                        <wp:effectExtent l="0" t="0" r="0" b="0"/>
                        <wp:docPr id="32" name="img6.png"/>
                        <wp:cNvGraphicFramePr/>
                        <a:graphic xmlns:a="http://schemas.openxmlformats.org/drawingml/2006/main">
                          <a:graphicData uri="http://schemas.openxmlformats.org/drawingml/2006/picture">
                            <pic:pic xmlns:pic="http://schemas.openxmlformats.org/drawingml/2006/picture">
                              <pic:nvPicPr>
                                <pic:cNvPr id="3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A37D39F" w14:textId="77777777" w:rsidR="001E6DD1" w:rsidRDefault="001E6DD1" w:rsidP="001E6DD1">
                  <w:pPr>
                    <w:spacing w:after="0" w:line="240" w:lineRule="auto"/>
                    <w:jc w:val="right"/>
                  </w:pPr>
                  <w:r>
                    <w:rPr>
                      <w:color w:val="000000"/>
                      <w:sz w:val="16"/>
                    </w:rPr>
                    <w:t>-10.2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BE2A57" w14:textId="77777777" w:rsidR="001E6DD1" w:rsidRDefault="001E6DD1" w:rsidP="001E6DD1">
                  <w:pPr>
                    <w:spacing w:after="0" w:line="240" w:lineRule="auto"/>
                    <w:jc w:val="right"/>
                  </w:pPr>
                  <w:r>
                    <w:rPr>
                      <w:color w:val="000000"/>
                      <w:sz w:val="16"/>
                    </w:rPr>
                    <w:t>-469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6B328F" w14:textId="77777777" w:rsidR="001E6DD1" w:rsidRDefault="001E6DD1" w:rsidP="001E6DD1">
                  <w:pPr>
                    <w:spacing w:after="0" w:line="240" w:lineRule="auto"/>
                    <w:jc w:val="right"/>
                  </w:pPr>
                  <w:r>
                    <w:rPr>
                      <w:color w:val="000000"/>
                      <w:sz w:val="16"/>
                    </w:rPr>
                    <w:t>-1.2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7F6174" w14:textId="77777777" w:rsidR="001E6DD1" w:rsidRDefault="001E6DD1" w:rsidP="001E6DD1">
                  <w:pPr>
                    <w:spacing w:after="0" w:line="240" w:lineRule="auto"/>
                    <w:jc w:val="right"/>
                  </w:pPr>
                  <w:r>
                    <w:rPr>
                      <w:color w:val="000000"/>
                      <w:sz w:val="16"/>
                    </w:rPr>
                    <w:t>6.00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CA803F" w14:textId="77777777" w:rsidR="001E6DD1" w:rsidRDefault="001E6DD1" w:rsidP="001E6DD1">
                  <w:pPr>
                    <w:spacing w:after="0" w:line="240" w:lineRule="auto"/>
                    <w:jc w:val="right"/>
                  </w:pPr>
                  <w:r>
                    <w:rPr>
                      <w:color w:val="000000"/>
                      <w:sz w:val="16"/>
                    </w:rPr>
                    <w:t>-1.7</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A6DA50" w14:textId="77777777" w:rsidR="001E6DD1" w:rsidRDefault="001E6DD1" w:rsidP="001E6DD1">
                  <w:pPr>
                    <w:spacing w:after="0" w:line="240" w:lineRule="auto"/>
                    <w:jc w:val="right"/>
                  </w:pPr>
                  <w:r>
                    <w:rPr>
                      <w:color w:val="000000"/>
                      <w:sz w:val="16"/>
                    </w:rPr>
                    <w:t>-27.8</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F11F858" w14:textId="77777777" w:rsidR="001E6DD1" w:rsidRDefault="001E6DD1" w:rsidP="001E6DD1">
                  <w:pPr>
                    <w:spacing w:after="0" w:line="240" w:lineRule="auto"/>
                  </w:pPr>
                  <w:r>
                    <w:rPr>
                      <w:noProof/>
                      <w:lang w:val="en-US"/>
                    </w:rPr>
                    <w:drawing>
                      <wp:inline distT="0" distB="0" distL="0" distR="0" wp14:anchorId="11760A19" wp14:editId="786E2ABC">
                        <wp:extent cx="2016000" cy="288000"/>
                        <wp:effectExtent l="0" t="0" r="0" b="0"/>
                        <wp:docPr id="34" name="img14.png"/>
                        <wp:cNvGraphicFramePr/>
                        <a:graphic xmlns:a="http://schemas.openxmlformats.org/drawingml/2006/main">
                          <a:graphicData uri="http://schemas.openxmlformats.org/drawingml/2006/picture">
                            <pic:pic xmlns:pic="http://schemas.openxmlformats.org/drawingml/2006/picture">
                              <pic:nvPicPr>
                                <pic:cNvPr id="35" name="img14.png"/>
                                <pic:cNvPicPr/>
                              </pic:nvPicPr>
                              <pic:blipFill>
                                <a:blip r:embed="rId22"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F71142C" w14:textId="77777777" w:rsidR="001E6DD1" w:rsidRDefault="001E6DD1" w:rsidP="001E6DD1">
                  <w:pPr>
                    <w:spacing w:after="0" w:line="240" w:lineRule="auto"/>
                    <w:jc w:val="right"/>
                  </w:pPr>
                  <w:r>
                    <w:rPr>
                      <w:color w:val="000000"/>
                      <w:sz w:val="16"/>
                    </w:rPr>
                    <w:t>78.3</w:t>
                  </w:r>
                </w:p>
              </w:tc>
            </w:tr>
            <w:tr w:rsidR="001E6DD1" w14:paraId="2F2897D1"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9FFA34E" w14:textId="77777777" w:rsidR="001E6DD1" w:rsidRDefault="001E6DD1" w:rsidP="001E6DD1">
                  <w:pPr>
                    <w:spacing w:after="0" w:line="240" w:lineRule="auto"/>
                  </w:pPr>
                  <w:r>
                    <w:rPr>
                      <w:color w:val="000000"/>
                      <w:sz w:val="16"/>
                    </w:rPr>
                    <w:t>1.2. Sumažinti socialinę ekonominę gyventojų diferenciaciją šalies ir bendruomenių lygmeniu</w:t>
                  </w:r>
                </w:p>
              </w:tc>
            </w:tr>
            <w:tr w:rsidR="001E6DD1" w14:paraId="4C2AEEB9"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354F468" w14:textId="77777777" w:rsidR="001E6DD1" w:rsidRDefault="001E6DD1" w:rsidP="001E6DD1">
                  <w:pPr>
                    <w:spacing w:after="0" w:line="240" w:lineRule="auto"/>
                  </w:pPr>
                  <w:r>
                    <w:rPr>
                      <w:color w:val="000000"/>
                      <w:sz w:val="16"/>
                    </w:rPr>
                    <w:t>Mirt. nuo išorinių priežasčių  (V00-Y98)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311E90" w14:textId="77777777" w:rsidR="001E6DD1" w:rsidRDefault="001E6DD1" w:rsidP="001E6DD1">
                  <w:pPr>
                    <w:spacing w:after="0" w:line="240" w:lineRule="auto"/>
                  </w:pPr>
                  <w:r>
                    <w:rPr>
                      <w:noProof/>
                      <w:lang w:val="en-US"/>
                    </w:rPr>
                    <w:drawing>
                      <wp:inline distT="0" distB="0" distL="0" distR="0" wp14:anchorId="356A5D57" wp14:editId="4C8BB3F0">
                        <wp:extent cx="133439" cy="162033"/>
                        <wp:effectExtent l="0" t="0" r="0" b="0"/>
                        <wp:docPr id="36" name="img6.png"/>
                        <wp:cNvGraphicFramePr/>
                        <a:graphic xmlns:a="http://schemas.openxmlformats.org/drawingml/2006/main">
                          <a:graphicData uri="http://schemas.openxmlformats.org/drawingml/2006/picture">
                            <pic:pic xmlns:pic="http://schemas.openxmlformats.org/drawingml/2006/picture">
                              <pic:nvPicPr>
                                <pic:cNvPr id="37"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06E398D" w14:textId="77777777" w:rsidR="001E6DD1" w:rsidRDefault="001E6DD1" w:rsidP="001E6DD1">
                  <w:pPr>
                    <w:spacing w:after="0" w:line="240" w:lineRule="auto"/>
                    <w:jc w:val="right"/>
                  </w:pPr>
                  <w:r>
                    <w:rPr>
                      <w:color w:val="000000"/>
                      <w:sz w:val="16"/>
                    </w:rPr>
                    <w:t>93.2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A2BBC0" w14:textId="77777777" w:rsidR="001E6DD1" w:rsidRDefault="001E6DD1" w:rsidP="001E6DD1">
                  <w:pPr>
                    <w:spacing w:after="0" w:line="240" w:lineRule="auto"/>
                    <w:jc w:val="right"/>
                  </w:pPr>
                  <w:r>
                    <w:rPr>
                      <w:color w:val="000000"/>
                      <w:sz w:val="16"/>
                    </w:rPr>
                    <w:t>43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099350" w14:textId="77777777" w:rsidR="001E6DD1" w:rsidRDefault="001E6DD1" w:rsidP="001E6DD1">
                  <w:pPr>
                    <w:spacing w:after="0" w:line="240" w:lineRule="auto"/>
                    <w:jc w:val="right"/>
                  </w:pPr>
                  <w:r>
                    <w:rPr>
                      <w:color w:val="000000"/>
                      <w:sz w:val="16"/>
                    </w:rPr>
                    <w:t>92.1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652061" w14:textId="77777777" w:rsidR="001E6DD1" w:rsidRDefault="001E6DD1" w:rsidP="001E6DD1">
                  <w:pPr>
                    <w:spacing w:after="0" w:line="240" w:lineRule="auto"/>
                    <w:jc w:val="right"/>
                  </w:pPr>
                  <w:r>
                    <w:rPr>
                      <w:color w:val="000000"/>
                      <w:sz w:val="16"/>
                    </w:rPr>
                    <w:t>1.08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980B8B" w14:textId="77777777" w:rsidR="001E6DD1" w:rsidRDefault="001E6DD1" w:rsidP="001E6DD1">
                  <w:pPr>
                    <w:spacing w:after="0" w:line="240" w:lineRule="auto"/>
                    <w:jc w:val="right"/>
                  </w:pPr>
                  <w:r>
                    <w:rPr>
                      <w:color w:val="000000"/>
                      <w:sz w:val="16"/>
                    </w:rPr>
                    <w:t>86.3</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FFB954" w14:textId="77777777" w:rsidR="001E6DD1" w:rsidRDefault="001E6DD1" w:rsidP="001E6DD1">
                  <w:pPr>
                    <w:spacing w:after="0" w:line="240" w:lineRule="auto"/>
                    <w:jc w:val="right"/>
                  </w:pPr>
                  <w:r>
                    <w:rPr>
                      <w:color w:val="000000"/>
                      <w:sz w:val="16"/>
                    </w:rPr>
                    <w:t>198.3</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9757939" w14:textId="77777777" w:rsidR="001E6DD1" w:rsidRDefault="001E6DD1" w:rsidP="001E6DD1">
                  <w:pPr>
                    <w:spacing w:after="0" w:line="240" w:lineRule="auto"/>
                  </w:pPr>
                  <w:r>
                    <w:rPr>
                      <w:noProof/>
                      <w:lang w:val="en-US"/>
                    </w:rPr>
                    <w:drawing>
                      <wp:inline distT="0" distB="0" distL="0" distR="0" wp14:anchorId="2682D628" wp14:editId="045E7974">
                        <wp:extent cx="2016000" cy="288000"/>
                        <wp:effectExtent l="0" t="0" r="0" b="0"/>
                        <wp:docPr id="38" name="img15.png"/>
                        <wp:cNvGraphicFramePr/>
                        <a:graphic xmlns:a="http://schemas.openxmlformats.org/drawingml/2006/main">
                          <a:graphicData uri="http://schemas.openxmlformats.org/drawingml/2006/picture">
                            <pic:pic xmlns:pic="http://schemas.openxmlformats.org/drawingml/2006/picture">
                              <pic:nvPicPr>
                                <pic:cNvPr id="39" name="img15.png"/>
                                <pic:cNvPicPr/>
                              </pic:nvPicPr>
                              <pic:blipFill>
                                <a:blip r:embed="rId23"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AB851E7" w14:textId="77777777" w:rsidR="001E6DD1" w:rsidRDefault="001E6DD1" w:rsidP="001E6DD1">
                  <w:pPr>
                    <w:spacing w:after="0" w:line="240" w:lineRule="auto"/>
                    <w:jc w:val="right"/>
                  </w:pPr>
                  <w:r>
                    <w:rPr>
                      <w:color w:val="000000"/>
                      <w:sz w:val="16"/>
                    </w:rPr>
                    <w:t>30.5</w:t>
                  </w:r>
                </w:p>
              </w:tc>
            </w:tr>
            <w:tr w:rsidR="001E6DD1" w14:paraId="1C5CA897"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61506F3" w14:textId="77777777" w:rsidR="001E6DD1" w:rsidRDefault="001E6DD1" w:rsidP="001E6DD1">
                  <w:pPr>
                    <w:spacing w:after="0" w:line="240" w:lineRule="auto"/>
                  </w:pPr>
                  <w:r>
                    <w:rPr>
                      <w:color w:val="000000"/>
                      <w:sz w:val="16"/>
                    </w:rPr>
                    <w:t>SMR nuo išorinių priežasčių (V00-Y98)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B866A8" w14:textId="77777777" w:rsidR="001E6DD1" w:rsidRDefault="001E6DD1" w:rsidP="001E6DD1">
                  <w:pPr>
                    <w:spacing w:after="0" w:line="240" w:lineRule="auto"/>
                  </w:pPr>
                  <w:r>
                    <w:rPr>
                      <w:noProof/>
                      <w:lang w:val="en-US"/>
                    </w:rPr>
                    <w:drawing>
                      <wp:inline distT="0" distB="0" distL="0" distR="0" wp14:anchorId="3765FE1B" wp14:editId="5ED216AB">
                        <wp:extent cx="133439" cy="162033"/>
                        <wp:effectExtent l="0" t="0" r="0" b="0"/>
                        <wp:docPr id="40" name="img6.png"/>
                        <wp:cNvGraphicFramePr/>
                        <a:graphic xmlns:a="http://schemas.openxmlformats.org/drawingml/2006/main">
                          <a:graphicData uri="http://schemas.openxmlformats.org/drawingml/2006/picture">
                            <pic:pic xmlns:pic="http://schemas.openxmlformats.org/drawingml/2006/picture">
                              <pic:nvPicPr>
                                <pic:cNvPr id="41"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046EE5C" w14:textId="77777777" w:rsidR="001E6DD1" w:rsidRDefault="001E6DD1" w:rsidP="001E6DD1">
                  <w:pPr>
                    <w:spacing w:after="0" w:line="240" w:lineRule="auto"/>
                    <w:jc w:val="right"/>
                  </w:pPr>
                  <w:r>
                    <w:rPr>
                      <w:color w:val="000000"/>
                      <w:sz w:val="16"/>
                    </w:rPr>
                    <w:t>88.1</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330329" w14:textId="77777777" w:rsidR="001E6DD1" w:rsidRDefault="001E6DD1" w:rsidP="001E6DD1">
                  <w:pPr>
                    <w:spacing w:after="0" w:line="240" w:lineRule="auto"/>
                    <w:jc w:val="right"/>
                  </w:pPr>
                  <w:r>
                    <w:rPr>
                      <w:color w:val="000000"/>
                      <w:sz w:val="16"/>
                    </w:rPr>
                    <w:t>43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0CF72A" w14:textId="77777777" w:rsidR="001E6DD1" w:rsidRDefault="001E6DD1" w:rsidP="001E6DD1">
                  <w:pPr>
                    <w:spacing w:after="0" w:line="240" w:lineRule="auto"/>
                    <w:jc w:val="right"/>
                  </w:pPr>
                  <w:r>
                    <w:rPr>
                      <w:color w:val="000000"/>
                      <w:sz w:val="16"/>
                    </w:rPr>
                    <w:t>87.7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72D3BC" w14:textId="77777777" w:rsidR="001E6DD1" w:rsidRDefault="001E6DD1" w:rsidP="001E6DD1">
                  <w:pPr>
                    <w:spacing w:after="0" w:line="240" w:lineRule="auto"/>
                    <w:jc w:val="right"/>
                  </w:pPr>
                  <w:r>
                    <w:rPr>
                      <w:color w:val="000000"/>
                      <w:sz w:val="16"/>
                    </w:rPr>
                    <w:t>1.07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31A618" w14:textId="77777777" w:rsidR="001E6DD1" w:rsidRDefault="001E6DD1" w:rsidP="001E6DD1">
                  <w:pPr>
                    <w:spacing w:after="0" w:line="240" w:lineRule="auto"/>
                    <w:jc w:val="right"/>
                  </w:pPr>
                  <w:r>
                    <w:rPr>
                      <w:color w:val="000000"/>
                      <w:sz w:val="16"/>
                    </w:rPr>
                    <w:t>82.4</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BDB58B" w14:textId="77777777" w:rsidR="001E6DD1" w:rsidRDefault="001E6DD1" w:rsidP="001E6DD1">
                  <w:pPr>
                    <w:spacing w:after="0" w:line="240" w:lineRule="auto"/>
                    <w:jc w:val="right"/>
                  </w:pPr>
                  <w:r>
                    <w:rPr>
                      <w:color w:val="000000"/>
                      <w:sz w:val="16"/>
                    </w:rPr>
                    <w:t>163.8</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FEA72A3" w14:textId="77777777" w:rsidR="001E6DD1" w:rsidRDefault="001E6DD1" w:rsidP="001E6DD1">
                  <w:pPr>
                    <w:spacing w:after="0" w:line="240" w:lineRule="auto"/>
                  </w:pPr>
                  <w:r>
                    <w:rPr>
                      <w:noProof/>
                      <w:lang w:val="en-US"/>
                    </w:rPr>
                    <w:drawing>
                      <wp:inline distT="0" distB="0" distL="0" distR="0" wp14:anchorId="3CBC7530" wp14:editId="24E88ED3">
                        <wp:extent cx="2016000" cy="288000"/>
                        <wp:effectExtent l="0" t="0" r="0" b="0"/>
                        <wp:docPr id="42" name="img16.png"/>
                        <wp:cNvGraphicFramePr/>
                        <a:graphic xmlns:a="http://schemas.openxmlformats.org/drawingml/2006/main">
                          <a:graphicData uri="http://schemas.openxmlformats.org/drawingml/2006/picture">
                            <pic:pic xmlns:pic="http://schemas.openxmlformats.org/drawingml/2006/picture">
                              <pic:nvPicPr>
                                <pic:cNvPr id="43" name="img16.png"/>
                                <pic:cNvPicPr/>
                              </pic:nvPicPr>
                              <pic:blipFill>
                                <a:blip r:embed="rId24"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03C823A" w14:textId="77777777" w:rsidR="001E6DD1" w:rsidRDefault="001E6DD1" w:rsidP="001E6DD1">
                  <w:pPr>
                    <w:spacing w:after="0" w:line="240" w:lineRule="auto"/>
                    <w:jc w:val="right"/>
                  </w:pPr>
                  <w:r>
                    <w:rPr>
                      <w:color w:val="000000"/>
                      <w:sz w:val="16"/>
                    </w:rPr>
                    <w:t>21.8</w:t>
                  </w:r>
                </w:p>
              </w:tc>
            </w:tr>
            <w:tr w:rsidR="001E6DD1" w14:paraId="500B7219"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9BC6134" w14:textId="77777777" w:rsidR="001E6DD1" w:rsidRDefault="001E6DD1" w:rsidP="001E6DD1">
                  <w:pPr>
                    <w:spacing w:after="0" w:line="240" w:lineRule="auto"/>
                  </w:pPr>
                  <w:r>
                    <w:rPr>
                      <w:color w:val="000000"/>
                      <w:sz w:val="16"/>
                    </w:rPr>
                    <w:t>Mokinių, gaunančių nemokamą maitinimą, sk. 1000 moksl.</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E9D225" w14:textId="77777777" w:rsidR="001E6DD1" w:rsidRDefault="001E6DD1" w:rsidP="001E6DD1">
                  <w:pPr>
                    <w:spacing w:after="0" w:line="240" w:lineRule="auto"/>
                  </w:pPr>
                  <w:r>
                    <w:rPr>
                      <w:noProof/>
                      <w:lang w:val="en-US"/>
                    </w:rPr>
                    <w:drawing>
                      <wp:inline distT="0" distB="0" distL="0" distR="0" wp14:anchorId="08BC0D12" wp14:editId="314E2BE7">
                        <wp:extent cx="133474" cy="162076"/>
                        <wp:effectExtent l="0" t="0" r="0" b="0"/>
                        <wp:docPr id="44" name="img10.png"/>
                        <wp:cNvGraphicFramePr/>
                        <a:graphic xmlns:a="http://schemas.openxmlformats.org/drawingml/2006/main">
                          <a:graphicData uri="http://schemas.openxmlformats.org/drawingml/2006/picture">
                            <pic:pic xmlns:pic="http://schemas.openxmlformats.org/drawingml/2006/picture">
                              <pic:nvPicPr>
                                <pic:cNvPr id="45"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72FAF82" w14:textId="77777777" w:rsidR="001E6DD1" w:rsidRDefault="001E6DD1" w:rsidP="001E6DD1">
                  <w:pPr>
                    <w:spacing w:after="0" w:line="240" w:lineRule="auto"/>
                    <w:jc w:val="right"/>
                  </w:pPr>
                  <w:r>
                    <w:rPr>
                      <w:color w:val="000000"/>
                      <w:sz w:val="16"/>
                    </w:rPr>
                    <w:t>344.9</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6CCE71" w14:textId="77777777" w:rsidR="001E6DD1" w:rsidRDefault="001E6DD1" w:rsidP="001E6DD1">
                  <w:pPr>
                    <w:spacing w:after="0" w:line="240" w:lineRule="auto"/>
                    <w:jc w:val="right"/>
                  </w:pPr>
                  <w:r>
                    <w:rPr>
                      <w:color w:val="000000"/>
                      <w:sz w:val="16"/>
                    </w:rPr>
                    <w:t>1914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389213" w14:textId="77777777" w:rsidR="001E6DD1" w:rsidRDefault="001E6DD1" w:rsidP="001E6DD1">
                  <w:pPr>
                    <w:spacing w:after="0" w:line="240" w:lineRule="auto"/>
                    <w:jc w:val="right"/>
                  </w:pPr>
                  <w:r>
                    <w:rPr>
                      <w:color w:val="000000"/>
                      <w:sz w:val="16"/>
                    </w:rPr>
                    <w:t>271.3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48D89E" w14:textId="77777777" w:rsidR="001E6DD1" w:rsidRDefault="001E6DD1" w:rsidP="001E6DD1">
                  <w:pPr>
                    <w:spacing w:after="0" w:line="240" w:lineRule="auto"/>
                    <w:jc w:val="right"/>
                  </w:pPr>
                  <w:r>
                    <w:rPr>
                      <w:color w:val="000000"/>
                      <w:sz w:val="16"/>
                    </w:rPr>
                    <w:t>1.11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AAE696" w14:textId="77777777" w:rsidR="001E6DD1" w:rsidRDefault="001E6DD1" w:rsidP="001E6DD1">
                  <w:pPr>
                    <w:spacing w:after="0" w:line="240" w:lineRule="auto"/>
                    <w:jc w:val="right"/>
                  </w:pPr>
                  <w:r>
                    <w:rPr>
                      <w:color w:val="000000"/>
                      <w:sz w:val="16"/>
                    </w:rPr>
                    <w:t>312.0</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5CE361" w14:textId="77777777" w:rsidR="001E6DD1" w:rsidRDefault="001E6DD1" w:rsidP="001E6DD1">
                  <w:pPr>
                    <w:spacing w:after="0" w:line="240" w:lineRule="auto"/>
                    <w:jc w:val="right"/>
                  </w:pPr>
                  <w:r>
                    <w:rPr>
                      <w:color w:val="000000"/>
                      <w:sz w:val="16"/>
                    </w:rPr>
                    <w:t>572.7</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F8BE6BE" w14:textId="77777777" w:rsidR="001E6DD1" w:rsidRDefault="001E6DD1" w:rsidP="001E6DD1">
                  <w:pPr>
                    <w:spacing w:after="0" w:line="240" w:lineRule="auto"/>
                  </w:pPr>
                  <w:r>
                    <w:rPr>
                      <w:noProof/>
                      <w:lang w:val="en-US"/>
                    </w:rPr>
                    <w:drawing>
                      <wp:inline distT="0" distB="0" distL="0" distR="0" wp14:anchorId="1EF717E2" wp14:editId="085C0036">
                        <wp:extent cx="2016000" cy="288000"/>
                        <wp:effectExtent l="0" t="0" r="0" b="0"/>
                        <wp:docPr id="46" name="img17.png"/>
                        <wp:cNvGraphicFramePr/>
                        <a:graphic xmlns:a="http://schemas.openxmlformats.org/drawingml/2006/main">
                          <a:graphicData uri="http://schemas.openxmlformats.org/drawingml/2006/picture">
                            <pic:pic xmlns:pic="http://schemas.openxmlformats.org/drawingml/2006/picture">
                              <pic:nvPicPr>
                                <pic:cNvPr id="47" name="img17.png"/>
                                <pic:cNvPicPr/>
                              </pic:nvPicPr>
                              <pic:blipFill>
                                <a:blip r:embed="rId25"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51FCD15" w14:textId="77777777" w:rsidR="001E6DD1" w:rsidRDefault="001E6DD1" w:rsidP="001E6DD1">
                  <w:pPr>
                    <w:spacing w:after="0" w:line="240" w:lineRule="auto"/>
                    <w:jc w:val="right"/>
                  </w:pPr>
                  <w:r>
                    <w:rPr>
                      <w:color w:val="000000"/>
                      <w:sz w:val="16"/>
                    </w:rPr>
                    <w:t>108.2</w:t>
                  </w:r>
                </w:p>
              </w:tc>
            </w:tr>
            <w:tr w:rsidR="001E6DD1" w14:paraId="281811AD"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2251042" w14:textId="77777777" w:rsidR="001E6DD1" w:rsidRDefault="001E6DD1" w:rsidP="001E6DD1">
                  <w:pPr>
                    <w:spacing w:after="0" w:line="240" w:lineRule="auto"/>
                  </w:pPr>
                  <w:r>
                    <w:rPr>
                      <w:color w:val="000000"/>
                      <w:sz w:val="16"/>
                    </w:rPr>
                    <w:t>Socialinės pašalpos gavėjų sk. 1000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ED9263" w14:textId="77777777" w:rsidR="001E6DD1" w:rsidRDefault="001E6DD1" w:rsidP="001E6DD1">
                  <w:pPr>
                    <w:spacing w:after="0" w:line="240" w:lineRule="auto"/>
                  </w:pPr>
                  <w:r>
                    <w:rPr>
                      <w:noProof/>
                      <w:lang w:val="en-US"/>
                    </w:rPr>
                    <w:drawing>
                      <wp:inline distT="0" distB="0" distL="0" distR="0" wp14:anchorId="4C80D98E" wp14:editId="0626F06F">
                        <wp:extent cx="133439" cy="162033"/>
                        <wp:effectExtent l="0" t="0" r="0" b="0"/>
                        <wp:docPr id="48" name="img6.png"/>
                        <wp:cNvGraphicFramePr/>
                        <a:graphic xmlns:a="http://schemas.openxmlformats.org/drawingml/2006/main">
                          <a:graphicData uri="http://schemas.openxmlformats.org/drawingml/2006/picture">
                            <pic:pic xmlns:pic="http://schemas.openxmlformats.org/drawingml/2006/picture">
                              <pic:nvPicPr>
                                <pic:cNvPr id="49"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F15B4B6" w14:textId="77777777" w:rsidR="001E6DD1" w:rsidRDefault="001E6DD1" w:rsidP="001E6DD1">
                  <w:pPr>
                    <w:spacing w:after="0" w:line="240" w:lineRule="auto"/>
                    <w:jc w:val="right"/>
                  </w:pPr>
                  <w:r>
                    <w:rPr>
                      <w:color w:val="000000"/>
                      <w:sz w:val="16"/>
                    </w:rPr>
                    <w:t>27.1</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C26E4D" w14:textId="77777777" w:rsidR="001E6DD1" w:rsidRDefault="001E6DD1" w:rsidP="001E6DD1">
                  <w:pPr>
                    <w:spacing w:after="0" w:line="240" w:lineRule="auto"/>
                    <w:jc w:val="right"/>
                  </w:pPr>
                  <w:r>
                    <w:rPr>
                      <w:color w:val="000000"/>
                      <w:sz w:val="16"/>
                    </w:rPr>
                    <w:t>1251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0E650D" w14:textId="77777777" w:rsidR="001E6DD1" w:rsidRDefault="001E6DD1" w:rsidP="001E6DD1">
                  <w:pPr>
                    <w:spacing w:after="0" w:line="240" w:lineRule="auto"/>
                    <w:jc w:val="right"/>
                  </w:pPr>
                  <w:r>
                    <w:rPr>
                      <w:color w:val="000000"/>
                      <w:sz w:val="16"/>
                    </w:rPr>
                    <w:t>24.2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477EEA" w14:textId="77777777" w:rsidR="001E6DD1" w:rsidRDefault="001E6DD1" w:rsidP="001E6DD1">
                  <w:pPr>
                    <w:spacing w:after="0" w:line="240" w:lineRule="auto"/>
                    <w:jc w:val="right"/>
                  </w:pPr>
                  <w:r>
                    <w:rPr>
                      <w:color w:val="000000"/>
                      <w:sz w:val="16"/>
                    </w:rPr>
                    <w:t>1.14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DC8CA7" w14:textId="77777777" w:rsidR="001E6DD1" w:rsidRDefault="001E6DD1" w:rsidP="001E6DD1">
                  <w:pPr>
                    <w:spacing w:after="0" w:line="240" w:lineRule="auto"/>
                    <w:jc w:val="right"/>
                  </w:pPr>
                  <w:r>
                    <w:rPr>
                      <w:color w:val="000000"/>
                      <w:sz w:val="16"/>
                    </w:rPr>
                    <w:t>23.7</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0CE4F8" w14:textId="77777777" w:rsidR="001E6DD1" w:rsidRDefault="001E6DD1" w:rsidP="001E6DD1">
                  <w:pPr>
                    <w:spacing w:after="0" w:line="240" w:lineRule="auto"/>
                    <w:jc w:val="right"/>
                  </w:pPr>
                  <w:r>
                    <w:rPr>
                      <w:color w:val="000000"/>
                      <w:sz w:val="16"/>
                    </w:rPr>
                    <w:t>74.2</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DB8D323" w14:textId="77777777" w:rsidR="001E6DD1" w:rsidRDefault="001E6DD1" w:rsidP="001E6DD1">
                  <w:pPr>
                    <w:spacing w:after="0" w:line="240" w:lineRule="auto"/>
                  </w:pPr>
                  <w:r>
                    <w:rPr>
                      <w:noProof/>
                      <w:lang w:val="en-US"/>
                    </w:rPr>
                    <w:drawing>
                      <wp:inline distT="0" distB="0" distL="0" distR="0" wp14:anchorId="1EE28F9E" wp14:editId="74AC6A33">
                        <wp:extent cx="2016000" cy="288000"/>
                        <wp:effectExtent l="0" t="0" r="0" b="0"/>
                        <wp:docPr id="50" name="img18.png"/>
                        <wp:cNvGraphicFramePr/>
                        <a:graphic xmlns:a="http://schemas.openxmlformats.org/drawingml/2006/main">
                          <a:graphicData uri="http://schemas.openxmlformats.org/drawingml/2006/picture">
                            <pic:pic xmlns:pic="http://schemas.openxmlformats.org/drawingml/2006/picture">
                              <pic:nvPicPr>
                                <pic:cNvPr id="51" name="img18.png"/>
                                <pic:cNvPicPr/>
                              </pic:nvPicPr>
                              <pic:blipFill>
                                <a:blip r:embed="rId26"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688C5C5" w14:textId="77777777" w:rsidR="001E6DD1" w:rsidRDefault="001E6DD1" w:rsidP="001E6DD1">
                  <w:pPr>
                    <w:spacing w:after="0" w:line="240" w:lineRule="auto"/>
                    <w:jc w:val="right"/>
                  </w:pPr>
                  <w:r>
                    <w:rPr>
                      <w:color w:val="000000"/>
                      <w:sz w:val="16"/>
                    </w:rPr>
                    <w:t>3.2</w:t>
                  </w:r>
                </w:p>
              </w:tc>
            </w:tr>
            <w:tr w:rsidR="001E6DD1" w14:paraId="52C7306E"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E6ADE08" w14:textId="77777777" w:rsidR="001E6DD1" w:rsidRDefault="001E6DD1" w:rsidP="001E6DD1">
                  <w:pPr>
                    <w:spacing w:after="0" w:line="240" w:lineRule="auto"/>
                  </w:pPr>
                  <w:r>
                    <w:rPr>
                      <w:color w:val="000000"/>
                      <w:sz w:val="16"/>
                    </w:rPr>
                    <w:t>Serg. tuberkulioze (A15-A19) 100 000 gyv. (TB registro duomenys)</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D4BDFD" w14:textId="77777777" w:rsidR="001E6DD1" w:rsidRDefault="001E6DD1" w:rsidP="001E6DD1">
                  <w:pPr>
                    <w:spacing w:after="0" w:line="240" w:lineRule="auto"/>
                  </w:pPr>
                  <w:r>
                    <w:rPr>
                      <w:noProof/>
                      <w:lang w:val="en-US"/>
                    </w:rPr>
                    <w:drawing>
                      <wp:inline distT="0" distB="0" distL="0" distR="0" wp14:anchorId="15732383" wp14:editId="7D260B2A">
                        <wp:extent cx="133439" cy="162033"/>
                        <wp:effectExtent l="0" t="0" r="0" b="0"/>
                        <wp:docPr id="52" name="img6.png"/>
                        <wp:cNvGraphicFramePr/>
                        <a:graphic xmlns:a="http://schemas.openxmlformats.org/drawingml/2006/main">
                          <a:graphicData uri="http://schemas.openxmlformats.org/drawingml/2006/picture">
                            <pic:pic xmlns:pic="http://schemas.openxmlformats.org/drawingml/2006/picture">
                              <pic:nvPicPr>
                                <pic:cNvPr id="5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08947AA" w14:textId="77777777" w:rsidR="001E6DD1" w:rsidRDefault="001E6DD1" w:rsidP="001E6DD1">
                  <w:pPr>
                    <w:spacing w:after="0" w:line="240" w:lineRule="auto"/>
                    <w:jc w:val="right"/>
                  </w:pPr>
                  <w:r>
                    <w:rPr>
                      <w:color w:val="000000"/>
                      <w:sz w:val="16"/>
                    </w:rPr>
                    <w:t>19.5</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8EF36F" w14:textId="77777777" w:rsidR="001E6DD1" w:rsidRDefault="001E6DD1" w:rsidP="001E6DD1">
                  <w:pPr>
                    <w:spacing w:after="0" w:line="240" w:lineRule="auto"/>
                    <w:jc w:val="right"/>
                  </w:pPr>
                  <w:r>
                    <w:rPr>
                      <w:color w:val="000000"/>
                      <w:sz w:val="16"/>
                    </w:rPr>
                    <w:t>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1DEFBE" w14:textId="77777777" w:rsidR="001E6DD1" w:rsidRDefault="001E6DD1" w:rsidP="001E6DD1">
                  <w:pPr>
                    <w:spacing w:after="0" w:line="240" w:lineRule="auto"/>
                    <w:jc w:val="right"/>
                  </w:pPr>
                  <w:r>
                    <w:rPr>
                      <w:color w:val="000000"/>
                      <w:sz w:val="16"/>
                    </w:rPr>
                    <w:t>36.6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834721" w14:textId="77777777" w:rsidR="001E6DD1" w:rsidRDefault="001E6DD1" w:rsidP="001E6DD1">
                  <w:pPr>
                    <w:spacing w:after="0" w:line="240" w:lineRule="auto"/>
                    <w:jc w:val="right"/>
                  </w:pPr>
                  <w:r>
                    <w:rPr>
                      <w:color w:val="000000"/>
                      <w:sz w:val="16"/>
                    </w:rPr>
                    <w:t>0.99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4CA79D" w14:textId="77777777" w:rsidR="001E6DD1" w:rsidRDefault="001E6DD1" w:rsidP="001E6DD1">
                  <w:pPr>
                    <w:spacing w:after="0" w:line="240" w:lineRule="auto"/>
                    <w:jc w:val="right"/>
                  </w:pPr>
                  <w:r>
                    <w:rPr>
                      <w:color w:val="000000"/>
                      <w:sz w:val="16"/>
                    </w:rPr>
                    <w:t>19.6</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C6F7B8" w14:textId="77777777" w:rsidR="001E6DD1" w:rsidRDefault="001E6DD1" w:rsidP="001E6DD1">
                  <w:pPr>
                    <w:spacing w:after="0" w:line="240" w:lineRule="auto"/>
                    <w:jc w:val="right"/>
                  </w:pPr>
                  <w:r>
                    <w:rPr>
                      <w:color w:val="000000"/>
                      <w:sz w:val="16"/>
                    </w:rPr>
                    <w:t>60.4</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91A24D5" w14:textId="77777777" w:rsidR="001E6DD1" w:rsidRDefault="001E6DD1" w:rsidP="001E6DD1">
                  <w:pPr>
                    <w:spacing w:after="0" w:line="240" w:lineRule="auto"/>
                  </w:pPr>
                  <w:r>
                    <w:rPr>
                      <w:noProof/>
                      <w:lang w:val="en-US"/>
                    </w:rPr>
                    <w:drawing>
                      <wp:inline distT="0" distB="0" distL="0" distR="0" wp14:anchorId="37873B66" wp14:editId="59FE9CAF">
                        <wp:extent cx="2016000" cy="288000"/>
                        <wp:effectExtent l="0" t="0" r="0" b="0"/>
                        <wp:docPr id="54" name="img19.png"/>
                        <wp:cNvGraphicFramePr/>
                        <a:graphic xmlns:a="http://schemas.openxmlformats.org/drawingml/2006/main">
                          <a:graphicData uri="http://schemas.openxmlformats.org/drawingml/2006/picture">
                            <pic:pic xmlns:pic="http://schemas.openxmlformats.org/drawingml/2006/picture">
                              <pic:nvPicPr>
                                <pic:cNvPr id="55" name="img19.png"/>
                                <pic:cNvPicPr/>
                              </pic:nvPicPr>
                              <pic:blipFill>
                                <a:blip r:embed="rId27"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B03FB29" w14:textId="77777777" w:rsidR="001E6DD1" w:rsidRDefault="001E6DD1" w:rsidP="001E6DD1">
                  <w:pPr>
                    <w:spacing w:after="0" w:line="240" w:lineRule="auto"/>
                    <w:jc w:val="right"/>
                  </w:pPr>
                  <w:r>
                    <w:rPr>
                      <w:color w:val="000000"/>
                      <w:sz w:val="16"/>
                    </w:rPr>
                    <w:t>0.0</w:t>
                  </w:r>
                </w:p>
              </w:tc>
            </w:tr>
            <w:tr w:rsidR="001E6DD1" w14:paraId="2718F8E8"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E99D250" w14:textId="77777777" w:rsidR="001E6DD1" w:rsidRDefault="001E6DD1" w:rsidP="001E6DD1">
                  <w:pPr>
                    <w:spacing w:after="0" w:line="240" w:lineRule="auto"/>
                  </w:pPr>
                  <w:r>
                    <w:rPr>
                      <w:color w:val="000000"/>
                      <w:sz w:val="16"/>
                    </w:rPr>
                    <w:t>Sergamumas tuberkulioze (+ recidyvai) (A15-A19) 100 000 gyv. (TB registro duomenys)</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26258C" w14:textId="77777777" w:rsidR="001E6DD1" w:rsidRDefault="001E6DD1" w:rsidP="001E6DD1">
                  <w:pPr>
                    <w:spacing w:after="0" w:line="240" w:lineRule="auto"/>
                  </w:pPr>
                  <w:r>
                    <w:rPr>
                      <w:noProof/>
                      <w:lang w:val="en-US"/>
                    </w:rPr>
                    <w:drawing>
                      <wp:inline distT="0" distB="0" distL="0" distR="0" wp14:anchorId="17CDBD3E" wp14:editId="4AE1BAEE">
                        <wp:extent cx="133439" cy="162033"/>
                        <wp:effectExtent l="0" t="0" r="0" b="0"/>
                        <wp:docPr id="56" name="img6.png"/>
                        <wp:cNvGraphicFramePr/>
                        <a:graphic xmlns:a="http://schemas.openxmlformats.org/drawingml/2006/main">
                          <a:graphicData uri="http://schemas.openxmlformats.org/drawingml/2006/picture">
                            <pic:pic xmlns:pic="http://schemas.openxmlformats.org/drawingml/2006/picture">
                              <pic:nvPicPr>
                                <pic:cNvPr id="57"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87B4793" w14:textId="77777777" w:rsidR="001E6DD1" w:rsidRDefault="001E6DD1" w:rsidP="001E6DD1">
                  <w:pPr>
                    <w:spacing w:after="0" w:line="240" w:lineRule="auto"/>
                    <w:jc w:val="right"/>
                  </w:pPr>
                  <w:r>
                    <w:rPr>
                      <w:color w:val="000000"/>
                      <w:sz w:val="16"/>
                    </w:rPr>
                    <w:t>21.7</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759276" w14:textId="77777777" w:rsidR="001E6DD1" w:rsidRDefault="001E6DD1" w:rsidP="001E6DD1">
                  <w:pPr>
                    <w:spacing w:after="0" w:line="240" w:lineRule="auto"/>
                    <w:jc w:val="right"/>
                  </w:pPr>
                  <w:r>
                    <w:rPr>
                      <w:color w:val="000000"/>
                      <w:sz w:val="16"/>
                    </w:rPr>
                    <w:t>10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80C4AF" w14:textId="77777777" w:rsidR="001E6DD1" w:rsidRDefault="001E6DD1" w:rsidP="001E6DD1">
                  <w:pPr>
                    <w:spacing w:after="0" w:line="240" w:lineRule="auto"/>
                    <w:jc w:val="right"/>
                  </w:pPr>
                  <w:r>
                    <w:rPr>
                      <w:color w:val="000000"/>
                      <w:sz w:val="16"/>
                    </w:rPr>
                    <w:t>40.2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064550" w14:textId="77777777" w:rsidR="001E6DD1" w:rsidRDefault="001E6DD1" w:rsidP="001E6DD1">
                  <w:pPr>
                    <w:spacing w:after="0" w:line="240" w:lineRule="auto"/>
                    <w:jc w:val="right"/>
                  </w:pPr>
                  <w:r>
                    <w:rPr>
                      <w:color w:val="000000"/>
                      <w:sz w:val="16"/>
                    </w:rPr>
                    <w:t>0.97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9E02CE" w14:textId="77777777" w:rsidR="001E6DD1" w:rsidRDefault="001E6DD1" w:rsidP="001E6DD1">
                  <w:pPr>
                    <w:spacing w:after="0" w:line="240" w:lineRule="auto"/>
                    <w:jc w:val="right"/>
                  </w:pPr>
                  <w:r>
                    <w:rPr>
                      <w:color w:val="000000"/>
                      <w:sz w:val="16"/>
                    </w:rPr>
                    <w:t>22.4</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DE4C4F" w14:textId="77777777" w:rsidR="001E6DD1" w:rsidRDefault="001E6DD1" w:rsidP="001E6DD1">
                  <w:pPr>
                    <w:spacing w:after="0" w:line="240" w:lineRule="auto"/>
                    <w:jc w:val="right"/>
                  </w:pPr>
                  <w:r>
                    <w:rPr>
                      <w:color w:val="000000"/>
                      <w:sz w:val="16"/>
                    </w:rPr>
                    <w:t>60.4</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E226ABD" w14:textId="77777777" w:rsidR="001E6DD1" w:rsidRDefault="001E6DD1" w:rsidP="001E6DD1">
                  <w:pPr>
                    <w:spacing w:after="0" w:line="240" w:lineRule="auto"/>
                  </w:pPr>
                  <w:r>
                    <w:rPr>
                      <w:noProof/>
                      <w:lang w:val="en-US"/>
                    </w:rPr>
                    <w:drawing>
                      <wp:inline distT="0" distB="0" distL="0" distR="0" wp14:anchorId="50CD1A45" wp14:editId="6775B2CA">
                        <wp:extent cx="2016000" cy="288000"/>
                        <wp:effectExtent l="0" t="0" r="0" b="0"/>
                        <wp:docPr id="58" name="img20.png"/>
                        <wp:cNvGraphicFramePr/>
                        <a:graphic xmlns:a="http://schemas.openxmlformats.org/drawingml/2006/main">
                          <a:graphicData uri="http://schemas.openxmlformats.org/drawingml/2006/picture">
                            <pic:pic xmlns:pic="http://schemas.openxmlformats.org/drawingml/2006/picture">
                              <pic:nvPicPr>
                                <pic:cNvPr id="59" name="img20.png"/>
                                <pic:cNvPicPr/>
                              </pic:nvPicPr>
                              <pic:blipFill>
                                <a:blip r:embed="rId28"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96587D6" w14:textId="77777777" w:rsidR="001E6DD1" w:rsidRDefault="001E6DD1" w:rsidP="001E6DD1">
                  <w:pPr>
                    <w:spacing w:after="0" w:line="240" w:lineRule="auto"/>
                    <w:jc w:val="right"/>
                  </w:pPr>
                  <w:r>
                    <w:rPr>
                      <w:color w:val="000000"/>
                      <w:sz w:val="16"/>
                    </w:rPr>
                    <w:t>0.0</w:t>
                  </w:r>
                </w:p>
              </w:tc>
            </w:tr>
            <w:tr w:rsidR="001E6DD1" w14:paraId="332BFB79"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4119FCC" w14:textId="77777777" w:rsidR="001E6DD1" w:rsidRDefault="001E6DD1" w:rsidP="001E6DD1">
                  <w:pPr>
                    <w:spacing w:after="0" w:line="240" w:lineRule="auto"/>
                  </w:pPr>
                  <w:r>
                    <w:rPr>
                      <w:color w:val="000000"/>
                      <w:sz w:val="16"/>
                    </w:rPr>
                    <w:t>2 tikslas. Sukurti sveikatai palankią fizinę darbo ir gyvenamąją aplinką</w:t>
                  </w:r>
                </w:p>
              </w:tc>
            </w:tr>
            <w:tr w:rsidR="001E6DD1" w14:paraId="7985A5C7"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395B2ACC" w14:textId="77777777" w:rsidR="001E6DD1" w:rsidRDefault="001E6DD1" w:rsidP="001E6DD1">
                  <w:pPr>
                    <w:spacing w:after="0" w:line="240" w:lineRule="auto"/>
                  </w:pPr>
                  <w:r>
                    <w:rPr>
                      <w:color w:val="000000"/>
                      <w:sz w:val="16"/>
                    </w:rPr>
                    <w:t>2.1. Kurti saugias darbo ir sveikas buities sąlygas, didinti prekių ir paslaugų vartotojų saugumą</w:t>
                  </w:r>
                </w:p>
              </w:tc>
            </w:tr>
            <w:tr w:rsidR="001E6DD1" w14:paraId="446FBA33"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735C30C" w14:textId="77777777" w:rsidR="001E6DD1" w:rsidRDefault="001E6DD1" w:rsidP="001E6DD1">
                  <w:pPr>
                    <w:spacing w:after="0" w:line="240" w:lineRule="auto"/>
                  </w:pPr>
                  <w:r>
                    <w:rPr>
                      <w:color w:val="000000"/>
                      <w:sz w:val="16"/>
                    </w:rPr>
                    <w:t>Asmenų, žuvusių ar sunkiai sužalotų darbe, sk. 10 000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8871AA" w14:textId="77777777" w:rsidR="001E6DD1" w:rsidRDefault="001E6DD1" w:rsidP="001E6DD1">
                  <w:pPr>
                    <w:spacing w:after="0" w:line="240" w:lineRule="auto"/>
                  </w:pPr>
                  <w:r>
                    <w:rPr>
                      <w:noProof/>
                      <w:lang w:val="en-US"/>
                    </w:rPr>
                    <w:drawing>
                      <wp:inline distT="0" distB="0" distL="0" distR="0" wp14:anchorId="2958D48A" wp14:editId="4FDE6DDA">
                        <wp:extent cx="133439" cy="162033"/>
                        <wp:effectExtent l="0" t="0" r="0" b="0"/>
                        <wp:docPr id="60" name="img6.png"/>
                        <wp:cNvGraphicFramePr/>
                        <a:graphic xmlns:a="http://schemas.openxmlformats.org/drawingml/2006/main">
                          <a:graphicData uri="http://schemas.openxmlformats.org/drawingml/2006/picture">
                            <pic:pic xmlns:pic="http://schemas.openxmlformats.org/drawingml/2006/picture">
                              <pic:nvPicPr>
                                <pic:cNvPr id="61"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17D331F" w14:textId="77777777" w:rsidR="001E6DD1" w:rsidRDefault="001E6DD1" w:rsidP="001E6DD1">
                  <w:pPr>
                    <w:spacing w:after="0" w:line="240" w:lineRule="auto"/>
                    <w:jc w:val="right"/>
                  </w:pPr>
                  <w:r>
                    <w:rPr>
                      <w:color w:val="000000"/>
                      <w:sz w:val="16"/>
                    </w:rPr>
                    <w:t>0.4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1ECDC1" w14:textId="77777777" w:rsidR="001E6DD1" w:rsidRDefault="001E6DD1" w:rsidP="001E6DD1">
                  <w:pPr>
                    <w:spacing w:after="0" w:line="240" w:lineRule="auto"/>
                    <w:jc w:val="right"/>
                  </w:pPr>
                  <w:r>
                    <w:rPr>
                      <w:color w:val="000000"/>
                      <w:sz w:val="16"/>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C84660" w14:textId="77777777" w:rsidR="001E6DD1" w:rsidRDefault="001E6DD1" w:rsidP="001E6DD1">
                  <w:pPr>
                    <w:spacing w:after="0" w:line="240" w:lineRule="auto"/>
                    <w:jc w:val="right"/>
                  </w:pPr>
                  <w:r>
                    <w:rPr>
                      <w:color w:val="000000"/>
                      <w:sz w:val="16"/>
                    </w:rPr>
                    <w:t>0.4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4086F9" w14:textId="77777777" w:rsidR="001E6DD1" w:rsidRDefault="001E6DD1" w:rsidP="001E6DD1">
                  <w:pPr>
                    <w:spacing w:after="0" w:line="240" w:lineRule="auto"/>
                    <w:jc w:val="right"/>
                  </w:pPr>
                  <w:r>
                    <w:rPr>
                      <w:color w:val="000000"/>
                      <w:sz w:val="16"/>
                    </w:rPr>
                    <w:t>0.40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86DDD7" w14:textId="77777777" w:rsidR="001E6DD1" w:rsidRDefault="001E6DD1" w:rsidP="001E6DD1">
                  <w:pPr>
                    <w:spacing w:after="0" w:line="240" w:lineRule="auto"/>
                    <w:jc w:val="right"/>
                  </w:pPr>
                  <w:r>
                    <w:rPr>
                      <w:color w:val="000000"/>
                      <w:sz w:val="16"/>
                    </w:rPr>
                    <w:t>1.0</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F963B7" w14:textId="77777777" w:rsidR="001E6DD1" w:rsidRDefault="001E6DD1" w:rsidP="001E6DD1">
                  <w:pPr>
                    <w:spacing w:after="0" w:line="240" w:lineRule="auto"/>
                    <w:jc w:val="right"/>
                  </w:pPr>
                  <w:r>
                    <w:rPr>
                      <w:color w:val="000000"/>
                      <w:sz w:val="16"/>
                    </w:rPr>
                    <w:t>3.8</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D731874" w14:textId="77777777" w:rsidR="001E6DD1" w:rsidRDefault="001E6DD1" w:rsidP="001E6DD1">
                  <w:pPr>
                    <w:spacing w:after="0" w:line="240" w:lineRule="auto"/>
                  </w:pPr>
                  <w:r>
                    <w:rPr>
                      <w:noProof/>
                      <w:lang w:val="en-US"/>
                    </w:rPr>
                    <w:drawing>
                      <wp:inline distT="0" distB="0" distL="0" distR="0" wp14:anchorId="2329151F" wp14:editId="7A1C0054">
                        <wp:extent cx="2016000" cy="288000"/>
                        <wp:effectExtent l="0" t="0" r="0" b="0"/>
                        <wp:docPr id="62" name="img21.png"/>
                        <wp:cNvGraphicFramePr/>
                        <a:graphic xmlns:a="http://schemas.openxmlformats.org/drawingml/2006/main">
                          <a:graphicData uri="http://schemas.openxmlformats.org/drawingml/2006/picture">
                            <pic:pic xmlns:pic="http://schemas.openxmlformats.org/drawingml/2006/picture">
                              <pic:nvPicPr>
                                <pic:cNvPr id="63" name="img21.png"/>
                                <pic:cNvPicPr/>
                              </pic:nvPicPr>
                              <pic:blipFill>
                                <a:blip r:embed="rId29"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37E0416" w14:textId="77777777" w:rsidR="001E6DD1" w:rsidRDefault="001E6DD1" w:rsidP="001E6DD1">
                  <w:pPr>
                    <w:spacing w:after="0" w:line="240" w:lineRule="auto"/>
                    <w:jc w:val="right"/>
                  </w:pPr>
                  <w:r>
                    <w:rPr>
                      <w:color w:val="000000"/>
                      <w:sz w:val="16"/>
                    </w:rPr>
                    <w:t>0.0</w:t>
                  </w:r>
                </w:p>
              </w:tc>
            </w:tr>
            <w:tr w:rsidR="001E6DD1" w14:paraId="2EABCD20"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D471A43" w14:textId="77777777" w:rsidR="001E6DD1" w:rsidRDefault="001E6DD1" w:rsidP="001E6DD1">
                  <w:pPr>
                    <w:spacing w:after="0" w:line="240" w:lineRule="auto"/>
                  </w:pPr>
                  <w:r>
                    <w:rPr>
                      <w:color w:val="000000"/>
                      <w:sz w:val="16"/>
                    </w:rPr>
                    <w:t>Traumų dėl nukritimų (W00–W19) 65+ m. amžiaus grupėje sk. 10 000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C726BF" w14:textId="77777777" w:rsidR="001E6DD1" w:rsidRDefault="001E6DD1" w:rsidP="001E6DD1">
                  <w:pPr>
                    <w:spacing w:after="0" w:line="240" w:lineRule="auto"/>
                  </w:pPr>
                  <w:r>
                    <w:rPr>
                      <w:noProof/>
                      <w:lang w:val="en-US"/>
                    </w:rPr>
                    <w:drawing>
                      <wp:inline distT="0" distB="0" distL="0" distR="0" wp14:anchorId="1F458DF4" wp14:editId="4A6391CC">
                        <wp:extent cx="133439" cy="162033"/>
                        <wp:effectExtent l="0" t="0" r="0" b="0"/>
                        <wp:docPr id="64" name="img6.png"/>
                        <wp:cNvGraphicFramePr/>
                        <a:graphic xmlns:a="http://schemas.openxmlformats.org/drawingml/2006/main">
                          <a:graphicData uri="http://schemas.openxmlformats.org/drawingml/2006/picture">
                            <pic:pic xmlns:pic="http://schemas.openxmlformats.org/drawingml/2006/picture">
                              <pic:nvPicPr>
                                <pic:cNvPr id="65"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2266640" w14:textId="77777777" w:rsidR="001E6DD1" w:rsidRDefault="001E6DD1" w:rsidP="001E6DD1">
                  <w:pPr>
                    <w:spacing w:after="0" w:line="240" w:lineRule="auto"/>
                    <w:jc w:val="right"/>
                  </w:pPr>
                  <w:r>
                    <w:rPr>
                      <w:color w:val="000000"/>
                      <w:sz w:val="16"/>
                    </w:rPr>
                    <w:t>127.1</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2D5847" w14:textId="77777777" w:rsidR="001E6DD1" w:rsidRDefault="001E6DD1" w:rsidP="001E6DD1">
                  <w:pPr>
                    <w:spacing w:after="0" w:line="240" w:lineRule="auto"/>
                    <w:jc w:val="right"/>
                  </w:pPr>
                  <w:r>
                    <w:rPr>
                      <w:color w:val="000000"/>
                      <w:sz w:val="16"/>
                    </w:rPr>
                    <w:t>129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A06A06" w14:textId="77777777" w:rsidR="001E6DD1" w:rsidRDefault="001E6DD1" w:rsidP="001E6DD1">
                  <w:pPr>
                    <w:spacing w:after="0" w:line="240" w:lineRule="auto"/>
                    <w:jc w:val="right"/>
                  </w:pPr>
                  <w:r>
                    <w:rPr>
                      <w:color w:val="000000"/>
                      <w:sz w:val="16"/>
                    </w:rPr>
                    <w:t>134.0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9100D92" w14:textId="77777777" w:rsidR="001E6DD1" w:rsidRDefault="001E6DD1" w:rsidP="001E6DD1">
                  <w:pPr>
                    <w:spacing w:after="0" w:line="240" w:lineRule="auto"/>
                    <w:jc w:val="right"/>
                  </w:pPr>
                  <w:r>
                    <w:rPr>
                      <w:color w:val="000000"/>
                      <w:sz w:val="16"/>
                    </w:rPr>
                    <w:t>1.02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E56605" w14:textId="77777777" w:rsidR="001E6DD1" w:rsidRDefault="001E6DD1" w:rsidP="001E6DD1">
                  <w:pPr>
                    <w:spacing w:after="0" w:line="240" w:lineRule="auto"/>
                    <w:jc w:val="right"/>
                  </w:pPr>
                  <w:r>
                    <w:rPr>
                      <w:color w:val="000000"/>
                      <w:sz w:val="16"/>
                    </w:rPr>
                    <w:t>124.5</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878856" w14:textId="77777777" w:rsidR="001E6DD1" w:rsidRDefault="001E6DD1" w:rsidP="001E6DD1">
                  <w:pPr>
                    <w:spacing w:after="0" w:line="240" w:lineRule="auto"/>
                    <w:jc w:val="right"/>
                  </w:pPr>
                  <w:r>
                    <w:rPr>
                      <w:color w:val="000000"/>
                      <w:sz w:val="16"/>
                    </w:rPr>
                    <w:t>168.8</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8861FC3" w14:textId="77777777" w:rsidR="001E6DD1" w:rsidRDefault="001E6DD1" w:rsidP="001E6DD1">
                  <w:pPr>
                    <w:spacing w:after="0" w:line="240" w:lineRule="auto"/>
                  </w:pPr>
                  <w:r>
                    <w:rPr>
                      <w:noProof/>
                      <w:lang w:val="en-US"/>
                    </w:rPr>
                    <w:drawing>
                      <wp:inline distT="0" distB="0" distL="0" distR="0" wp14:anchorId="68DD15E0" wp14:editId="049D1941">
                        <wp:extent cx="2016000" cy="288000"/>
                        <wp:effectExtent l="0" t="0" r="0" b="0"/>
                        <wp:docPr id="66" name="img22.png"/>
                        <wp:cNvGraphicFramePr/>
                        <a:graphic xmlns:a="http://schemas.openxmlformats.org/drawingml/2006/main">
                          <a:graphicData uri="http://schemas.openxmlformats.org/drawingml/2006/picture">
                            <pic:pic xmlns:pic="http://schemas.openxmlformats.org/drawingml/2006/picture">
                              <pic:nvPicPr>
                                <pic:cNvPr id="67" name="img22.png"/>
                                <pic:cNvPicPr/>
                              </pic:nvPicPr>
                              <pic:blipFill>
                                <a:blip r:embed="rId30"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C7D517C" w14:textId="77777777" w:rsidR="001E6DD1" w:rsidRDefault="001E6DD1" w:rsidP="001E6DD1">
                  <w:pPr>
                    <w:spacing w:after="0" w:line="240" w:lineRule="auto"/>
                    <w:jc w:val="right"/>
                  </w:pPr>
                  <w:r>
                    <w:rPr>
                      <w:color w:val="000000"/>
                      <w:sz w:val="16"/>
                    </w:rPr>
                    <w:t>63.4</w:t>
                  </w:r>
                </w:p>
              </w:tc>
            </w:tr>
            <w:tr w:rsidR="001E6DD1" w14:paraId="7D16A364"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FE91E9E" w14:textId="77777777" w:rsidR="001E6DD1" w:rsidRDefault="001E6DD1" w:rsidP="001E6DD1">
                  <w:pPr>
                    <w:spacing w:after="0" w:line="240" w:lineRule="auto"/>
                  </w:pPr>
                  <w:r>
                    <w:rPr>
                      <w:color w:val="000000"/>
                      <w:sz w:val="16"/>
                    </w:rPr>
                    <w:t>Asmenų, pirmą kartą pripažintų neįgaliais, sk. 10 000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484CA4" w14:textId="77777777" w:rsidR="001E6DD1" w:rsidRDefault="001E6DD1" w:rsidP="001E6DD1">
                  <w:pPr>
                    <w:spacing w:after="0" w:line="240" w:lineRule="auto"/>
                  </w:pPr>
                  <w:r>
                    <w:rPr>
                      <w:noProof/>
                      <w:lang w:val="en-US"/>
                    </w:rPr>
                    <w:drawing>
                      <wp:inline distT="0" distB="0" distL="0" distR="0" wp14:anchorId="19DE9527" wp14:editId="0B0CB809">
                        <wp:extent cx="133439" cy="162033"/>
                        <wp:effectExtent l="0" t="0" r="0" b="0"/>
                        <wp:docPr id="68" name="img6.png"/>
                        <wp:cNvGraphicFramePr/>
                        <a:graphic xmlns:a="http://schemas.openxmlformats.org/drawingml/2006/main">
                          <a:graphicData uri="http://schemas.openxmlformats.org/drawingml/2006/picture">
                            <pic:pic xmlns:pic="http://schemas.openxmlformats.org/drawingml/2006/picture">
                              <pic:nvPicPr>
                                <pic:cNvPr id="69"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59B12716" w14:textId="77777777" w:rsidR="001E6DD1" w:rsidRDefault="001E6DD1" w:rsidP="001E6DD1">
                  <w:pPr>
                    <w:spacing w:after="0" w:line="240" w:lineRule="auto"/>
                    <w:jc w:val="right"/>
                  </w:pPr>
                  <w:r>
                    <w:rPr>
                      <w:color w:val="000000"/>
                      <w:sz w:val="16"/>
                    </w:rPr>
                    <w:t>52.9</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356C67" w14:textId="77777777" w:rsidR="001E6DD1" w:rsidRDefault="001E6DD1" w:rsidP="001E6DD1">
                  <w:pPr>
                    <w:spacing w:after="0" w:line="240" w:lineRule="auto"/>
                    <w:jc w:val="right"/>
                  </w:pPr>
                  <w:r>
                    <w:rPr>
                      <w:color w:val="000000"/>
                      <w:sz w:val="16"/>
                    </w:rPr>
                    <w:t>151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8C9D76" w14:textId="77777777" w:rsidR="001E6DD1" w:rsidRDefault="001E6DD1" w:rsidP="001E6DD1">
                  <w:pPr>
                    <w:spacing w:after="0" w:line="240" w:lineRule="auto"/>
                    <w:jc w:val="right"/>
                  </w:pPr>
                  <w:r>
                    <w:rPr>
                      <w:color w:val="000000"/>
                      <w:sz w:val="16"/>
                    </w:rPr>
                    <w:t>59.8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817D07" w14:textId="77777777" w:rsidR="001E6DD1" w:rsidRDefault="001E6DD1" w:rsidP="001E6DD1">
                  <w:pPr>
                    <w:spacing w:after="0" w:line="240" w:lineRule="auto"/>
                    <w:jc w:val="right"/>
                  </w:pPr>
                  <w:r>
                    <w:rPr>
                      <w:color w:val="000000"/>
                      <w:sz w:val="16"/>
                    </w:rPr>
                    <w:t>0.93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A6421F" w14:textId="77777777" w:rsidR="001E6DD1" w:rsidRDefault="001E6DD1" w:rsidP="001E6DD1">
                  <w:pPr>
                    <w:spacing w:after="0" w:line="240" w:lineRule="auto"/>
                    <w:jc w:val="right"/>
                  </w:pPr>
                  <w:r>
                    <w:rPr>
                      <w:color w:val="000000"/>
                      <w:sz w:val="16"/>
                    </w:rPr>
                    <w:t>56.6</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436B2A" w14:textId="77777777" w:rsidR="001E6DD1" w:rsidRDefault="001E6DD1" w:rsidP="001E6DD1">
                  <w:pPr>
                    <w:spacing w:after="0" w:line="240" w:lineRule="auto"/>
                    <w:jc w:val="right"/>
                  </w:pPr>
                  <w:r>
                    <w:rPr>
                      <w:color w:val="000000"/>
                      <w:sz w:val="16"/>
                    </w:rPr>
                    <w:t>125.3</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173042D" w14:textId="77777777" w:rsidR="001E6DD1" w:rsidRDefault="001E6DD1" w:rsidP="001E6DD1">
                  <w:pPr>
                    <w:spacing w:after="0" w:line="240" w:lineRule="auto"/>
                  </w:pPr>
                  <w:r>
                    <w:rPr>
                      <w:noProof/>
                      <w:lang w:val="en-US"/>
                    </w:rPr>
                    <w:drawing>
                      <wp:inline distT="0" distB="0" distL="0" distR="0" wp14:anchorId="01FCF3F6" wp14:editId="6027CACE">
                        <wp:extent cx="2016000" cy="288000"/>
                        <wp:effectExtent l="0" t="0" r="0" b="0"/>
                        <wp:docPr id="70" name="img23.png"/>
                        <wp:cNvGraphicFramePr/>
                        <a:graphic xmlns:a="http://schemas.openxmlformats.org/drawingml/2006/main">
                          <a:graphicData uri="http://schemas.openxmlformats.org/drawingml/2006/picture">
                            <pic:pic xmlns:pic="http://schemas.openxmlformats.org/drawingml/2006/picture">
                              <pic:nvPicPr>
                                <pic:cNvPr id="71" name="img23.png"/>
                                <pic:cNvPicPr/>
                              </pic:nvPicPr>
                              <pic:blipFill>
                                <a:blip r:embed="rId31"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473E4A0" w14:textId="77777777" w:rsidR="001E6DD1" w:rsidRDefault="001E6DD1" w:rsidP="001E6DD1">
                  <w:pPr>
                    <w:spacing w:after="0" w:line="240" w:lineRule="auto"/>
                    <w:jc w:val="right"/>
                  </w:pPr>
                  <w:r>
                    <w:rPr>
                      <w:color w:val="000000"/>
                      <w:sz w:val="16"/>
                    </w:rPr>
                    <w:t>40.9</w:t>
                  </w:r>
                </w:p>
              </w:tc>
            </w:tr>
            <w:tr w:rsidR="001E6DD1" w14:paraId="1528028B"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887284A" w14:textId="77777777" w:rsidR="001E6DD1" w:rsidRDefault="001E6DD1" w:rsidP="001E6DD1">
                  <w:pPr>
                    <w:spacing w:after="0" w:line="240" w:lineRule="auto"/>
                  </w:pPr>
                  <w:r>
                    <w:rPr>
                      <w:color w:val="000000"/>
                      <w:sz w:val="16"/>
                    </w:rPr>
                    <w:t>Naujai susirgusių žarnyno infekcinėmis ligomis (A00-A08) asmenų skaičius 10 000 gyv. (ULAC duom.)</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218D8E" w14:textId="77777777" w:rsidR="001E6DD1" w:rsidRDefault="001E6DD1" w:rsidP="001E6DD1">
                  <w:pPr>
                    <w:spacing w:after="0" w:line="240" w:lineRule="auto"/>
                  </w:pPr>
                  <w:r>
                    <w:rPr>
                      <w:noProof/>
                      <w:lang w:val="en-US"/>
                    </w:rPr>
                    <w:drawing>
                      <wp:inline distT="0" distB="0" distL="0" distR="0" wp14:anchorId="719C21A5" wp14:editId="0DC39B80">
                        <wp:extent cx="133439" cy="162033"/>
                        <wp:effectExtent l="0" t="0" r="0" b="0"/>
                        <wp:docPr id="72" name="img6.png"/>
                        <wp:cNvGraphicFramePr/>
                        <a:graphic xmlns:a="http://schemas.openxmlformats.org/drawingml/2006/main">
                          <a:graphicData uri="http://schemas.openxmlformats.org/drawingml/2006/picture">
                            <pic:pic xmlns:pic="http://schemas.openxmlformats.org/drawingml/2006/picture">
                              <pic:nvPicPr>
                                <pic:cNvPr id="7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6403EED" w14:textId="77777777" w:rsidR="001E6DD1" w:rsidRDefault="001E6DD1" w:rsidP="001E6DD1">
                  <w:pPr>
                    <w:spacing w:after="0" w:line="240" w:lineRule="auto"/>
                    <w:jc w:val="right"/>
                  </w:pPr>
                  <w:r>
                    <w:rPr>
                      <w:color w:val="000000"/>
                      <w:sz w:val="16"/>
                    </w:rPr>
                    <w:t>13.0</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BAE8BB" w14:textId="77777777" w:rsidR="001E6DD1" w:rsidRDefault="001E6DD1" w:rsidP="001E6DD1">
                  <w:pPr>
                    <w:spacing w:after="0" w:line="240" w:lineRule="auto"/>
                    <w:jc w:val="right"/>
                  </w:pPr>
                  <w:r>
                    <w:rPr>
                      <w:color w:val="000000"/>
                      <w:sz w:val="16"/>
                    </w:rPr>
                    <w:t>60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7F3794" w14:textId="77777777" w:rsidR="001E6DD1" w:rsidRDefault="001E6DD1" w:rsidP="001E6DD1">
                  <w:pPr>
                    <w:spacing w:after="0" w:line="240" w:lineRule="auto"/>
                    <w:jc w:val="right"/>
                  </w:pPr>
                  <w:r>
                    <w:rPr>
                      <w:color w:val="000000"/>
                      <w:sz w:val="16"/>
                    </w:rPr>
                    <w:t>26.5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5842D51" w14:textId="77777777" w:rsidR="001E6DD1" w:rsidRDefault="001E6DD1" w:rsidP="001E6DD1">
                  <w:pPr>
                    <w:spacing w:after="0" w:line="240" w:lineRule="auto"/>
                    <w:jc w:val="right"/>
                  </w:pPr>
                  <w:r>
                    <w:rPr>
                      <w:color w:val="000000"/>
                      <w:sz w:val="16"/>
                    </w:rPr>
                    <w:t>0.60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ACB3C58" w14:textId="77777777" w:rsidR="001E6DD1" w:rsidRDefault="001E6DD1" w:rsidP="001E6DD1">
                  <w:pPr>
                    <w:spacing w:after="0" w:line="240" w:lineRule="auto"/>
                    <w:jc w:val="right"/>
                  </w:pPr>
                  <w:r>
                    <w:rPr>
                      <w:color w:val="000000"/>
                      <w:sz w:val="16"/>
                    </w:rPr>
                    <w:t>21.6</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D6AD1F" w14:textId="77777777" w:rsidR="001E6DD1" w:rsidRDefault="001E6DD1" w:rsidP="001E6DD1">
                  <w:pPr>
                    <w:spacing w:after="0" w:line="240" w:lineRule="auto"/>
                    <w:jc w:val="right"/>
                  </w:pPr>
                  <w:r>
                    <w:rPr>
                      <w:color w:val="000000"/>
                      <w:sz w:val="16"/>
                    </w:rPr>
                    <w:t>84.9</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3BC5E19" w14:textId="77777777" w:rsidR="001E6DD1" w:rsidRDefault="001E6DD1" w:rsidP="001E6DD1">
                  <w:pPr>
                    <w:spacing w:after="0" w:line="240" w:lineRule="auto"/>
                  </w:pPr>
                  <w:r>
                    <w:rPr>
                      <w:noProof/>
                      <w:lang w:val="en-US"/>
                    </w:rPr>
                    <w:drawing>
                      <wp:inline distT="0" distB="0" distL="0" distR="0" wp14:anchorId="243127FD" wp14:editId="0CD7C804">
                        <wp:extent cx="2016000" cy="288000"/>
                        <wp:effectExtent l="0" t="0" r="0" b="0"/>
                        <wp:docPr id="74" name="img24.png"/>
                        <wp:cNvGraphicFramePr/>
                        <a:graphic xmlns:a="http://schemas.openxmlformats.org/drawingml/2006/main">
                          <a:graphicData uri="http://schemas.openxmlformats.org/drawingml/2006/picture">
                            <pic:pic xmlns:pic="http://schemas.openxmlformats.org/drawingml/2006/picture">
                              <pic:nvPicPr>
                                <pic:cNvPr id="75" name="img24.png"/>
                                <pic:cNvPicPr/>
                              </pic:nvPicPr>
                              <pic:blipFill>
                                <a:blip r:embed="rId32"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C72A4C6" w14:textId="77777777" w:rsidR="001E6DD1" w:rsidRDefault="001E6DD1" w:rsidP="001E6DD1">
                  <w:pPr>
                    <w:spacing w:after="0" w:line="240" w:lineRule="auto"/>
                    <w:jc w:val="right"/>
                  </w:pPr>
                  <w:r>
                    <w:rPr>
                      <w:color w:val="000000"/>
                      <w:sz w:val="16"/>
                    </w:rPr>
                    <w:t>0.0</w:t>
                  </w:r>
                </w:p>
              </w:tc>
            </w:tr>
            <w:tr w:rsidR="001E6DD1" w14:paraId="170DFF72"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3AF65454" w14:textId="77777777" w:rsidR="001E6DD1" w:rsidRDefault="001E6DD1" w:rsidP="001E6DD1">
                  <w:pPr>
                    <w:spacing w:after="0" w:line="240" w:lineRule="auto"/>
                  </w:pPr>
                  <w:r>
                    <w:rPr>
                      <w:color w:val="000000"/>
                      <w:sz w:val="16"/>
                    </w:rPr>
                    <w:t>2.2. Kurti palankias sąlygas saugiai leisti laisvalaikį</w:t>
                  </w:r>
                </w:p>
              </w:tc>
            </w:tr>
            <w:tr w:rsidR="001E6DD1" w14:paraId="505627A2"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F0D8598" w14:textId="77777777" w:rsidR="001E6DD1" w:rsidRDefault="001E6DD1" w:rsidP="001E6DD1">
                  <w:pPr>
                    <w:spacing w:after="0" w:line="240" w:lineRule="auto"/>
                  </w:pPr>
                  <w:r>
                    <w:rPr>
                      <w:color w:val="000000"/>
                      <w:sz w:val="16"/>
                    </w:rPr>
                    <w:t>Mirt. nuo paskendimo (W65-W74)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CACF25" w14:textId="77777777" w:rsidR="001E6DD1" w:rsidRDefault="001E6DD1" w:rsidP="001E6DD1">
                  <w:pPr>
                    <w:spacing w:after="0" w:line="240" w:lineRule="auto"/>
                  </w:pPr>
                  <w:r>
                    <w:rPr>
                      <w:noProof/>
                      <w:lang w:val="en-US"/>
                    </w:rPr>
                    <w:drawing>
                      <wp:inline distT="0" distB="0" distL="0" distR="0" wp14:anchorId="4D20F048" wp14:editId="03AEE828">
                        <wp:extent cx="133439" cy="162033"/>
                        <wp:effectExtent l="0" t="0" r="0" b="0"/>
                        <wp:docPr id="76" name="img25.png"/>
                        <wp:cNvGraphicFramePr/>
                        <a:graphic xmlns:a="http://schemas.openxmlformats.org/drawingml/2006/main">
                          <a:graphicData uri="http://schemas.openxmlformats.org/drawingml/2006/picture">
                            <pic:pic xmlns:pic="http://schemas.openxmlformats.org/drawingml/2006/picture">
                              <pic:nvPicPr>
                                <pic:cNvPr id="77" name="img25.png"/>
                                <pic:cNvPicPr/>
                              </pic:nvPicPr>
                              <pic:blipFill>
                                <a:blip r:embed="rId33"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3797763" w14:textId="77777777" w:rsidR="001E6DD1" w:rsidRDefault="001E6DD1" w:rsidP="001E6DD1">
                  <w:pPr>
                    <w:spacing w:after="0" w:line="240" w:lineRule="auto"/>
                    <w:jc w:val="right"/>
                  </w:pPr>
                  <w:r>
                    <w:rPr>
                      <w:color w:val="000000"/>
                      <w:sz w:val="16"/>
                    </w:rPr>
                    <w:t>0.0</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E5EC9B" w14:textId="77777777" w:rsidR="001E6DD1" w:rsidRDefault="001E6DD1" w:rsidP="001E6DD1">
                  <w:pPr>
                    <w:spacing w:after="0" w:line="240" w:lineRule="auto"/>
                    <w:jc w:val="right"/>
                  </w:pPr>
                  <w:r>
                    <w:rPr>
                      <w:color w:val="000000"/>
                      <w:sz w:val="16"/>
                    </w:rPr>
                    <w:t>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B2AF68" w14:textId="77777777" w:rsidR="001E6DD1" w:rsidRDefault="001E6DD1" w:rsidP="001E6DD1">
                  <w:pPr>
                    <w:spacing w:after="0" w:line="240" w:lineRule="auto"/>
                    <w:jc w:val="right"/>
                  </w:pPr>
                  <w:r>
                    <w:rPr>
                      <w:color w:val="000000"/>
                      <w:sz w:val="16"/>
                    </w:rPr>
                    <w:t>2.2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FFEBFD" w14:textId="77777777" w:rsidR="001E6DD1" w:rsidRDefault="001E6DD1" w:rsidP="001E6DD1">
                  <w:pPr>
                    <w:spacing w:after="0" w:line="240" w:lineRule="auto"/>
                    <w:jc w:val="right"/>
                  </w:pPr>
                  <w:r>
                    <w:rPr>
                      <w:color w:val="000000"/>
                      <w:sz w:val="16"/>
                    </w:rPr>
                    <w:t>0.00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0D467E" w14:textId="77777777" w:rsidR="001E6DD1" w:rsidRDefault="001E6DD1" w:rsidP="001E6DD1">
                  <w:pPr>
                    <w:spacing w:after="0" w:line="240" w:lineRule="auto"/>
                    <w:jc w:val="right"/>
                  </w:pPr>
                  <w:r>
                    <w:rPr>
                      <w:color w:val="000000"/>
                      <w:sz w:val="16"/>
                    </w:rPr>
                    <w:t>5.1</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561F33" w14:textId="77777777" w:rsidR="001E6DD1" w:rsidRDefault="001E6DD1" w:rsidP="001E6DD1">
                  <w:pPr>
                    <w:spacing w:after="0" w:line="240" w:lineRule="auto"/>
                    <w:jc w:val="right"/>
                  </w:pPr>
                  <w:r>
                    <w:rPr>
                      <w:color w:val="000000"/>
                      <w:sz w:val="16"/>
                    </w:rPr>
                    <w:t>26.6</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CF7AFAE" w14:textId="77777777" w:rsidR="001E6DD1" w:rsidRDefault="001E6DD1" w:rsidP="001E6DD1">
                  <w:pPr>
                    <w:spacing w:after="0" w:line="240" w:lineRule="auto"/>
                  </w:pPr>
                  <w:r>
                    <w:rPr>
                      <w:noProof/>
                      <w:lang w:val="en-US"/>
                    </w:rPr>
                    <w:drawing>
                      <wp:inline distT="0" distB="0" distL="0" distR="0" wp14:anchorId="680CEC85" wp14:editId="52DA87AD">
                        <wp:extent cx="2016000" cy="288000"/>
                        <wp:effectExtent l="0" t="0" r="0" b="0"/>
                        <wp:docPr id="78" name="img26.png"/>
                        <wp:cNvGraphicFramePr/>
                        <a:graphic xmlns:a="http://schemas.openxmlformats.org/drawingml/2006/main">
                          <a:graphicData uri="http://schemas.openxmlformats.org/drawingml/2006/picture">
                            <pic:pic xmlns:pic="http://schemas.openxmlformats.org/drawingml/2006/picture">
                              <pic:nvPicPr>
                                <pic:cNvPr id="79" name="img26.png"/>
                                <pic:cNvPicPr/>
                              </pic:nvPicPr>
                              <pic:blipFill>
                                <a:blip r:embed="rId34"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51BA357" w14:textId="77777777" w:rsidR="001E6DD1" w:rsidRDefault="001E6DD1" w:rsidP="001E6DD1">
                  <w:pPr>
                    <w:spacing w:after="0" w:line="240" w:lineRule="auto"/>
                    <w:jc w:val="right"/>
                  </w:pPr>
                  <w:r>
                    <w:rPr>
                      <w:color w:val="000000"/>
                      <w:sz w:val="16"/>
                    </w:rPr>
                    <w:t>0.0</w:t>
                  </w:r>
                </w:p>
              </w:tc>
            </w:tr>
            <w:tr w:rsidR="001E6DD1" w14:paraId="45D3E3AB"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43B4254" w14:textId="77777777" w:rsidR="001E6DD1" w:rsidRDefault="001E6DD1" w:rsidP="001E6DD1">
                  <w:pPr>
                    <w:spacing w:after="0" w:line="240" w:lineRule="auto"/>
                  </w:pPr>
                  <w:r>
                    <w:rPr>
                      <w:color w:val="000000"/>
                      <w:sz w:val="16"/>
                    </w:rPr>
                    <w:t>SMR nuo paskendimo (W65-W74)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6C4723" w14:textId="77777777" w:rsidR="001E6DD1" w:rsidRDefault="001E6DD1" w:rsidP="001E6DD1">
                  <w:pPr>
                    <w:spacing w:after="0" w:line="240" w:lineRule="auto"/>
                  </w:pPr>
                  <w:r>
                    <w:rPr>
                      <w:noProof/>
                      <w:lang w:val="en-US"/>
                    </w:rPr>
                    <w:drawing>
                      <wp:inline distT="0" distB="0" distL="0" distR="0" wp14:anchorId="2493DE20" wp14:editId="57BD4924">
                        <wp:extent cx="133439" cy="162033"/>
                        <wp:effectExtent l="0" t="0" r="0" b="0"/>
                        <wp:docPr id="80" name="img25.png"/>
                        <wp:cNvGraphicFramePr/>
                        <a:graphic xmlns:a="http://schemas.openxmlformats.org/drawingml/2006/main">
                          <a:graphicData uri="http://schemas.openxmlformats.org/drawingml/2006/picture">
                            <pic:pic xmlns:pic="http://schemas.openxmlformats.org/drawingml/2006/picture">
                              <pic:nvPicPr>
                                <pic:cNvPr id="81" name="img25.png"/>
                                <pic:cNvPicPr/>
                              </pic:nvPicPr>
                              <pic:blipFill>
                                <a:blip r:embed="rId33"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14F1F384" w14:textId="77777777" w:rsidR="001E6DD1" w:rsidRDefault="001E6DD1" w:rsidP="001E6DD1">
                  <w:pPr>
                    <w:spacing w:after="0" w:line="240" w:lineRule="auto"/>
                    <w:jc w:val="right"/>
                  </w:pPr>
                  <w:r>
                    <w:rPr>
                      <w:color w:val="000000"/>
                      <w:sz w:val="16"/>
                    </w:rPr>
                    <w:t>0.0</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17D4B7" w14:textId="77777777" w:rsidR="001E6DD1" w:rsidRDefault="001E6DD1" w:rsidP="001E6DD1">
                  <w:pPr>
                    <w:spacing w:after="0" w:line="240" w:lineRule="auto"/>
                    <w:jc w:val="right"/>
                  </w:pPr>
                  <w:r>
                    <w:rPr>
                      <w:color w:val="000000"/>
                      <w:sz w:val="16"/>
                    </w:rPr>
                    <w:t>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482814" w14:textId="77777777" w:rsidR="001E6DD1" w:rsidRDefault="001E6DD1" w:rsidP="001E6DD1">
                  <w:pPr>
                    <w:spacing w:after="0" w:line="240" w:lineRule="auto"/>
                    <w:jc w:val="right"/>
                  </w:pPr>
                  <w:r>
                    <w:rPr>
                      <w:color w:val="000000"/>
                      <w:sz w:val="16"/>
                    </w:rPr>
                    <w:t>1.8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365890" w14:textId="77777777" w:rsidR="001E6DD1" w:rsidRDefault="001E6DD1" w:rsidP="001E6DD1">
                  <w:pPr>
                    <w:spacing w:after="0" w:line="240" w:lineRule="auto"/>
                    <w:jc w:val="right"/>
                  </w:pPr>
                  <w:r>
                    <w:rPr>
                      <w:color w:val="000000"/>
                      <w:sz w:val="16"/>
                    </w:rPr>
                    <w:t>0.00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F0693A" w14:textId="77777777" w:rsidR="001E6DD1" w:rsidRDefault="001E6DD1" w:rsidP="001E6DD1">
                  <w:pPr>
                    <w:spacing w:after="0" w:line="240" w:lineRule="auto"/>
                    <w:jc w:val="right"/>
                  </w:pPr>
                  <w:r>
                    <w:rPr>
                      <w:color w:val="000000"/>
                      <w:sz w:val="16"/>
                    </w:rPr>
                    <w:t>4.9</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019289" w14:textId="77777777" w:rsidR="001E6DD1" w:rsidRDefault="001E6DD1" w:rsidP="001E6DD1">
                  <w:pPr>
                    <w:spacing w:after="0" w:line="240" w:lineRule="auto"/>
                    <w:jc w:val="right"/>
                  </w:pPr>
                  <w:r>
                    <w:rPr>
                      <w:color w:val="000000"/>
                      <w:sz w:val="16"/>
                    </w:rPr>
                    <w:t>21.7</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95F8204" w14:textId="77777777" w:rsidR="001E6DD1" w:rsidRDefault="001E6DD1" w:rsidP="001E6DD1">
                  <w:pPr>
                    <w:spacing w:after="0" w:line="240" w:lineRule="auto"/>
                  </w:pPr>
                  <w:r>
                    <w:rPr>
                      <w:noProof/>
                      <w:lang w:val="en-US"/>
                    </w:rPr>
                    <w:drawing>
                      <wp:inline distT="0" distB="0" distL="0" distR="0" wp14:anchorId="13ABC9EA" wp14:editId="406DD5B2">
                        <wp:extent cx="2016000" cy="288000"/>
                        <wp:effectExtent l="0" t="0" r="0" b="0"/>
                        <wp:docPr id="82" name="img27.png"/>
                        <wp:cNvGraphicFramePr/>
                        <a:graphic xmlns:a="http://schemas.openxmlformats.org/drawingml/2006/main">
                          <a:graphicData uri="http://schemas.openxmlformats.org/drawingml/2006/picture">
                            <pic:pic xmlns:pic="http://schemas.openxmlformats.org/drawingml/2006/picture">
                              <pic:nvPicPr>
                                <pic:cNvPr id="83" name="img27.png"/>
                                <pic:cNvPicPr/>
                              </pic:nvPicPr>
                              <pic:blipFill>
                                <a:blip r:embed="rId35"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00B8AAD" w14:textId="77777777" w:rsidR="001E6DD1" w:rsidRDefault="001E6DD1" w:rsidP="001E6DD1">
                  <w:pPr>
                    <w:spacing w:after="0" w:line="240" w:lineRule="auto"/>
                    <w:jc w:val="right"/>
                  </w:pPr>
                  <w:r>
                    <w:rPr>
                      <w:color w:val="000000"/>
                      <w:sz w:val="16"/>
                    </w:rPr>
                    <w:t>0.0</w:t>
                  </w:r>
                </w:p>
              </w:tc>
            </w:tr>
            <w:tr w:rsidR="001E6DD1" w14:paraId="561BC896"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CD1E246" w14:textId="77777777" w:rsidR="001E6DD1" w:rsidRDefault="001E6DD1" w:rsidP="001E6DD1">
                  <w:pPr>
                    <w:spacing w:after="0" w:line="240" w:lineRule="auto"/>
                  </w:pPr>
                  <w:r>
                    <w:rPr>
                      <w:color w:val="000000"/>
                      <w:sz w:val="16"/>
                    </w:rPr>
                    <w:t>Mirt. nuo nukritimo (W00-W19)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E27863" w14:textId="77777777" w:rsidR="001E6DD1" w:rsidRDefault="001E6DD1" w:rsidP="001E6DD1">
                  <w:pPr>
                    <w:spacing w:after="0" w:line="240" w:lineRule="auto"/>
                  </w:pPr>
                  <w:r>
                    <w:rPr>
                      <w:noProof/>
                      <w:lang w:val="en-US"/>
                    </w:rPr>
                    <w:drawing>
                      <wp:inline distT="0" distB="0" distL="0" distR="0" wp14:anchorId="50ABF6A3" wp14:editId="7021B769">
                        <wp:extent cx="133474" cy="162076"/>
                        <wp:effectExtent l="0" t="0" r="0" b="0"/>
                        <wp:docPr id="84" name="img10.png"/>
                        <wp:cNvGraphicFramePr/>
                        <a:graphic xmlns:a="http://schemas.openxmlformats.org/drawingml/2006/main">
                          <a:graphicData uri="http://schemas.openxmlformats.org/drawingml/2006/picture">
                            <pic:pic xmlns:pic="http://schemas.openxmlformats.org/drawingml/2006/picture">
                              <pic:nvPicPr>
                                <pic:cNvPr id="85"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D31499A" w14:textId="77777777" w:rsidR="001E6DD1" w:rsidRDefault="001E6DD1" w:rsidP="001E6DD1">
                  <w:pPr>
                    <w:spacing w:after="0" w:line="240" w:lineRule="auto"/>
                    <w:jc w:val="right"/>
                  </w:pPr>
                  <w:r>
                    <w:rPr>
                      <w:color w:val="000000"/>
                      <w:sz w:val="16"/>
                    </w:rPr>
                    <w:t>23.8</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E17868" w14:textId="77777777" w:rsidR="001E6DD1" w:rsidRDefault="001E6DD1" w:rsidP="001E6DD1">
                  <w:pPr>
                    <w:spacing w:after="0" w:line="240" w:lineRule="auto"/>
                    <w:jc w:val="right"/>
                  </w:pPr>
                  <w:r>
                    <w:rPr>
                      <w:color w:val="000000"/>
                      <w:sz w:val="16"/>
                    </w:rPr>
                    <w:t>11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D4F124" w14:textId="77777777" w:rsidR="001E6DD1" w:rsidRDefault="001E6DD1" w:rsidP="001E6DD1">
                  <w:pPr>
                    <w:spacing w:after="0" w:line="240" w:lineRule="auto"/>
                    <w:jc w:val="right"/>
                  </w:pPr>
                  <w:r>
                    <w:rPr>
                      <w:color w:val="000000"/>
                      <w:sz w:val="16"/>
                    </w:rPr>
                    <w:t>16.1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33D73C" w14:textId="77777777" w:rsidR="001E6DD1" w:rsidRDefault="001E6DD1" w:rsidP="001E6DD1">
                  <w:pPr>
                    <w:spacing w:after="0" w:line="240" w:lineRule="auto"/>
                    <w:jc w:val="right"/>
                  </w:pPr>
                  <w:r>
                    <w:rPr>
                      <w:color w:val="000000"/>
                      <w:sz w:val="16"/>
                    </w:rPr>
                    <w:t>1.32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D4D484" w14:textId="77777777" w:rsidR="001E6DD1" w:rsidRDefault="001E6DD1" w:rsidP="001E6DD1">
                  <w:pPr>
                    <w:spacing w:after="0" w:line="240" w:lineRule="auto"/>
                    <w:jc w:val="right"/>
                  </w:pPr>
                  <w:r>
                    <w:rPr>
                      <w:color w:val="000000"/>
                      <w:sz w:val="16"/>
                    </w:rPr>
                    <w:t>18.0</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E99CE1" w14:textId="77777777" w:rsidR="001E6DD1" w:rsidRDefault="001E6DD1" w:rsidP="001E6DD1">
                  <w:pPr>
                    <w:spacing w:after="0" w:line="240" w:lineRule="auto"/>
                    <w:jc w:val="right"/>
                  </w:pPr>
                  <w:r>
                    <w:rPr>
                      <w:color w:val="000000"/>
                      <w:sz w:val="16"/>
                    </w:rPr>
                    <w:t>68.1</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D341DCE" w14:textId="77777777" w:rsidR="001E6DD1" w:rsidRDefault="001E6DD1" w:rsidP="001E6DD1">
                  <w:pPr>
                    <w:spacing w:after="0" w:line="240" w:lineRule="auto"/>
                  </w:pPr>
                  <w:r>
                    <w:rPr>
                      <w:noProof/>
                      <w:lang w:val="en-US"/>
                    </w:rPr>
                    <w:drawing>
                      <wp:inline distT="0" distB="0" distL="0" distR="0" wp14:anchorId="58861C12" wp14:editId="2BEFD228">
                        <wp:extent cx="2016000" cy="288000"/>
                        <wp:effectExtent l="0" t="0" r="0" b="0"/>
                        <wp:docPr id="86" name="img28.png"/>
                        <wp:cNvGraphicFramePr/>
                        <a:graphic xmlns:a="http://schemas.openxmlformats.org/drawingml/2006/main">
                          <a:graphicData uri="http://schemas.openxmlformats.org/drawingml/2006/picture">
                            <pic:pic xmlns:pic="http://schemas.openxmlformats.org/drawingml/2006/picture">
                              <pic:nvPicPr>
                                <pic:cNvPr id="87" name="img28.png"/>
                                <pic:cNvPicPr/>
                              </pic:nvPicPr>
                              <pic:blipFill>
                                <a:blip r:embed="rId36"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3685F47" w14:textId="77777777" w:rsidR="001E6DD1" w:rsidRDefault="001E6DD1" w:rsidP="001E6DD1">
                  <w:pPr>
                    <w:spacing w:after="0" w:line="240" w:lineRule="auto"/>
                    <w:jc w:val="right"/>
                  </w:pPr>
                  <w:r>
                    <w:rPr>
                      <w:color w:val="000000"/>
                      <w:sz w:val="16"/>
                    </w:rPr>
                    <w:t>0.0</w:t>
                  </w:r>
                </w:p>
              </w:tc>
            </w:tr>
            <w:tr w:rsidR="001E6DD1" w14:paraId="639A8CD1"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2EAF943" w14:textId="77777777" w:rsidR="001E6DD1" w:rsidRDefault="001E6DD1" w:rsidP="001E6DD1">
                  <w:pPr>
                    <w:spacing w:after="0" w:line="240" w:lineRule="auto"/>
                  </w:pPr>
                  <w:r>
                    <w:rPr>
                      <w:color w:val="000000"/>
                      <w:sz w:val="16"/>
                    </w:rPr>
                    <w:t>SMR nuo nukritimo (W00-W19)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693FDB" w14:textId="77777777" w:rsidR="001E6DD1" w:rsidRDefault="001E6DD1" w:rsidP="001E6DD1">
                  <w:pPr>
                    <w:spacing w:after="0" w:line="240" w:lineRule="auto"/>
                  </w:pPr>
                  <w:r>
                    <w:rPr>
                      <w:noProof/>
                      <w:lang w:val="en-US"/>
                    </w:rPr>
                    <w:drawing>
                      <wp:inline distT="0" distB="0" distL="0" distR="0" wp14:anchorId="2A5E066C" wp14:editId="7429386B">
                        <wp:extent cx="133474" cy="162076"/>
                        <wp:effectExtent l="0" t="0" r="0" b="0"/>
                        <wp:docPr id="88" name="img10.png"/>
                        <wp:cNvGraphicFramePr/>
                        <a:graphic xmlns:a="http://schemas.openxmlformats.org/drawingml/2006/main">
                          <a:graphicData uri="http://schemas.openxmlformats.org/drawingml/2006/picture">
                            <pic:pic xmlns:pic="http://schemas.openxmlformats.org/drawingml/2006/picture">
                              <pic:nvPicPr>
                                <pic:cNvPr id="89"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5FC37718" w14:textId="77777777" w:rsidR="001E6DD1" w:rsidRDefault="001E6DD1" w:rsidP="001E6DD1">
                  <w:pPr>
                    <w:spacing w:after="0" w:line="240" w:lineRule="auto"/>
                    <w:jc w:val="right"/>
                  </w:pPr>
                  <w:r>
                    <w:rPr>
                      <w:color w:val="000000"/>
                      <w:sz w:val="16"/>
                    </w:rPr>
                    <w:t>23.1</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BCCFF0" w14:textId="77777777" w:rsidR="001E6DD1" w:rsidRDefault="001E6DD1" w:rsidP="001E6DD1">
                  <w:pPr>
                    <w:spacing w:after="0" w:line="240" w:lineRule="auto"/>
                    <w:jc w:val="right"/>
                  </w:pPr>
                  <w:r>
                    <w:rPr>
                      <w:color w:val="000000"/>
                      <w:sz w:val="16"/>
                    </w:rPr>
                    <w:t>11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822140" w14:textId="77777777" w:rsidR="001E6DD1" w:rsidRDefault="001E6DD1" w:rsidP="001E6DD1">
                  <w:pPr>
                    <w:spacing w:after="0" w:line="240" w:lineRule="auto"/>
                    <w:jc w:val="right"/>
                  </w:pPr>
                  <w:r>
                    <w:rPr>
                      <w:color w:val="000000"/>
                      <w:sz w:val="16"/>
                    </w:rPr>
                    <w:t>15.7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425FC7" w14:textId="77777777" w:rsidR="001E6DD1" w:rsidRDefault="001E6DD1" w:rsidP="001E6DD1">
                  <w:pPr>
                    <w:spacing w:after="0" w:line="240" w:lineRule="auto"/>
                    <w:jc w:val="right"/>
                  </w:pPr>
                  <w:r>
                    <w:rPr>
                      <w:color w:val="000000"/>
                      <w:sz w:val="16"/>
                    </w:rPr>
                    <w:t>1.32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A6132BA" w14:textId="77777777" w:rsidR="001E6DD1" w:rsidRDefault="001E6DD1" w:rsidP="001E6DD1">
                  <w:pPr>
                    <w:spacing w:after="0" w:line="240" w:lineRule="auto"/>
                    <w:jc w:val="right"/>
                  </w:pPr>
                  <w:r>
                    <w:rPr>
                      <w:color w:val="000000"/>
                      <w:sz w:val="16"/>
                    </w:rPr>
                    <w:t>17.5</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E3F6D0" w14:textId="77777777" w:rsidR="001E6DD1" w:rsidRDefault="001E6DD1" w:rsidP="001E6DD1">
                  <w:pPr>
                    <w:spacing w:after="0" w:line="240" w:lineRule="auto"/>
                    <w:jc w:val="right"/>
                  </w:pPr>
                  <w:r>
                    <w:rPr>
                      <w:color w:val="000000"/>
                      <w:sz w:val="16"/>
                    </w:rPr>
                    <w:t>60.2</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D808379" w14:textId="77777777" w:rsidR="001E6DD1" w:rsidRDefault="001E6DD1" w:rsidP="001E6DD1">
                  <w:pPr>
                    <w:spacing w:after="0" w:line="240" w:lineRule="auto"/>
                  </w:pPr>
                  <w:r>
                    <w:rPr>
                      <w:noProof/>
                      <w:lang w:val="en-US"/>
                    </w:rPr>
                    <w:drawing>
                      <wp:inline distT="0" distB="0" distL="0" distR="0" wp14:anchorId="6C66633E" wp14:editId="2EFA43D3">
                        <wp:extent cx="2016000" cy="288000"/>
                        <wp:effectExtent l="0" t="0" r="0" b="0"/>
                        <wp:docPr id="90" name="img29.png"/>
                        <wp:cNvGraphicFramePr/>
                        <a:graphic xmlns:a="http://schemas.openxmlformats.org/drawingml/2006/main">
                          <a:graphicData uri="http://schemas.openxmlformats.org/drawingml/2006/picture">
                            <pic:pic xmlns:pic="http://schemas.openxmlformats.org/drawingml/2006/picture">
                              <pic:nvPicPr>
                                <pic:cNvPr id="91" name="img29.png"/>
                                <pic:cNvPicPr/>
                              </pic:nvPicPr>
                              <pic:blipFill>
                                <a:blip r:embed="rId37"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64080D0" w14:textId="77777777" w:rsidR="001E6DD1" w:rsidRDefault="001E6DD1" w:rsidP="001E6DD1">
                  <w:pPr>
                    <w:spacing w:after="0" w:line="240" w:lineRule="auto"/>
                    <w:jc w:val="right"/>
                  </w:pPr>
                  <w:r>
                    <w:rPr>
                      <w:color w:val="000000"/>
                      <w:sz w:val="16"/>
                    </w:rPr>
                    <w:t>0.0</w:t>
                  </w:r>
                </w:p>
              </w:tc>
            </w:tr>
            <w:tr w:rsidR="001E6DD1" w14:paraId="4EB848EC"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3B19254A" w14:textId="77777777" w:rsidR="001E6DD1" w:rsidRDefault="001E6DD1" w:rsidP="001E6DD1">
                  <w:pPr>
                    <w:spacing w:after="0" w:line="240" w:lineRule="auto"/>
                  </w:pPr>
                  <w:r>
                    <w:rPr>
                      <w:color w:val="000000"/>
                      <w:sz w:val="16"/>
                    </w:rPr>
                    <w:t>2.3. Mažinti avaringumą ir traumų kelių eismo įvykiuose skaičių</w:t>
                  </w:r>
                </w:p>
              </w:tc>
            </w:tr>
            <w:tr w:rsidR="001E6DD1" w14:paraId="6E745459"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ED252B0" w14:textId="77777777" w:rsidR="001E6DD1" w:rsidRDefault="001E6DD1" w:rsidP="001E6DD1">
                  <w:pPr>
                    <w:spacing w:after="0" w:line="240" w:lineRule="auto"/>
                  </w:pPr>
                  <w:r>
                    <w:rPr>
                      <w:color w:val="000000"/>
                      <w:sz w:val="16"/>
                    </w:rPr>
                    <w:t>Mirt. transporto įvykiuose  (V00-V99)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BAF252" w14:textId="77777777" w:rsidR="001E6DD1" w:rsidRDefault="001E6DD1" w:rsidP="001E6DD1">
                  <w:pPr>
                    <w:spacing w:after="0" w:line="240" w:lineRule="auto"/>
                  </w:pPr>
                  <w:r>
                    <w:rPr>
                      <w:noProof/>
                      <w:lang w:val="en-US"/>
                    </w:rPr>
                    <w:drawing>
                      <wp:inline distT="0" distB="0" distL="0" distR="0" wp14:anchorId="5208CAB2" wp14:editId="3654EEB9">
                        <wp:extent cx="133439" cy="162033"/>
                        <wp:effectExtent l="0" t="0" r="0" b="0"/>
                        <wp:docPr id="92" name="img6.png"/>
                        <wp:cNvGraphicFramePr/>
                        <a:graphic xmlns:a="http://schemas.openxmlformats.org/drawingml/2006/main">
                          <a:graphicData uri="http://schemas.openxmlformats.org/drawingml/2006/picture">
                            <pic:pic xmlns:pic="http://schemas.openxmlformats.org/drawingml/2006/picture">
                              <pic:nvPicPr>
                                <pic:cNvPr id="9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FEEF919" w14:textId="77777777" w:rsidR="001E6DD1" w:rsidRDefault="001E6DD1" w:rsidP="001E6DD1">
                  <w:pPr>
                    <w:spacing w:after="0" w:line="240" w:lineRule="auto"/>
                    <w:jc w:val="right"/>
                  </w:pPr>
                  <w:r>
                    <w:rPr>
                      <w:color w:val="000000"/>
                      <w:sz w:val="16"/>
                    </w:rPr>
                    <w:t>8.7</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D70E98" w14:textId="77777777" w:rsidR="001E6DD1" w:rsidRDefault="001E6DD1" w:rsidP="001E6DD1">
                  <w:pPr>
                    <w:spacing w:after="0" w:line="240" w:lineRule="auto"/>
                    <w:jc w:val="right"/>
                  </w:pPr>
                  <w:r>
                    <w:rPr>
                      <w:color w:val="000000"/>
                      <w:sz w:val="16"/>
                    </w:rPr>
                    <w:t>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57C73D" w14:textId="77777777" w:rsidR="001E6DD1" w:rsidRDefault="001E6DD1" w:rsidP="001E6DD1">
                  <w:pPr>
                    <w:spacing w:after="0" w:line="240" w:lineRule="auto"/>
                    <w:jc w:val="right"/>
                  </w:pPr>
                  <w:r>
                    <w:rPr>
                      <w:color w:val="000000"/>
                      <w:sz w:val="16"/>
                    </w:rPr>
                    <w:t>8.0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837043" w14:textId="77777777" w:rsidR="001E6DD1" w:rsidRDefault="001E6DD1" w:rsidP="001E6DD1">
                  <w:pPr>
                    <w:spacing w:after="0" w:line="240" w:lineRule="auto"/>
                    <w:jc w:val="right"/>
                  </w:pPr>
                  <w:r>
                    <w:rPr>
                      <w:color w:val="000000"/>
                      <w:sz w:val="16"/>
                    </w:rPr>
                    <w:t>1.32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7692FB" w14:textId="77777777" w:rsidR="001E6DD1" w:rsidRDefault="001E6DD1" w:rsidP="001E6DD1">
                  <w:pPr>
                    <w:spacing w:after="0" w:line="240" w:lineRule="auto"/>
                    <w:jc w:val="right"/>
                  </w:pPr>
                  <w:r>
                    <w:rPr>
                      <w:color w:val="000000"/>
                      <w:sz w:val="16"/>
                    </w:rPr>
                    <w:t>6.6</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F17C74" w14:textId="77777777" w:rsidR="001E6DD1" w:rsidRDefault="001E6DD1" w:rsidP="001E6DD1">
                  <w:pPr>
                    <w:spacing w:after="0" w:line="240" w:lineRule="auto"/>
                    <w:jc w:val="right"/>
                  </w:pPr>
                  <w:r>
                    <w:rPr>
                      <w:color w:val="000000"/>
                      <w:sz w:val="16"/>
                    </w:rPr>
                    <w:t>19.6</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B403CBD" w14:textId="77777777" w:rsidR="001E6DD1" w:rsidRDefault="001E6DD1" w:rsidP="001E6DD1">
                  <w:pPr>
                    <w:spacing w:after="0" w:line="240" w:lineRule="auto"/>
                  </w:pPr>
                  <w:r>
                    <w:rPr>
                      <w:noProof/>
                      <w:lang w:val="en-US"/>
                    </w:rPr>
                    <w:drawing>
                      <wp:inline distT="0" distB="0" distL="0" distR="0" wp14:anchorId="735703CC" wp14:editId="6C39AC15">
                        <wp:extent cx="2016000" cy="288000"/>
                        <wp:effectExtent l="0" t="0" r="0" b="0"/>
                        <wp:docPr id="94" name="img30.png"/>
                        <wp:cNvGraphicFramePr/>
                        <a:graphic xmlns:a="http://schemas.openxmlformats.org/drawingml/2006/main">
                          <a:graphicData uri="http://schemas.openxmlformats.org/drawingml/2006/picture">
                            <pic:pic xmlns:pic="http://schemas.openxmlformats.org/drawingml/2006/picture">
                              <pic:nvPicPr>
                                <pic:cNvPr id="95" name="img30.png"/>
                                <pic:cNvPicPr/>
                              </pic:nvPicPr>
                              <pic:blipFill>
                                <a:blip r:embed="rId38"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A670D41" w14:textId="77777777" w:rsidR="001E6DD1" w:rsidRDefault="001E6DD1" w:rsidP="001E6DD1">
                  <w:pPr>
                    <w:spacing w:after="0" w:line="240" w:lineRule="auto"/>
                    <w:jc w:val="right"/>
                  </w:pPr>
                  <w:r>
                    <w:rPr>
                      <w:color w:val="000000"/>
                      <w:sz w:val="16"/>
                    </w:rPr>
                    <w:t>0.0</w:t>
                  </w:r>
                </w:p>
              </w:tc>
            </w:tr>
            <w:tr w:rsidR="001E6DD1" w14:paraId="6FA68028"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FD4BD15" w14:textId="77777777" w:rsidR="001E6DD1" w:rsidRDefault="001E6DD1" w:rsidP="001E6DD1">
                  <w:pPr>
                    <w:spacing w:after="0" w:line="240" w:lineRule="auto"/>
                  </w:pPr>
                  <w:r>
                    <w:rPr>
                      <w:color w:val="000000"/>
                      <w:sz w:val="16"/>
                    </w:rPr>
                    <w:t>SMR transporto įvykiuose (V00-V99)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66DE6B" w14:textId="77777777" w:rsidR="001E6DD1" w:rsidRDefault="001E6DD1" w:rsidP="001E6DD1">
                  <w:pPr>
                    <w:spacing w:after="0" w:line="240" w:lineRule="auto"/>
                  </w:pPr>
                  <w:r>
                    <w:rPr>
                      <w:noProof/>
                      <w:lang w:val="en-US"/>
                    </w:rPr>
                    <w:drawing>
                      <wp:inline distT="0" distB="0" distL="0" distR="0" wp14:anchorId="7B8B8EF2" wp14:editId="33F7DAB8">
                        <wp:extent cx="133439" cy="162033"/>
                        <wp:effectExtent l="0" t="0" r="0" b="0"/>
                        <wp:docPr id="96" name="img6.png"/>
                        <wp:cNvGraphicFramePr/>
                        <a:graphic xmlns:a="http://schemas.openxmlformats.org/drawingml/2006/main">
                          <a:graphicData uri="http://schemas.openxmlformats.org/drawingml/2006/picture">
                            <pic:pic xmlns:pic="http://schemas.openxmlformats.org/drawingml/2006/picture">
                              <pic:nvPicPr>
                                <pic:cNvPr id="97"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86F783A" w14:textId="77777777" w:rsidR="001E6DD1" w:rsidRDefault="001E6DD1" w:rsidP="001E6DD1">
                  <w:pPr>
                    <w:spacing w:after="0" w:line="240" w:lineRule="auto"/>
                    <w:jc w:val="right"/>
                  </w:pPr>
                  <w:r>
                    <w:rPr>
                      <w:color w:val="000000"/>
                      <w:sz w:val="16"/>
                    </w:rPr>
                    <w:t>8.3</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641C3D" w14:textId="77777777" w:rsidR="001E6DD1" w:rsidRDefault="001E6DD1" w:rsidP="001E6DD1">
                  <w:pPr>
                    <w:spacing w:after="0" w:line="240" w:lineRule="auto"/>
                    <w:jc w:val="right"/>
                  </w:pPr>
                  <w:r>
                    <w:rPr>
                      <w:color w:val="000000"/>
                      <w:sz w:val="16"/>
                    </w:rPr>
                    <w:t>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9C41D3" w14:textId="77777777" w:rsidR="001E6DD1" w:rsidRDefault="001E6DD1" w:rsidP="001E6DD1">
                  <w:pPr>
                    <w:spacing w:after="0" w:line="240" w:lineRule="auto"/>
                    <w:jc w:val="right"/>
                  </w:pPr>
                  <w:r>
                    <w:rPr>
                      <w:color w:val="000000"/>
                      <w:sz w:val="16"/>
                    </w:rPr>
                    <w:t>7.9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962A9F" w14:textId="77777777" w:rsidR="001E6DD1" w:rsidRDefault="001E6DD1" w:rsidP="001E6DD1">
                  <w:pPr>
                    <w:spacing w:after="0" w:line="240" w:lineRule="auto"/>
                    <w:jc w:val="right"/>
                  </w:pPr>
                  <w:r>
                    <w:rPr>
                      <w:color w:val="000000"/>
                      <w:sz w:val="16"/>
                    </w:rPr>
                    <w:t>1.32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EDEFF9" w14:textId="77777777" w:rsidR="001E6DD1" w:rsidRDefault="001E6DD1" w:rsidP="001E6DD1">
                  <w:pPr>
                    <w:spacing w:after="0" w:line="240" w:lineRule="auto"/>
                    <w:jc w:val="right"/>
                  </w:pPr>
                  <w:r>
                    <w:rPr>
                      <w:color w:val="000000"/>
                      <w:sz w:val="16"/>
                    </w:rPr>
                    <w:t>6.3</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1C17F9" w14:textId="77777777" w:rsidR="001E6DD1" w:rsidRDefault="001E6DD1" w:rsidP="001E6DD1">
                  <w:pPr>
                    <w:spacing w:after="0" w:line="240" w:lineRule="auto"/>
                    <w:jc w:val="right"/>
                  </w:pPr>
                  <w:r>
                    <w:rPr>
                      <w:color w:val="000000"/>
                      <w:sz w:val="16"/>
                    </w:rPr>
                    <w:t>19.5</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9D07051" w14:textId="77777777" w:rsidR="001E6DD1" w:rsidRDefault="001E6DD1" w:rsidP="001E6DD1">
                  <w:pPr>
                    <w:spacing w:after="0" w:line="240" w:lineRule="auto"/>
                  </w:pPr>
                  <w:r>
                    <w:rPr>
                      <w:noProof/>
                      <w:lang w:val="en-US"/>
                    </w:rPr>
                    <w:drawing>
                      <wp:inline distT="0" distB="0" distL="0" distR="0" wp14:anchorId="468E819C" wp14:editId="640F236C">
                        <wp:extent cx="2016000" cy="288000"/>
                        <wp:effectExtent l="0" t="0" r="0" b="0"/>
                        <wp:docPr id="98" name="img31.png"/>
                        <wp:cNvGraphicFramePr/>
                        <a:graphic xmlns:a="http://schemas.openxmlformats.org/drawingml/2006/main">
                          <a:graphicData uri="http://schemas.openxmlformats.org/drawingml/2006/picture">
                            <pic:pic xmlns:pic="http://schemas.openxmlformats.org/drawingml/2006/picture">
                              <pic:nvPicPr>
                                <pic:cNvPr id="99" name="img31.png"/>
                                <pic:cNvPicPr/>
                              </pic:nvPicPr>
                              <pic:blipFill>
                                <a:blip r:embed="rId39"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C71AA7E" w14:textId="77777777" w:rsidR="001E6DD1" w:rsidRDefault="001E6DD1" w:rsidP="001E6DD1">
                  <w:pPr>
                    <w:spacing w:after="0" w:line="240" w:lineRule="auto"/>
                    <w:jc w:val="right"/>
                  </w:pPr>
                  <w:r>
                    <w:rPr>
                      <w:color w:val="000000"/>
                      <w:sz w:val="16"/>
                    </w:rPr>
                    <w:t>0.0</w:t>
                  </w:r>
                </w:p>
              </w:tc>
            </w:tr>
            <w:tr w:rsidR="001E6DD1" w14:paraId="4BAFDEFC"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18F7D4F" w14:textId="77777777" w:rsidR="001E6DD1" w:rsidRDefault="001E6DD1" w:rsidP="001E6DD1">
                  <w:pPr>
                    <w:spacing w:after="0" w:line="240" w:lineRule="auto"/>
                  </w:pPr>
                  <w:r>
                    <w:rPr>
                      <w:color w:val="000000"/>
                      <w:sz w:val="16"/>
                    </w:rPr>
                    <w:t>Pėsčiųjų mirt. nuo transporto įvykių (V00-V09)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C7266D" w14:textId="77777777" w:rsidR="001E6DD1" w:rsidRDefault="001E6DD1" w:rsidP="001E6DD1">
                  <w:pPr>
                    <w:spacing w:after="0" w:line="240" w:lineRule="auto"/>
                  </w:pPr>
                  <w:r>
                    <w:rPr>
                      <w:noProof/>
                      <w:lang w:val="en-US"/>
                    </w:rPr>
                    <w:drawing>
                      <wp:inline distT="0" distB="0" distL="0" distR="0" wp14:anchorId="33CED9B3" wp14:editId="21827E59">
                        <wp:extent cx="133439" cy="162033"/>
                        <wp:effectExtent l="0" t="0" r="0" b="0"/>
                        <wp:docPr id="100" name="img6.png"/>
                        <wp:cNvGraphicFramePr/>
                        <a:graphic xmlns:a="http://schemas.openxmlformats.org/drawingml/2006/main">
                          <a:graphicData uri="http://schemas.openxmlformats.org/drawingml/2006/picture">
                            <pic:pic xmlns:pic="http://schemas.openxmlformats.org/drawingml/2006/picture">
                              <pic:nvPicPr>
                                <pic:cNvPr id="101"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B19FE8F" w14:textId="77777777" w:rsidR="001E6DD1" w:rsidRDefault="001E6DD1" w:rsidP="001E6DD1">
                  <w:pPr>
                    <w:spacing w:after="0" w:line="240" w:lineRule="auto"/>
                    <w:jc w:val="right"/>
                  </w:pPr>
                  <w:r>
                    <w:rPr>
                      <w:color w:val="000000"/>
                      <w:sz w:val="16"/>
                    </w:rPr>
                    <w:t>2.2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47A16B" w14:textId="77777777" w:rsidR="001E6DD1" w:rsidRDefault="001E6DD1" w:rsidP="001E6DD1">
                  <w:pPr>
                    <w:spacing w:after="0" w:line="240" w:lineRule="auto"/>
                    <w:jc w:val="right"/>
                  </w:pPr>
                  <w:r>
                    <w:rPr>
                      <w:color w:val="000000"/>
                      <w:sz w:val="16"/>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086E3F" w14:textId="77777777" w:rsidR="001E6DD1" w:rsidRDefault="001E6DD1" w:rsidP="001E6DD1">
                  <w:pPr>
                    <w:spacing w:after="0" w:line="240" w:lineRule="auto"/>
                    <w:jc w:val="right"/>
                  </w:pPr>
                  <w:r>
                    <w:rPr>
                      <w:color w:val="000000"/>
                      <w:sz w:val="16"/>
                    </w:rPr>
                    <w:t>2.2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7A41B4" w14:textId="77777777" w:rsidR="001E6DD1" w:rsidRDefault="001E6DD1" w:rsidP="001E6DD1">
                  <w:pPr>
                    <w:spacing w:after="0" w:line="240" w:lineRule="auto"/>
                    <w:jc w:val="right"/>
                  </w:pPr>
                  <w:r>
                    <w:rPr>
                      <w:color w:val="000000"/>
                      <w:sz w:val="16"/>
                    </w:rPr>
                    <w:t>1.38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374F90" w14:textId="77777777" w:rsidR="001E6DD1" w:rsidRDefault="001E6DD1" w:rsidP="001E6DD1">
                  <w:pPr>
                    <w:spacing w:after="0" w:line="240" w:lineRule="auto"/>
                    <w:jc w:val="right"/>
                  </w:pPr>
                  <w:r>
                    <w:rPr>
                      <w:color w:val="000000"/>
                      <w:sz w:val="16"/>
                    </w:rPr>
                    <w:t>1.6</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F4117F" w14:textId="77777777" w:rsidR="001E6DD1" w:rsidRDefault="001E6DD1" w:rsidP="001E6DD1">
                  <w:pPr>
                    <w:spacing w:after="0" w:line="240" w:lineRule="auto"/>
                    <w:jc w:val="right"/>
                  </w:pPr>
                  <w:r>
                    <w:rPr>
                      <w:color w:val="000000"/>
                      <w:sz w:val="16"/>
                    </w:rPr>
                    <w:t>9.6</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74FE1DE" w14:textId="77777777" w:rsidR="001E6DD1" w:rsidRDefault="001E6DD1" w:rsidP="001E6DD1">
                  <w:pPr>
                    <w:spacing w:after="0" w:line="240" w:lineRule="auto"/>
                  </w:pPr>
                  <w:r>
                    <w:rPr>
                      <w:noProof/>
                      <w:lang w:val="en-US"/>
                    </w:rPr>
                    <w:drawing>
                      <wp:inline distT="0" distB="0" distL="0" distR="0" wp14:anchorId="2635D967" wp14:editId="7AE1F950">
                        <wp:extent cx="2016000" cy="288000"/>
                        <wp:effectExtent l="0" t="0" r="0" b="0"/>
                        <wp:docPr id="102" name="img32.png"/>
                        <wp:cNvGraphicFramePr/>
                        <a:graphic xmlns:a="http://schemas.openxmlformats.org/drawingml/2006/main">
                          <a:graphicData uri="http://schemas.openxmlformats.org/drawingml/2006/picture">
                            <pic:pic xmlns:pic="http://schemas.openxmlformats.org/drawingml/2006/picture">
                              <pic:nvPicPr>
                                <pic:cNvPr id="103" name="img32.png"/>
                                <pic:cNvPicPr/>
                              </pic:nvPicPr>
                              <pic:blipFill>
                                <a:blip r:embed="rId40"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E98EC58" w14:textId="77777777" w:rsidR="001E6DD1" w:rsidRDefault="001E6DD1" w:rsidP="001E6DD1">
                  <w:pPr>
                    <w:spacing w:after="0" w:line="240" w:lineRule="auto"/>
                    <w:jc w:val="right"/>
                  </w:pPr>
                  <w:r>
                    <w:rPr>
                      <w:color w:val="000000"/>
                      <w:sz w:val="16"/>
                    </w:rPr>
                    <w:t>0.0</w:t>
                  </w:r>
                </w:p>
              </w:tc>
            </w:tr>
            <w:tr w:rsidR="001E6DD1" w14:paraId="10703B15"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50A3C7E" w14:textId="77777777" w:rsidR="001E6DD1" w:rsidRDefault="001E6DD1" w:rsidP="001E6DD1">
                  <w:pPr>
                    <w:spacing w:after="0" w:line="240" w:lineRule="auto"/>
                  </w:pPr>
                  <w:r>
                    <w:rPr>
                      <w:color w:val="000000"/>
                      <w:sz w:val="16"/>
                    </w:rPr>
                    <w:t>Pėsčiųjų standartizuotas mirtingumas nuo transporto įvykių (V00-V09)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BF8A88" w14:textId="77777777" w:rsidR="001E6DD1" w:rsidRDefault="001E6DD1" w:rsidP="001E6DD1">
                  <w:pPr>
                    <w:spacing w:after="0" w:line="240" w:lineRule="auto"/>
                  </w:pPr>
                  <w:r>
                    <w:rPr>
                      <w:noProof/>
                      <w:lang w:val="en-US"/>
                    </w:rPr>
                    <w:drawing>
                      <wp:inline distT="0" distB="0" distL="0" distR="0" wp14:anchorId="4A267B68" wp14:editId="41591CAC">
                        <wp:extent cx="133439" cy="162033"/>
                        <wp:effectExtent l="0" t="0" r="0" b="0"/>
                        <wp:docPr id="104" name="img6.png"/>
                        <wp:cNvGraphicFramePr/>
                        <a:graphic xmlns:a="http://schemas.openxmlformats.org/drawingml/2006/main">
                          <a:graphicData uri="http://schemas.openxmlformats.org/drawingml/2006/picture">
                            <pic:pic xmlns:pic="http://schemas.openxmlformats.org/drawingml/2006/picture">
                              <pic:nvPicPr>
                                <pic:cNvPr id="105"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3327EAA" w14:textId="77777777" w:rsidR="001E6DD1" w:rsidRDefault="001E6DD1" w:rsidP="001E6DD1">
                  <w:pPr>
                    <w:spacing w:after="0" w:line="240" w:lineRule="auto"/>
                    <w:jc w:val="right"/>
                  </w:pPr>
                  <w:r>
                    <w:rPr>
                      <w:color w:val="000000"/>
                      <w:sz w:val="16"/>
                    </w:rPr>
                    <w:t>1.7</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3211E1" w14:textId="77777777" w:rsidR="001E6DD1" w:rsidRDefault="001E6DD1" w:rsidP="001E6DD1">
                  <w:pPr>
                    <w:spacing w:after="0" w:line="240" w:lineRule="auto"/>
                    <w:jc w:val="right"/>
                  </w:pPr>
                  <w:r>
                    <w:rPr>
                      <w:color w:val="000000"/>
                      <w:sz w:val="16"/>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E4C194" w14:textId="77777777" w:rsidR="001E6DD1" w:rsidRDefault="001E6DD1" w:rsidP="001E6DD1">
                  <w:pPr>
                    <w:spacing w:after="0" w:line="240" w:lineRule="auto"/>
                    <w:jc w:val="right"/>
                  </w:pPr>
                  <w:r>
                    <w:rPr>
                      <w:color w:val="000000"/>
                      <w:sz w:val="16"/>
                    </w:rPr>
                    <w:t>2.0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E30043" w14:textId="77777777" w:rsidR="001E6DD1" w:rsidRDefault="001E6DD1" w:rsidP="001E6DD1">
                  <w:pPr>
                    <w:spacing w:after="0" w:line="240" w:lineRule="auto"/>
                    <w:jc w:val="right"/>
                  </w:pPr>
                  <w:r>
                    <w:rPr>
                      <w:color w:val="000000"/>
                      <w:sz w:val="16"/>
                    </w:rPr>
                    <w:t>1.13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8DFEB4" w14:textId="77777777" w:rsidR="001E6DD1" w:rsidRDefault="001E6DD1" w:rsidP="001E6DD1">
                  <w:pPr>
                    <w:spacing w:after="0" w:line="240" w:lineRule="auto"/>
                    <w:jc w:val="right"/>
                  </w:pPr>
                  <w:r>
                    <w:rPr>
                      <w:color w:val="000000"/>
                      <w:sz w:val="16"/>
                    </w:rPr>
                    <w:t>1.5</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711CAC" w14:textId="77777777" w:rsidR="001E6DD1" w:rsidRDefault="001E6DD1" w:rsidP="001E6DD1">
                  <w:pPr>
                    <w:spacing w:after="0" w:line="240" w:lineRule="auto"/>
                    <w:jc w:val="right"/>
                  </w:pPr>
                  <w:r>
                    <w:rPr>
                      <w:color w:val="000000"/>
                      <w:sz w:val="16"/>
                    </w:rPr>
                    <w:t>9.8</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B65F829" w14:textId="77777777" w:rsidR="001E6DD1" w:rsidRDefault="001E6DD1" w:rsidP="001E6DD1">
                  <w:pPr>
                    <w:spacing w:after="0" w:line="240" w:lineRule="auto"/>
                  </w:pPr>
                  <w:r>
                    <w:rPr>
                      <w:noProof/>
                      <w:lang w:val="en-US"/>
                    </w:rPr>
                    <w:drawing>
                      <wp:inline distT="0" distB="0" distL="0" distR="0" wp14:anchorId="12ADCECD" wp14:editId="30E3398F">
                        <wp:extent cx="2016000" cy="288000"/>
                        <wp:effectExtent l="0" t="0" r="0" b="0"/>
                        <wp:docPr id="106" name="img33.png"/>
                        <wp:cNvGraphicFramePr/>
                        <a:graphic xmlns:a="http://schemas.openxmlformats.org/drawingml/2006/main">
                          <a:graphicData uri="http://schemas.openxmlformats.org/drawingml/2006/picture">
                            <pic:pic xmlns:pic="http://schemas.openxmlformats.org/drawingml/2006/picture">
                              <pic:nvPicPr>
                                <pic:cNvPr id="107" name="img33.png"/>
                                <pic:cNvPicPr/>
                              </pic:nvPicPr>
                              <pic:blipFill>
                                <a:blip r:embed="rId41"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1EDF22B" w14:textId="77777777" w:rsidR="001E6DD1" w:rsidRDefault="001E6DD1" w:rsidP="001E6DD1">
                  <w:pPr>
                    <w:spacing w:after="0" w:line="240" w:lineRule="auto"/>
                    <w:jc w:val="right"/>
                  </w:pPr>
                  <w:r>
                    <w:rPr>
                      <w:color w:val="000000"/>
                      <w:sz w:val="16"/>
                    </w:rPr>
                    <w:t>0.0</w:t>
                  </w:r>
                </w:p>
              </w:tc>
            </w:tr>
            <w:tr w:rsidR="001E6DD1" w14:paraId="71D835DA"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C9757D7" w14:textId="77777777" w:rsidR="001E6DD1" w:rsidRDefault="001E6DD1" w:rsidP="001E6DD1">
                  <w:pPr>
                    <w:spacing w:after="0" w:line="240" w:lineRule="auto"/>
                  </w:pPr>
                  <w:r>
                    <w:rPr>
                      <w:color w:val="000000"/>
                      <w:sz w:val="16"/>
                    </w:rPr>
                    <w:t>Traumų dėl transporto įvykių (V00-V99) sk. 10 000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511AA53" w14:textId="77777777" w:rsidR="001E6DD1" w:rsidRDefault="001E6DD1" w:rsidP="001E6DD1">
                  <w:pPr>
                    <w:spacing w:after="0" w:line="240" w:lineRule="auto"/>
                  </w:pPr>
                  <w:r>
                    <w:rPr>
                      <w:noProof/>
                      <w:lang w:val="en-US"/>
                    </w:rPr>
                    <w:drawing>
                      <wp:inline distT="0" distB="0" distL="0" distR="0" wp14:anchorId="1823E770" wp14:editId="347267EA">
                        <wp:extent cx="133439" cy="162033"/>
                        <wp:effectExtent l="0" t="0" r="0" b="0"/>
                        <wp:docPr id="108" name="img6.png"/>
                        <wp:cNvGraphicFramePr/>
                        <a:graphic xmlns:a="http://schemas.openxmlformats.org/drawingml/2006/main">
                          <a:graphicData uri="http://schemas.openxmlformats.org/drawingml/2006/picture">
                            <pic:pic xmlns:pic="http://schemas.openxmlformats.org/drawingml/2006/picture">
                              <pic:nvPicPr>
                                <pic:cNvPr id="109"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1BFF61C" w14:textId="77777777" w:rsidR="001E6DD1" w:rsidRDefault="001E6DD1" w:rsidP="001E6DD1">
                  <w:pPr>
                    <w:spacing w:after="0" w:line="240" w:lineRule="auto"/>
                    <w:jc w:val="right"/>
                  </w:pPr>
                  <w:r>
                    <w:rPr>
                      <w:color w:val="000000"/>
                      <w:sz w:val="16"/>
                    </w:rPr>
                    <w:t>5.9</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5186B6" w14:textId="77777777" w:rsidR="001E6DD1" w:rsidRDefault="001E6DD1" w:rsidP="001E6DD1">
                  <w:pPr>
                    <w:spacing w:after="0" w:line="240" w:lineRule="auto"/>
                    <w:jc w:val="right"/>
                  </w:pPr>
                  <w:r>
                    <w:rPr>
                      <w:color w:val="000000"/>
                      <w:sz w:val="16"/>
                    </w:rPr>
                    <w:t>27</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EA9B53A" w14:textId="77777777" w:rsidR="001E6DD1" w:rsidRDefault="001E6DD1" w:rsidP="001E6DD1">
                  <w:pPr>
                    <w:spacing w:after="0" w:line="240" w:lineRule="auto"/>
                    <w:jc w:val="right"/>
                  </w:pPr>
                  <w:r>
                    <w:rPr>
                      <w:color w:val="000000"/>
                      <w:sz w:val="16"/>
                    </w:rPr>
                    <w:t>6.5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9A6C5A" w14:textId="77777777" w:rsidR="001E6DD1" w:rsidRDefault="001E6DD1" w:rsidP="001E6DD1">
                  <w:pPr>
                    <w:spacing w:after="0" w:line="240" w:lineRule="auto"/>
                    <w:jc w:val="right"/>
                  </w:pPr>
                  <w:r>
                    <w:rPr>
                      <w:color w:val="000000"/>
                      <w:sz w:val="16"/>
                    </w:rPr>
                    <w:t>1.16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3BA351" w14:textId="77777777" w:rsidR="001E6DD1" w:rsidRDefault="001E6DD1" w:rsidP="001E6DD1">
                  <w:pPr>
                    <w:spacing w:after="0" w:line="240" w:lineRule="auto"/>
                    <w:jc w:val="right"/>
                  </w:pPr>
                  <w:r>
                    <w:rPr>
                      <w:color w:val="000000"/>
                      <w:sz w:val="16"/>
                    </w:rPr>
                    <w:t>5.1</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F54678" w14:textId="77777777" w:rsidR="001E6DD1" w:rsidRDefault="001E6DD1" w:rsidP="001E6DD1">
                  <w:pPr>
                    <w:spacing w:after="0" w:line="240" w:lineRule="auto"/>
                    <w:jc w:val="right"/>
                  </w:pPr>
                  <w:r>
                    <w:rPr>
                      <w:color w:val="000000"/>
                      <w:sz w:val="16"/>
                    </w:rPr>
                    <w:t>10.7</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09D671A" w14:textId="77777777" w:rsidR="001E6DD1" w:rsidRDefault="001E6DD1" w:rsidP="001E6DD1">
                  <w:pPr>
                    <w:spacing w:after="0" w:line="240" w:lineRule="auto"/>
                  </w:pPr>
                  <w:r>
                    <w:rPr>
                      <w:noProof/>
                      <w:lang w:val="en-US"/>
                    </w:rPr>
                    <w:drawing>
                      <wp:inline distT="0" distB="0" distL="0" distR="0" wp14:anchorId="240946A3" wp14:editId="12E7B1C3">
                        <wp:extent cx="2016000" cy="288000"/>
                        <wp:effectExtent l="0" t="0" r="0" b="0"/>
                        <wp:docPr id="110" name="img34.png"/>
                        <wp:cNvGraphicFramePr/>
                        <a:graphic xmlns:a="http://schemas.openxmlformats.org/drawingml/2006/main">
                          <a:graphicData uri="http://schemas.openxmlformats.org/drawingml/2006/picture">
                            <pic:pic xmlns:pic="http://schemas.openxmlformats.org/drawingml/2006/picture">
                              <pic:nvPicPr>
                                <pic:cNvPr id="111" name="img34.png"/>
                                <pic:cNvPicPr/>
                              </pic:nvPicPr>
                              <pic:blipFill>
                                <a:blip r:embed="rId42"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1890D83" w14:textId="77777777" w:rsidR="001E6DD1" w:rsidRDefault="001E6DD1" w:rsidP="001E6DD1">
                  <w:pPr>
                    <w:spacing w:after="0" w:line="240" w:lineRule="auto"/>
                    <w:jc w:val="right"/>
                  </w:pPr>
                  <w:r>
                    <w:rPr>
                      <w:color w:val="000000"/>
                      <w:sz w:val="16"/>
                    </w:rPr>
                    <w:t>0.0</w:t>
                  </w:r>
                </w:p>
              </w:tc>
            </w:tr>
            <w:tr w:rsidR="001E6DD1" w14:paraId="4C50056D"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E96DAAE" w14:textId="77777777" w:rsidR="001E6DD1" w:rsidRDefault="001E6DD1" w:rsidP="001E6DD1">
                  <w:pPr>
                    <w:spacing w:after="0" w:line="240" w:lineRule="auto"/>
                  </w:pPr>
                  <w:r>
                    <w:rPr>
                      <w:color w:val="000000"/>
                      <w:sz w:val="16"/>
                    </w:rPr>
                    <w:t>2.4. Mažinti oro, vandens ir dirvožemio užterštumą, triukšmą</w:t>
                  </w:r>
                </w:p>
              </w:tc>
            </w:tr>
            <w:tr w:rsidR="001E6DD1" w14:paraId="04436F44"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4ECF3A0" w14:textId="77777777" w:rsidR="001E6DD1" w:rsidRDefault="001E6DD1" w:rsidP="001E6DD1">
                  <w:pPr>
                    <w:spacing w:after="0" w:line="240" w:lineRule="auto"/>
                  </w:pPr>
                  <w:r>
                    <w:rPr>
                      <w:color w:val="000000"/>
                      <w:sz w:val="16"/>
                    </w:rPr>
                    <w:t>Į atmosferą iš stacionarių taršos šaltinių išmestų teršalų kiekis, tenkantis 1 kv. km</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4B107A" w14:textId="77777777" w:rsidR="001E6DD1" w:rsidRDefault="001E6DD1" w:rsidP="001E6DD1">
                  <w:pPr>
                    <w:spacing w:after="0" w:line="240" w:lineRule="auto"/>
                  </w:pPr>
                  <w:r>
                    <w:rPr>
                      <w:noProof/>
                      <w:lang w:val="en-US"/>
                    </w:rPr>
                    <w:drawing>
                      <wp:inline distT="0" distB="0" distL="0" distR="0" wp14:anchorId="5D9B3172" wp14:editId="25C4D7AE">
                        <wp:extent cx="133474" cy="162076"/>
                        <wp:effectExtent l="0" t="0" r="0" b="0"/>
                        <wp:docPr id="112" name="img10.png"/>
                        <wp:cNvGraphicFramePr/>
                        <a:graphic xmlns:a="http://schemas.openxmlformats.org/drawingml/2006/main">
                          <a:graphicData uri="http://schemas.openxmlformats.org/drawingml/2006/picture">
                            <pic:pic xmlns:pic="http://schemas.openxmlformats.org/drawingml/2006/picture">
                              <pic:nvPicPr>
                                <pic:cNvPr id="113"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37C3D982" w14:textId="77777777" w:rsidR="001E6DD1" w:rsidRDefault="001E6DD1" w:rsidP="001E6DD1">
                  <w:pPr>
                    <w:spacing w:after="0" w:line="240" w:lineRule="auto"/>
                    <w:jc w:val="right"/>
                  </w:pPr>
                  <w:r>
                    <w:rPr>
                      <w:color w:val="000000"/>
                      <w:sz w:val="16"/>
                    </w:rPr>
                    <w:t>2861.3</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7C2B1D" w14:textId="77777777" w:rsidR="001E6DD1" w:rsidRDefault="001E6DD1" w:rsidP="001E6DD1">
                  <w:pPr>
                    <w:spacing w:after="0" w:line="240" w:lineRule="auto"/>
                    <w:jc w:val="right"/>
                  </w:pPr>
                  <w:r>
                    <w:rPr>
                      <w:color w:val="000000"/>
                      <w:sz w:val="16"/>
                    </w:rPr>
                    <w:t>2861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8EE981" w14:textId="77777777" w:rsidR="001E6DD1" w:rsidRDefault="001E6DD1" w:rsidP="001E6DD1">
                  <w:pPr>
                    <w:spacing w:after="0" w:line="240" w:lineRule="auto"/>
                    <w:jc w:val="right"/>
                  </w:pPr>
                  <w:r>
                    <w:rPr>
                      <w:color w:val="000000"/>
                      <w:sz w:val="16"/>
                    </w:rPr>
                    <w:t>1698.3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A0B7FA" w14:textId="77777777" w:rsidR="001E6DD1" w:rsidRDefault="001E6DD1" w:rsidP="001E6DD1">
                  <w:pPr>
                    <w:spacing w:after="0" w:line="240" w:lineRule="auto"/>
                    <w:jc w:val="right"/>
                  </w:pPr>
                  <w:r>
                    <w:rPr>
                      <w:color w:val="000000"/>
                      <w:sz w:val="16"/>
                    </w:rPr>
                    <w:t>3.07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BEE1EB" w14:textId="77777777" w:rsidR="001E6DD1" w:rsidRDefault="001E6DD1" w:rsidP="001E6DD1">
                  <w:pPr>
                    <w:spacing w:after="0" w:line="240" w:lineRule="auto"/>
                    <w:jc w:val="right"/>
                  </w:pPr>
                  <w:r>
                    <w:rPr>
                      <w:color w:val="000000"/>
                      <w:sz w:val="16"/>
                    </w:rPr>
                    <w:t>932.7</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ED9DA8" w14:textId="77777777" w:rsidR="001E6DD1" w:rsidRDefault="001E6DD1" w:rsidP="001E6DD1">
                  <w:pPr>
                    <w:spacing w:after="0" w:line="240" w:lineRule="auto"/>
                    <w:jc w:val="right"/>
                  </w:pPr>
                  <w:r>
                    <w:rPr>
                      <w:color w:val="000000"/>
                      <w:sz w:val="16"/>
                    </w:rPr>
                    <w:t>32956.2</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9C61318" w14:textId="77777777" w:rsidR="001E6DD1" w:rsidRDefault="001E6DD1" w:rsidP="001E6DD1">
                  <w:pPr>
                    <w:spacing w:after="0" w:line="240" w:lineRule="auto"/>
                  </w:pPr>
                  <w:r>
                    <w:rPr>
                      <w:noProof/>
                      <w:lang w:val="en-US"/>
                    </w:rPr>
                    <w:drawing>
                      <wp:inline distT="0" distB="0" distL="0" distR="0" wp14:anchorId="0B92EBF5" wp14:editId="1E72BCE5">
                        <wp:extent cx="2016000" cy="288000"/>
                        <wp:effectExtent l="0" t="0" r="0" b="0"/>
                        <wp:docPr id="114" name="img35.png"/>
                        <wp:cNvGraphicFramePr/>
                        <a:graphic xmlns:a="http://schemas.openxmlformats.org/drawingml/2006/main">
                          <a:graphicData uri="http://schemas.openxmlformats.org/drawingml/2006/picture">
                            <pic:pic xmlns:pic="http://schemas.openxmlformats.org/drawingml/2006/picture">
                              <pic:nvPicPr>
                                <pic:cNvPr id="115" name="img35.png"/>
                                <pic:cNvPicPr/>
                              </pic:nvPicPr>
                              <pic:blipFill>
                                <a:blip r:embed="rId43"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ED74A1F" w14:textId="77777777" w:rsidR="001E6DD1" w:rsidRDefault="001E6DD1" w:rsidP="001E6DD1">
                  <w:pPr>
                    <w:spacing w:after="0" w:line="240" w:lineRule="auto"/>
                    <w:jc w:val="right"/>
                  </w:pPr>
                  <w:r>
                    <w:rPr>
                      <w:color w:val="000000"/>
                      <w:sz w:val="16"/>
                    </w:rPr>
                    <w:t>38.8</w:t>
                  </w:r>
                </w:p>
              </w:tc>
            </w:tr>
            <w:tr w:rsidR="001E6DD1" w14:paraId="4BCE299F"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2A103BAD" w14:textId="77777777" w:rsidR="001E6DD1" w:rsidRDefault="001E6DD1" w:rsidP="001E6DD1">
                  <w:pPr>
                    <w:spacing w:after="0" w:line="240" w:lineRule="auto"/>
                  </w:pPr>
                  <w:r>
                    <w:rPr>
                      <w:color w:val="000000"/>
                      <w:sz w:val="16"/>
                    </w:rPr>
                    <w:t>3 tikslas. Formuoti sveiką gyvenseną ir jos kultūrą</w:t>
                  </w:r>
                </w:p>
              </w:tc>
            </w:tr>
            <w:tr w:rsidR="001E6DD1" w14:paraId="3C670BAA"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3F1FA76E" w14:textId="77777777" w:rsidR="001E6DD1" w:rsidRDefault="001E6DD1" w:rsidP="001E6DD1">
                  <w:pPr>
                    <w:spacing w:after="0" w:line="240" w:lineRule="auto"/>
                  </w:pPr>
                  <w:r>
                    <w:rPr>
                      <w:color w:val="000000"/>
                      <w:sz w:val="16"/>
                    </w:rPr>
                    <w:t>3.1. Sumažinti alk. gėrimų, tabako, neteisėtą narkotinių ir psich. medžiagų vartojimą ir prieinamumą</w:t>
                  </w:r>
                </w:p>
              </w:tc>
            </w:tr>
            <w:tr w:rsidR="001E6DD1" w14:paraId="4569A722"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8375764" w14:textId="77777777" w:rsidR="001E6DD1" w:rsidRDefault="001E6DD1" w:rsidP="001E6DD1">
                  <w:pPr>
                    <w:spacing w:after="0" w:line="240" w:lineRule="auto"/>
                  </w:pPr>
                  <w:r>
                    <w:rPr>
                      <w:color w:val="000000"/>
                      <w:sz w:val="16"/>
                    </w:rPr>
                    <w:t>Mirt. nuo narkotikų sąlygotų priežasčių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2080FA" w14:textId="77777777" w:rsidR="001E6DD1" w:rsidRDefault="001E6DD1" w:rsidP="001E6DD1">
                  <w:pPr>
                    <w:spacing w:after="0" w:line="240" w:lineRule="auto"/>
                  </w:pPr>
                  <w:r>
                    <w:rPr>
                      <w:noProof/>
                      <w:lang w:val="en-US"/>
                    </w:rPr>
                    <w:drawing>
                      <wp:inline distT="0" distB="0" distL="0" distR="0" wp14:anchorId="32C55B15" wp14:editId="58440FD1">
                        <wp:extent cx="133439" cy="162033"/>
                        <wp:effectExtent l="0" t="0" r="0" b="0"/>
                        <wp:docPr id="116" name="img6.png"/>
                        <wp:cNvGraphicFramePr/>
                        <a:graphic xmlns:a="http://schemas.openxmlformats.org/drawingml/2006/main">
                          <a:graphicData uri="http://schemas.openxmlformats.org/drawingml/2006/picture">
                            <pic:pic xmlns:pic="http://schemas.openxmlformats.org/drawingml/2006/picture">
                              <pic:nvPicPr>
                                <pic:cNvPr id="117"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000D502" w14:textId="77777777" w:rsidR="001E6DD1" w:rsidRDefault="001E6DD1" w:rsidP="001E6DD1">
                  <w:pPr>
                    <w:spacing w:after="0" w:line="240" w:lineRule="auto"/>
                    <w:jc w:val="right"/>
                  </w:pPr>
                  <w:r>
                    <w:rPr>
                      <w:color w:val="000000"/>
                      <w:sz w:val="16"/>
                    </w:rPr>
                    <w:t>2.2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F86D90" w14:textId="77777777" w:rsidR="001E6DD1" w:rsidRDefault="001E6DD1" w:rsidP="001E6DD1">
                  <w:pPr>
                    <w:spacing w:after="0" w:line="240" w:lineRule="auto"/>
                    <w:jc w:val="right"/>
                  </w:pPr>
                  <w:r>
                    <w:rPr>
                      <w:color w:val="000000"/>
                      <w:sz w:val="16"/>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90243A" w14:textId="77777777" w:rsidR="001E6DD1" w:rsidRDefault="001E6DD1" w:rsidP="001E6DD1">
                  <w:pPr>
                    <w:spacing w:after="0" w:line="240" w:lineRule="auto"/>
                    <w:jc w:val="right"/>
                  </w:pPr>
                  <w:r>
                    <w:rPr>
                      <w:color w:val="000000"/>
                      <w:sz w:val="16"/>
                    </w:rPr>
                    <w:t>0.7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CA82A9" w14:textId="77777777" w:rsidR="001E6DD1" w:rsidRDefault="001E6DD1" w:rsidP="001E6DD1">
                  <w:pPr>
                    <w:spacing w:after="0" w:line="240" w:lineRule="auto"/>
                    <w:jc w:val="right"/>
                  </w:pPr>
                  <w:r>
                    <w:rPr>
                      <w:color w:val="000000"/>
                      <w:sz w:val="16"/>
                    </w:rPr>
                    <w:t>0.79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037312" w14:textId="77777777" w:rsidR="001E6DD1" w:rsidRDefault="001E6DD1" w:rsidP="001E6DD1">
                  <w:pPr>
                    <w:spacing w:after="0" w:line="240" w:lineRule="auto"/>
                    <w:jc w:val="right"/>
                  </w:pPr>
                  <w:r>
                    <w:rPr>
                      <w:color w:val="000000"/>
                      <w:sz w:val="16"/>
                    </w:rPr>
                    <w:t>2.8</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626609" w14:textId="77777777" w:rsidR="001E6DD1" w:rsidRDefault="001E6DD1" w:rsidP="001E6DD1">
                  <w:pPr>
                    <w:spacing w:after="0" w:line="240" w:lineRule="auto"/>
                    <w:jc w:val="right"/>
                  </w:pPr>
                  <w:r>
                    <w:rPr>
                      <w:color w:val="000000"/>
                      <w:sz w:val="16"/>
                    </w:rPr>
                    <w:t>15.4</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BF141B5" w14:textId="77777777" w:rsidR="001E6DD1" w:rsidRDefault="001E6DD1" w:rsidP="001E6DD1">
                  <w:pPr>
                    <w:spacing w:after="0" w:line="240" w:lineRule="auto"/>
                  </w:pPr>
                  <w:r>
                    <w:rPr>
                      <w:noProof/>
                      <w:lang w:val="en-US"/>
                    </w:rPr>
                    <w:drawing>
                      <wp:inline distT="0" distB="0" distL="0" distR="0" wp14:anchorId="461FA0F0" wp14:editId="466DF320">
                        <wp:extent cx="2016000" cy="288000"/>
                        <wp:effectExtent l="0" t="0" r="0" b="0"/>
                        <wp:docPr id="118" name="img36.png"/>
                        <wp:cNvGraphicFramePr/>
                        <a:graphic xmlns:a="http://schemas.openxmlformats.org/drawingml/2006/main">
                          <a:graphicData uri="http://schemas.openxmlformats.org/drawingml/2006/picture">
                            <pic:pic xmlns:pic="http://schemas.openxmlformats.org/drawingml/2006/picture">
                              <pic:nvPicPr>
                                <pic:cNvPr id="119" name="img36.png"/>
                                <pic:cNvPicPr/>
                              </pic:nvPicPr>
                              <pic:blipFill>
                                <a:blip r:embed="rId44"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1729FD0" w14:textId="77777777" w:rsidR="001E6DD1" w:rsidRDefault="001E6DD1" w:rsidP="001E6DD1">
                  <w:pPr>
                    <w:spacing w:after="0" w:line="240" w:lineRule="auto"/>
                    <w:jc w:val="right"/>
                  </w:pPr>
                  <w:r>
                    <w:rPr>
                      <w:color w:val="000000"/>
                      <w:sz w:val="16"/>
                    </w:rPr>
                    <w:t>0.0</w:t>
                  </w:r>
                </w:p>
              </w:tc>
            </w:tr>
            <w:tr w:rsidR="001E6DD1" w14:paraId="3429E47C"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13DA284" w14:textId="77777777" w:rsidR="001E6DD1" w:rsidRDefault="001E6DD1" w:rsidP="001E6DD1">
                  <w:pPr>
                    <w:spacing w:after="0" w:line="240" w:lineRule="auto"/>
                  </w:pPr>
                  <w:r>
                    <w:rPr>
                      <w:color w:val="000000"/>
                      <w:sz w:val="16"/>
                    </w:rPr>
                    <w:t>SMR nuo narkotikų sąlygotų priežasčių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90494B" w14:textId="77777777" w:rsidR="001E6DD1" w:rsidRDefault="001E6DD1" w:rsidP="001E6DD1">
                  <w:pPr>
                    <w:spacing w:after="0" w:line="240" w:lineRule="auto"/>
                  </w:pPr>
                  <w:r>
                    <w:rPr>
                      <w:noProof/>
                      <w:lang w:val="en-US"/>
                    </w:rPr>
                    <w:drawing>
                      <wp:inline distT="0" distB="0" distL="0" distR="0" wp14:anchorId="0314E799" wp14:editId="54058B4F">
                        <wp:extent cx="133439" cy="162033"/>
                        <wp:effectExtent l="0" t="0" r="0" b="0"/>
                        <wp:docPr id="120" name="img6.png"/>
                        <wp:cNvGraphicFramePr/>
                        <a:graphic xmlns:a="http://schemas.openxmlformats.org/drawingml/2006/main">
                          <a:graphicData uri="http://schemas.openxmlformats.org/drawingml/2006/picture">
                            <pic:pic xmlns:pic="http://schemas.openxmlformats.org/drawingml/2006/picture">
                              <pic:nvPicPr>
                                <pic:cNvPr id="121"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E588396" w14:textId="77777777" w:rsidR="001E6DD1" w:rsidRDefault="001E6DD1" w:rsidP="001E6DD1">
                  <w:pPr>
                    <w:spacing w:after="0" w:line="240" w:lineRule="auto"/>
                    <w:jc w:val="right"/>
                  </w:pPr>
                  <w:r>
                    <w:rPr>
                      <w:color w:val="000000"/>
                      <w:sz w:val="16"/>
                    </w:rPr>
                    <w:t>1.9</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BCDF75" w14:textId="77777777" w:rsidR="001E6DD1" w:rsidRDefault="001E6DD1" w:rsidP="001E6DD1">
                  <w:pPr>
                    <w:spacing w:after="0" w:line="240" w:lineRule="auto"/>
                    <w:jc w:val="right"/>
                  </w:pPr>
                  <w:r>
                    <w:rPr>
                      <w:color w:val="000000"/>
                      <w:sz w:val="16"/>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D5520D" w14:textId="77777777" w:rsidR="001E6DD1" w:rsidRDefault="001E6DD1" w:rsidP="001E6DD1">
                  <w:pPr>
                    <w:spacing w:after="0" w:line="240" w:lineRule="auto"/>
                    <w:jc w:val="right"/>
                  </w:pPr>
                  <w:r>
                    <w:rPr>
                      <w:color w:val="000000"/>
                      <w:sz w:val="16"/>
                    </w:rPr>
                    <w:t>0.6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B983E8" w14:textId="77777777" w:rsidR="001E6DD1" w:rsidRDefault="001E6DD1" w:rsidP="001E6DD1">
                  <w:pPr>
                    <w:spacing w:after="0" w:line="240" w:lineRule="auto"/>
                    <w:jc w:val="right"/>
                  </w:pPr>
                  <w:r>
                    <w:rPr>
                      <w:color w:val="000000"/>
                      <w:sz w:val="16"/>
                    </w:rPr>
                    <w:t>0.66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06242F" w14:textId="77777777" w:rsidR="001E6DD1" w:rsidRDefault="001E6DD1" w:rsidP="001E6DD1">
                  <w:pPr>
                    <w:spacing w:after="0" w:line="240" w:lineRule="auto"/>
                    <w:jc w:val="right"/>
                  </w:pPr>
                  <w:r>
                    <w:rPr>
                      <w:color w:val="000000"/>
                      <w:sz w:val="16"/>
                    </w:rPr>
                    <w:t>2.9</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A71528" w14:textId="77777777" w:rsidR="001E6DD1" w:rsidRDefault="001E6DD1" w:rsidP="001E6DD1">
                  <w:pPr>
                    <w:spacing w:after="0" w:line="240" w:lineRule="auto"/>
                    <w:jc w:val="right"/>
                  </w:pPr>
                  <w:r>
                    <w:rPr>
                      <w:color w:val="000000"/>
                      <w:sz w:val="16"/>
                    </w:rPr>
                    <w:t>18.5</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0E3A9ED" w14:textId="77777777" w:rsidR="001E6DD1" w:rsidRDefault="001E6DD1" w:rsidP="001E6DD1">
                  <w:pPr>
                    <w:spacing w:after="0" w:line="240" w:lineRule="auto"/>
                  </w:pPr>
                  <w:r>
                    <w:rPr>
                      <w:noProof/>
                      <w:lang w:val="en-US"/>
                    </w:rPr>
                    <w:drawing>
                      <wp:inline distT="0" distB="0" distL="0" distR="0" wp14:anchorId="73BE2E6A" wp14:editId="62078BBF">
                        <wp:extent cx="2016000" cy="288000"/>
                        <wp:effectExtent l="0" t="0" r="0" b="0"/>
                        <wp:docPr id="122" name="img37.png"/>
                        <wp:cNvGraphicFramePr/>
                        <a:graphic xmlns:a="http://schemas.openxmlformats.org/drawingml/2006/main">
                          <a:graphicData uri="http://schemas.openxmlformats.org/drawingml/2006/picture">
                            <pic:pic xmlns:pic="http://schemas.openxmlformats.org/drawingml/2006/picture">
                              <pic:nvPicPr>
                                <pic:cNvPr id="123" name="img37.png"/>
                                <pic:cNvPicPr/>
                              </pic:nvPicPr>
                              <pic:blipFill>
                                <a:blip r:embed="rId45"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8FAAF75" w14:textId="77777777" w:rsidR="001E6DD1" w:rsidRDefault="001E6DD1" w:rsidP="001E6DD1">
                  <w:pPr>
                    <w:spacing w:after="0" w:line="240" w:lineRule="auto"/>
                    <w:jc w:val="right"/>
                  </w:pPr>
                  <w:r>
                    <w:rPr>
                      <w:color w:val="000000"/>
                      <w:sz w:val="16"/>
                    </w:rPr>
                    <w:t>0.0</w:t>
                  </w:r>
                </w:p>
              </w:tc>
            </w:tr>
            <w:tr w:rsidR="001E6DD1" w14:paraId="0FDE98B0"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62F3FBD" w14:textId="77777777" w:rsidR="001E6DD1" w:rsidRDefault="001E6DD1" w:rsidP="001E6DD1">
                  <w:pPr>
                    <w:spacing w:after="0" w:line="240" w:lineRule="auto"/>
                  </w:pPr>
                  <w:r>
                    <w:rPr>
                      <w:color w:val="000000"/>
                      <w:sz w:val="16"/>
                    </w:rPr>
                    <w:t>Mirt. nuo alkoholio sąlygotų priežasčių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AD1592" w14:textId="77777777" w:rsidR="001E6DD1" w:rsidRDefault="001E6DD1" w:rsidP="001E6DD1">
                  <w:pPr>
                    <w:spacing w:after="0" w:line="240" w:lineRule="auto"/>
                  </w:pPr>
                  <w:r>
                    <w:rPr>
                      <w:noProof/>
                      <w:lang w:val="en-US"/>
                    </w:rPr>
                    <w:drawing>
                      <wp:inline distT="0" distB="0" distL="0" distR="0" wp14:anchorId="56890650" wp14:editId="61C4026D">
                        <wp:extent cx="133474" cy="162076"/>
                        <wp:effectExtent l="0" t="0" r="0" b="0"/>
                        <wp:docPr id="124" name="img10.png"/>
                        <wp:cNvGraphicFramePr/>
                        <a:graphic xmlns:a="http://schemas.openxmlformats.org/drawingml/2006/main">
                          <a:graphicData uri="http://schemas.openxmlformats.org/drawingml/2006/picture">
                            <pic:pic xmlns:pic="http://schemas.openxmlformats.org/drawingml/2006/picture">
                              <pic:nvPicPr>
                                <pic:cNvPr id="125"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142148B3" w14:textId="77777777" w:rsidR="001E6DD1" w:rsidRDefault="001E6DD1" w:rsidP="001E6DD1">
                  <w:pPr>
                    <w:spacing w:after="0" w:line="240" w:lineRule="auto"/>
                    <w:jc w:val="right"/>
                  </w:pPr>
                  <w:r>
                    <w:rPr>
                      <w:color w:val="000000"/>
                      <w:sz w:val="16"/>
                    </w:rPr>
                    <w:t>15.2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EEB984" w14:textId="77777777" w:rsidR="001E6DD1" w:rsidRDefault="001E6DD1" w:rsidP="001E6DD1">
                  <w:pPr>
                    <w:spacing w:after="0" w:line="240" w:lineRule="auto"/>
                    <w:jc w:val="right"/>
                  </w:pPr>
                  <w:r>
                    <w:rPr>
                      <w:color w:val="000000"/>
                      <w:sz w:val="16"/>
                    </w:rPr>
                    <w:t>7</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4FE986" w14:textId="77777777" w:rsidR="001E6DD1" w:rsidRDefault="001E6DD1" w:rsidP="001E6DD1">
                  <w:pPr>
                    <w:spacing w:after="0" w:line="240" w:lineRule="auto"/>
                    <w:jc w:val="right"/>
                  </w:pPr>
                  <w:r>
                    <w:rPr>
                      <w:color w:val="000000"/>
                      <w:sz w:val="16"/>
                    </w:rPr>
                    <w:t>22.7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BE9B16" w14:textId="77777777" w:rsidR="001E6DD1" w:rsidRDefault="001E6DD1" w:rsidP="001E6DD1">
                  <w:pPr>
                    <w:spacing w:after="0" w:line="240" w:lineRule="auto"/>
                    <w:jc w:val="right"/>
                  </w:pPr>
                  <w:r>
                    <w:rPr>
                      <w:color w:val="000000"/>
                      <w:sz w:val="16"/>
                    </w:rPr>
                    <w:t>0.63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5079ED" w14:textId="77777777" w:rsidR="001E6DD1" w:rsidRDefault="001E6DD1" w:rsidP="001E6DD1">
                  <w:pPr>
                    <w:spacing w:after="0" w:line="240" w:lineRule="auto"/>
                    <w:jc w:val="right"/>
                  </w:pPr>
                  <w:r>
                    <w:rPr>
                      <w:color w:val="000000"/>
                      <w:sz w:val="16"/>
                    </w:rPr>
                    <w:t>24.1</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625842" w14:textId="77777777" w:rsidR="001E6DD1" w:rsidRDefault="001E6DD1" w:rsidP="001E6DD1">
                  <w:pPr>
                    <w:spacing w:after="0" w:line="240" w:lineRule="auto"/>
                    <w:jc w:val="right"/>
                  </w:pPr>
                  <w:r>
                    <w:rPr>
                      <w:color w:val="000000"/>
                      <w:sz w:val="16"/>
                    </w:rPr>
                    <w:t>80.0</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0E0A9AE" w14:textId="77777777" w:rsidR="001E6DD1" w:rsidRDefault="001E6DD1" w:rsidP="001E6DD1">
                  <w:pPr>
                    <w:spacing w:after="0" w:line="240" w:lineRule="auto"/>
                  </w:pPr>
                  <w:r>
                    <w:rPr>
                      <w:noProof/>
                      <w:lang w:val="en-US"/>
                    </w:rPr>
                    <w:drawing>
                      <wp:inline distT="0" distB="0" distL="0" distR="0" wp14:anchorId="379E07DC" wp14:editId="44A04ADA">
                        <wp:extent cx="2016000" cy="288000"/>
                        <wp:effectExtent l="0" t="0" r="0" b="0"/>
                        <wp:docPr id="126" name="img38.png"/>
                        <wp:cNvGraphicFramePr/>
                        <a:graphic xmlns:a="http://schemas.openxmlformats.org/drawingml/2006/main">
                          <a:graphicData uri="http://schemas.openxmlformats.org/drawingml/2006/picture">
                            <pic:pic xmlns:pic="http://schemas.openxmlformats.org/drawingml/2006/picture">
                              <pic:nvPicPr>
                                <pic:cNvPr id="127" name="img38.png"/>
                                <pic:cNvPicPr/>
                              </pic:nvPicPr>
                              <pic:blipFill>
                                <a:blip r:embed="rId46"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5DA398D" w14:textId="77777777" w:rsidR="001E6DD1" w:rsidRDefault="001E6DD1" w:rsidP="001E6DD1">
                  <w:pPr>
                    <w:spacing w:after="0" w:line="240" w:lineRule="auto"/>
                    <w:jc w:val="right"/>
                  </w:pPr>
                  <w:r>
                    <w:rPr>
                      <w:color w:val="000000"/>
                      <w:sz w:val="16"/>
                    </w:rPr>
                    <w:t>0.0</w:t>
                  </w:r>
                </w:p>
              </w:tc>
            </w:tr>
            <w:tr w:rsidR="001E6DD1" w14:paraId="7EE61AD4"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9944FD5" w14:textId="77777777" w:rsidR="001E6DD1" w:rsidRDefault="001E6DD1" w:rsidP="001E6DD1">
                  <w:pPr>
                    <w:spacing w:after="0" w:line="240" w:lineRule="auto"/>
                  </w:pPr>
                  <w:r>
                    <w:rPr>
                      <w:color w:val="000000"/>
                      <w:sz w:val="16"/>
                    </w:rPr>
                    <w:t>SMR nuo alkoholio sąlygotų priežasčių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C78B8C" w14:textId="77777777" w:rsidR="001E6DD1" w:rsidRDefault="001E6DD1" w:rsidP="001E6DD1">
                  <w:pPr>
                    <w:spacing w:after="0" w:line="240" w:lineRule="auto"/>
                  </w:pPr>
                  <w:r>
                    <w:rPr>
                      <w:noProof/>
                      <w:lang w:val="en-US"/>
                    </w:rPr>
                    <w:drawing>
                      <wp:inline distT="0" distB="0" distL="0" distR="0" wp14:anchorId="5464756B" wp14:editId="2CF97D1D">
                        <wp:extent cx="133474" cy="162076"/>
                        <wp:effectExtent l="0" t="0" r="0" b="0"/>
                        <wp:docPr id="128" name="img10.png"/>
                        <wp:cNvGraphicFramePr/>
                        <a:graphic xmlns:a="http://schemas.openxmlformats.org/drawingml/2006/main">
                          <a:graphicData uri="http://schemas.openxmlformats.org/drawingml/2006/picture">
                            <pic:pic xmlns:pic="http://schemas.openxmlformats.org/drawingml/2006/picture">
                              <pic:nvPicPr>
                                <pic:cNvPr id="129"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77416CA5" w14:textId="77777777" w:rsidR="001E6DD1" w:rsidRDefault="001E6DD1" w:rsidP="001E6DD1">
                  <w:pPr>
                    <w:spacing w:after="0" w:line="240" w:lineRule="auto"/>
                    <w:jc w:val="right"/>
                  </w:pPr>
                  <w:r>
                    <w:rPr>
                      <w:color w:val="000000"/>
                      <w:sz w:val="16"/>
                    </w:rPr>
                    <w:t>14.9</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F200A3" w14:textId="77777777" w:rsidR="001E6DD1" w:rsidRDefault="001E6DD1" w:rsidP="001E6DD1">
                  <w:pPr>
                    <w:spacing w:after="0" w:line="240" w:lineRule="auto"/>
                    <w:jc w:val="right"/>
                  </w:pPr>
                  <w:r>
                    <w:rPr>
                      <w:color w:val="000000"/>
                      <w:sz w:val="16"/>
                    </w:rPr>
                    <w:t>7</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0F2916" w14:textId="77777777" w:rsidR="001E6DD1" w:rsidRDefault="001E6DD1" w:rsidP="001E6DD1">
                  <w:pPr>
                    <w:spacing w:after="0" w:line="240" w:lineRule="auto"/>
                    <w:jc w:val="right"/>
                  </w:pPr>
                  <w:r>
                    <w:rPr>
                      <w:color w:val="000000"/>
                      <w:sz w:val="16"/>
                    </w:rPr>
                    <w:t>21.2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A7E97D" w14:textId="77777777" w:rsidR="001E6DD1" w:rsidRDefault="001E6DD1" w:rsidP="001E6DD1">
                  <w:pPr>
                    <w:spacing w:after="0" w:line="240" w:lineRule="auto"/>
                    <w:jc w:val="right"/>
                  </w:pPr>
                  <w:r>
                    <w:rPr>
                      <w:color w:val="000000"/>
                      <w:sz w:val="16"/>
                    </w:rPr>
                    <w:t>0.65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B53899" w14:textId="77777777" w:rsidR="001E6DD1" w:rsidRDefault="001E6DD1" w:rsidP="001E6DD1">
                  <w:pPr>
                    <w:spacing w:after="0" w:line="240" w:lineRule="auto"/>
                    <w:jc w:val="right"/>
                  </w:pPr>
                  <w:r>
                    <w:rPr>
                      <w:color w:val="000000"/>
                      <w:sz w:val="16"/>
                    </w:rPr>
                    <w:t>22.9</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493DC4" w14:textId="77777777" w:rsidR="001E6DD1" w:rsidRDefault="001E6DD1" w:rsidP="001E6DD1">
                  <w:pPr>
                    <w:spacing w:after="0" w:line="240" w:lineRule="auto"/>
                    <w:jc w:val="right"/>
                  </w:pPr>
                  <w:r>
                    <w:rPr>
                      <w:color w:val="000000"/>
                      <w:sz w:val="16"/>
                    </w:rPr>
                    <w:t>79.6</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5D36F88" w14:textId="77777777" w:rsidR="001E6DD1" w:rsidRDefault="001E6DD1" w:rsidP="001E6DD1">
                  <w:pPr>
                    <w:spacing w:after="0" w:line="240" w:lineRule="auto"/>
                  </w:pPr>
                  <w:r>
                    <w:rPr>
                      <w:noProof/>
                      <w:lang w:val="en-US"/>
                    </w:rPr>
                    <w:drawing>
                      <wp:inline distT="0" distB="0" distL="0" distR="0" wp14:anchorId="7A4182F2" wp14:editId="3E496DB5">
                        <wp:extent cx="2016000" cy="288000"/>
                        <wp:effectExtent l="0" t="0" r="0" b="0"/>
                        <wp:docPr id="130" name="img39.png"/>
                        <wp:cNvGraphicFramePr/>
                        <a:graphic xmlns:a="http://schemas.openxmlformats.org/drawingml/2006/main">
                          <a:graphicData uri="http://schemas.openxmlformats.org/drawingml/2006/picture">
                            <pic:pic xmlns:pic="http://schemas.openxmlformats.org/drawingml/2006/picture">
                              <pic:nvPicPr>
                                <pic:cNvPr id="131" name="img39.png"/>
                                <pic:cNvPicPr/>
                              </pic:nvPicPr>
                              <pic:blipFill>
                                <a:blip r:embed="rId47"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B6A7A64" w14:textId="77777777" w:rsidR="001E6DD1" w:rsidRDefault="001E6DD1" w:rsidP="001E6DD1">
                  <w:pPr>
                    <w:spacing w:after="0" w:line="240" w:lineRule="auto"/>
                    <w:jc w:val="right"/>
                  </w:pPr>
                  <w:r>
                    <w:rPr>
                      <w:color w:val="000000"/>
                      <w:sz w:val="16"/>
                    </w:rPr>
                    <w:t>0.0</w:t>
                  </w:r>
                </w:p>
              </w:tc>
            </w:tr>
            <w:tr w:rsidR="001E6DD1" w14:paraId="5EAFAC07"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CA02250" w14:textId="77777777" w:rsidR="001E6DD1" w:rsidRDefault="001E6DD1" w:rsidP="001E6DD1">
                  <w:pPr>
                    <w:spacing w:after="0" w:line="240" w:lineRule="auto"/>
                  </w:pPr>
                  <w:r>
                    <w:rPr>
                      <w:color w:val="000000"/>
                      <w:sz w:val="16"/>
                    </w:rPr>
                    <w:t>Gyv. sk., tenkantis 1 tabako licencijai</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51351A" w14:textId="77777777" w:rsidR="001E6DD1" w:rsidRDefault="001E6DD1" w:rsidP="001E6DD1">
                  <w:pPr>
                    <w:spacing w:after="0" w:line="240" w:lineRule="auto"/>
                  </w:pPr>
                  <w:r>
                    <w:rPr>
                      <w:noProof/>
                      <w:lang w:val="en-US"/>
                    </w:rPr>
                    <w:drawing>
                      <wp:inline distT="0" distB="0" distL="0" distR="0" wp14:anchorId="220292E5" wp14:editId="57CA225F">
                        <wp:extent cx="152501" cy="162033"/>
                        <wp:effectExtent l="0" t="0" r="0" b="0"/>
                        <wp:docPr id="132" name="img4.png"/>
                        <wp:cNvGraphicFramePr/>
                        <a:graphic xmlns:a="http://schemas.openxmlformats.org/drawingml/2006/main">
                          <a:graphicData uri="http://schemas.openxmlformats.org/drawingml/2006/picture">
                            <pic:pic xmlns:pic="http://schemas.openxmlformats.org/drawingml/2006/picture">
                              <pic:nvPicPr>
                                <pic:cNvPr id="133"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46ED858" w14:textId="77777777" w:rsidR="001E6DD1" w:rsidRDefault="001E6DD1" w:rsidP="001E6DD1">
                  <w:pPr>
                    <w:spacing w:after="0" w:line="240" w:lineRule="auto"/>
                    <w:jc w:val="right"/>
                  </w:pPr>
                  <w:r>
                    <w:rPr>
                      <w:color w:val="000000"/>
                      <w:sz w:val="16"/>
                    </w:rPr>
                    <w:t>196.4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6EA71F" w14:textId="77777777" w:rsidR="001E6DD1" w:rsidRDefault="001E6DD1" w:rsidP="001E6DD1">
                  <w:pPr>
                    <w:spacing w:after="0" w:line="240" w:lineRule="auto"/>
                    <w:jc w:val="right"/>
                  </w:pPr>
                  <w:r>
                    <w:rPr>
                      <w:color w:val="000000"/>
                      <w:sz w:val="16"/>
                    </w:rPr>
                    <w:t>46148</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0E338B" w14:textId="77777777" w:rsidR="001E6DD1" w:rsidRDefault="001E6DD1" w:rsidP="001E6DD1">
                  <w:pPr>
                    <w:spacing w:after="0" w:line="240" w:lineRule="auto"/>
                    <w:jc w:val="right"/>
                  </w:pPr>
                  <w:r>
                    <w:rPr>
                      <w:color w:val="000000"/>
                      <w:sz w:val="16"/>
                    </w:rPr>
                    <w:t>193.9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DC28D3" w14:textId="77777777" w:rsidR="001E6DD1" w:rsidRDefault="001E6DD1" w:rsidP="001E6DD1">
                  <w:pPr>
                    <w:spacing w:after="0" w:line="240" w:lineRule="auto"/>
                    <w:jc w:val="right"/>
                  </w:pPr>
                  <w:r>
                    <w:rPr>
                      <w:color w:val="000000"/>
                      <w:sz w:val="16"/>
                    </w:rPr>
                    <w:t>0.99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16EB82" w14:textId="77777777" w:rsidR="001E6DD1" w:rsidRDefault="001E6DD1" w:rsidP="001E6DD1">
                  <w:pPr>
                    <w:spacing w:after="0" w:line="240" w:lineRule="auto"/>
                    <w:jc w:val="right"/>
                  </w:pPr>
                  <w:r>
                    <w:rPr>
                      <w:color w:val="000000"/>
                      <w:sz w:val="16"/>
                    </w:rPr>
                    <w:t>199.2</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D55D7A8" w14:textId="77777777" w:rsidR="001E6DD1" w:rsidRDefault="001E6DD1" w:rsidP="001E6DD1">
                  <w:pPr>
                    <w:spacing w:after="0" w:line="240" w:lineRule="auto"/>
                    <w:jc w:val="right"/>
                  </w:pPr>
                  <w:r>
                    <w:rPr>
                      <w:color w:val="000000"/>
                      <w:sz w:val="16"/>
                    </w:rPr>
                    <w:t>69.4</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13F2491" w14:textId="77777777" w:rsidR="001E6DD1" w:rsidRDefault="001E6DD1" w:rsidP="001E6DD1">
                  <w:pPr>
                    <w:spacing w:after="0" w:line="240" w:lineRule="auto"/>
                  </w:pPr>
                  <w:r>
                    <w:rPr>
                      <w:noProof/>
                      <w:lang w:val="en-US"/>
                    </w:rPr>
                    <w:drawing>
                      <wp:inline distT="0" distB="0" distL="0" distR="0" wp14:anchorId="009585C9" wp14:editId="033A1962">
                        <wp:extent cx="2016000" cy="288000"/>
                        <wp:effectExtent l="0" t="0" r="0" b="0"/>
                        <wp:docPr id="134" name="img40.png"/>
                        <wp:cNvGraphicFramePr/>
                        <a:graphic xmlns:a="http://schemas.openxmlformats.org/drawingml/2006/main">
                          <a:graphicData uri="http://schemas.openxmlformats.org/drawingml/2006/picture">
                            <pic:pic xmlns:pic="http://schemas.openxmlformats.org/drawingml/2006/picture">
                              <pic:nvPicPr>
                                <pic:cNvPr id="135" name="img40.png"/>
                                <pic:cNvPicPr/>
                              </pic:nvPicPr>
                              <pic:blipFill>
                                <a:blip r:embed="rId48"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E6AB506" w14:textId="77777777" w:rsidR="001E6DD1" w:rsidRDefault="001E6DD1" w:rsidP="001E6DD1">
                  <w:pPr>
                    <w:spacing w:after="0" w:line="240" w:lineRule="auto"/>
                    <w:jc w:val="right"/>
                  </w:pPr>
                  <w:r>
                    <w:rPr>
                      <w:color w:val="000000"/>
                      <w:sz w:val="16"/>
                    </w:rPr>
                    <w:t>388.4</w:t>
                  </w:r>
                </w:p>
              </w:tc>
            </w:tr>
            <w:tr w:rsidR="001E6DD1" w14:paraId="50D79510"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4676455" w14:textId="77777777" w:rsidR="001E6DD1" w:rsidRDefault="001E6DD1" w:rsidP="001E6DD1">
                  <w:pPr>
                    <w:spacing w:after="0" w:line="240" w:lineRule="auto"/>
                  </w:pPr>
                  <w:r>
                    <w:rPr>
                      <w:color w:val="000000"/>
                      <w:sz w:val="16"/>
                    </w:rPr>
                    <w:t>Gyv. sk., tenkantis 1 alkoholio licencijai</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80D7E9" w14:textId="77777777" w:rsidR="001E6DD1" w:rsidRDefault="001E6DD1" w:rsidP="001E6DD1">
                  <w:pPr>
                    <w:spacing w:after="0" w:line="240" w:lineRule="auto"/>
                  </w:pPr>
                  <w:r>
                    <w:rPr>
                      <w:noProof/>
                      <w:lang w:val="en-US"/>
                    </w:rPr>
                    <w:drawing>
                      <wp:inline distT="0" distB="0" distL="0" distR="0" wp14:anchorId="66EC8244" wp14:editId="1A4E62DA">
                        <wp:extent cx="152501" cy="162033"/>
                        <wp:effectExtent l="0" t="0" r="0" b="0"/>
                        <wp:docPr id="136" name="img4.png"/>
                        <wp:cNvGraphicFramePr/>
                        <a:graphic xmlns:a="http://schemas.openxmlformats.org/drawingml/2006/main">
                          <a:graphicData uri="http://schemas.openxmlformats.org/drawingml/2006/picture">
                            <pic:pic xmlns:pic="http://schemas.openxmlformats.org/drawingml/2006/picture">
                              <pic:nvPicPr>
                                <pic:cNvPr id="137"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2E7E6FA" w14:textId="77777777" w:rsidR="001E6DD1" w:rsidRDefault="001E6DD1" w:rsidP="001E6DD1">
                  <w:pPr>
                    <w:spacing w:after="0" w:line="240" w:lineRule="auto"/>
                    <w:jc w:val="right"/>
                  </w:pPr>
                  <w:r>
                    <w:rPr>
                      <w:color w:val="000000"/>
                      <w:sz w:val="16"/>
                    </w:rPr>
                    <w:t>274.7</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94DCCA" w14:textId="77777777" w:rsidR="001E6DD1" w:rsidRDefault="001E6DD1" w:rsidP="001E6DD1">
                  <w:pPr>
                    <w:spacing w:after="0" w:line="240" w:lineRule="auto"/>
                    <w:jc w:val="right"/>
                  </w:pPr>
                  <w:r>
                    <w:rPr>
                      <w:color w:val="000000"/>
                      <w:sz w:val="16"/>
                    </w:rPr>
                    <w:t>46148</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E6EE4D" w14:textId="77777777" w:rsidR="001E6DD1" w:rsidRDefault="001E6DD1" w:rsidP="001E6DD1">
                  <w:pPr>
                    <w:spacing w:after="0" w:line="240" w:lineRule="auto"/>
                    <w:jc w:val="right"/>
                  </w:pPr>
                  <w:r>
                    <w:rPr>
                      <w:color w:val="000000"/>
                      <w:sz w:val="16"/>
                    </w:rPr>
                    <w:t>272.9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50CD4C" w14:textId="77777777" w:rsidR="001E6DD1" w:rsidRDefault="001E6DD1" w:rsidP="001E6DD1">
                  <w:pPr>
                    <w:spacing w:after="0" w:line="240" w:lineRule="auto"/>
                    <w:jc w:val="right"/>
                  </w:pPr>
                  <w:r>
                    <w:rPr>
                      <w:color w:val="000000"/>
                      <w:sz w:val="16"/>
                    </w:rPr>
                    <w:t>1.57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E0C7D5" w14:textId="77777777" w:rsidR="001E6DD1" w:rsidRDefault="001E6DD1" w:rsidP="001E6DD1">
                  <w:pPr>
                    <w:spacing w:after="0" w:line="240" w:lineRule="auto"/>
                    <w:jc w:val="right"/>
                  </w:pPr>
                  <w:r>
                    <w:rPr>
                      <w:color w:val="000000"/>
                      <w:sz w:val="16"/>
                    </w:rPr>
                    <w:t>175.2</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5F0D71" w14:textId="77777777" w:rsidR="001E6DD1" w:rsidRDefault="001E6DD1" w:rsidP="001E6DD1">
                  <w:pPr>
                    <w:spacing w:after="0" w:line="240" w:lineRule="auto"/>
                    <w:jc w:val="right"/>
                  </w:pPr>
                  <w:r>
                    <w:rPr>
                      <w:color w:val="000000"/>
                      <w:sz w:val="16"/>
                    </w:rPr>
                    <w:t>35.1</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993AACE" w14:textId="77777777" w:rsidR="001E6DD1" w:rsidRDefault="001E6DD1" w:rsidP="001E6DD1">
                  <w:pPr>
                    <w:spacing w:after="0" w:line="240" w:lineRule="auto"/>
                  </w:pPr>
                  <w:r>
                    <w:rPr>
                      <w:noProof/>
                      <w:lang w:val="en-US"/>
                    </w:rPr>
                    <w:drawing>
                      <wp:inline distT="0" distB="0" distL="0" distR="0" wp14:anchorId="4C32FEE4" wp14:editId="5B69456C">
                        <wp:extent cx="2016000" cy="288000"/>
                        <wp:effectExtent l="0" t="0" r="0" b="0"/>
                        <wp:docPr id="138" name="img41.png"/>
                        <wp:cNvGraphicFramePr/>
                        <a:graphic xmlns:a="http://schemas.openxmlformats.org/drawingml/2006/main">
                          <a:graphicData uri="http://schemas.openxmlformats.org/drawingml/2006/picture">
                            <pic:pic xmlns:pic="http://schemas.openxmlformats.org/drawingml/2006/picture">
                              <pic:nvPicPr>
                                <pic:cNvPr id="139" name="img41.png"/>
                                <pic:cNvPicPr/>
                              </pic:nvPicPr>
                              <pic:blipFill>
                                <a:blip r:embed="rId49"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10C52F8" w14:textId="77777777" w:rsidR="001E6DD1" w:rsidRDefault="001E6DD1" w:rsidP="001E6DD1">
                  <w:pPr>
                    <w:spacing w:after="0" w:line="240" w:lineRule="auto"/>
                    <w:jc w:val="right"/>
                  </w:pPr>
                  <w:r>
                    <w:rPr>
                      <w:color w:val="000000"/>
                      <w:sz w:val="16"/>
                    </w:rPr>
                    <w:t>359.7</w:t>
                  </w:r>
                </w:p>
              </w:tc>
            </w:tr>
            <w:tr w:rsidR="001E6DD1" w14:paraId="1D23538C"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97E5DA7" w14:textId="77777777" w:rsidR="001E6DD1" w:rsidRDefault="001E6DD1" w:rsidP="001E6DD1">
                  <w:pPr>
                    <w:spacing w:after="0" w:line="240" w:lineRule="auto"/>
                  </w:pPr>
                  <w:r>
                    <w:rPr>
                      <w:color w:val="000000"/>
                      <w:sz w:val="16"/>
                    </w:rPr>
                    <w:t>Nusikalstamos veikos, susijusios su narkotikais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DBC8F9" w14:textId="77777777" w:rsidR="001E6DD1" w:rsidRDefault="001E6DD1" w:rsidP="001E6DD1">
                  <w:pPr>
                    <w:spacing w:after="0" w:line="240" w:lineRule="auto"/>
                  </w:pPr>
                  <w:r>
                    <w:rPr>
                      <w:noProof/>
                      <w:lang w:val="en-US"/>
                    </w:rPr>
                    <w:drawing>
                      <wp:inline distT="0" distB="0" distL="0" distR="0" wp14:anchorId="70991CD8" wp14:editId="3CF477CA">
                        <wp:extent cx="152501" cy="162033"/>
                        <wp:effectExtent l="0" t="0" r="0" b="0"/>
                        <wp:docPr id="140" name="img4.png"/>
                        <wp:cNvGraphicFramePr/>
                        <a:graphic xmlns:a="http://schemas.openxmlformats.org/drawingml/2006/main">
                          <a:graphicData uri="http://schemas.openxmlformats.org/drawingml/2006/picture">
                            <pic:pic xmlns:pic="http://schemas.openxmlformats.org/drawingml/2006/picture">
                              <pic:nvPicPr>
                                <pic:cNvPr id="141"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DB9FBA8" w14:textId="77777777" w:rsidR="001E6DD1" w:rsidRDefault="001E6DD1" w:rsidP="001E6DD1">
                  <w:pPr>
                    <w:spacing w:after="0" w:line="240" w:lineRule="auto"/>
                    <w:jc w:val="right"/>
                  </w:pPr>
                  <w:r>
                    <w:rPr>
                      <w:color w:val="000000"/>
                      <w:sz w:val="16"/>
                    </w:rPr>
                    <w:t>32.7</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F837F8" w14:textId="77777777" w:rsidR="001E6DD1" w:rsidRDefault="001E6DD1" w:rsidP="001E6DD1">
                  <w:pPr>
                    <w:spacing w:after="0" w:line="240" w:lineRule="auto"/>
                    <w:jc w:val="right"/>
                  </w:pPr>
                  <w:r>
                    <w:rPr>
                      <w:color w:val="000000"/>
                      <w:sz w:val="16"/>
                    </w:rPr>
                    <w:t>33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87FA11" w14:textId="77777777" w:rsidR="001E6DD1" w:rsidRDefault="001E6DD1" w:rsidP="001E6DD1">
                  <w:pPr>
                    <w:spacing w:after="0" w:line="240" w:lineRule="auto"/>
                    <w:jc w:val="right"/>
                  </w:pPr>
                  <w:r>
                    <w:rPr>
                      <w:color w:val="000000"/>
                      <w:sz w:val="16"/>
                    </w:rPr>
                    <w:t>31.8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9110E7" w14:textId="77777777" w:rsidR="001E6DD1" w:rsidRDefault="001E6DD1" w:rsidP="001E6DD1">
                  <w:pPr>
                    <w:spacing w:after="0" w:line="240" w:lineRule="auto"/>
                    <w:jc w:val="right"/>
                  </w:pPr>
                  <w:r>
                    <w:rPr>
                      <w:color w:val="000000"/>
                      <w:sz w:val="16"/>
                    </w:rPr>
                    <w:t>0.39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4246A3" w14:textId="77777777" w:rsidR="001E6DD1" w:rsidRDefault="001E6DD1" w:rsidP="001E6DD1">
                  <w:pPr>
                    <w:spacing w:after="0" w:line="240" w:lineRule="auto"/>
                    <w:jc w:val="right"/>
                  </w:pPr>
                  <w:r>
                    <w:rPr>
                      <w:color w:val="000000"/>
                      <w:sz w:val="16"/>
                    </w:rPr>
                    <w:t>82.8</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9C9118" w14:textId="77777777" w:rsidR="001E6DD1" w:rsidRDefault="001E6DD1" w:rsidP="001E6DD1">
                  <w:pPr>
                    <w:spacing w:after="0" w:line="240" w:lineRule="auto"/>
                    <w:jc w:val="right"/>
                  </w:pPr>
                  <w:r>
                    <w:rPr>
                      <w:color w:val="000000"/>
                      <w:sz w:val="16"/>
                    </w:rPr>
                    <w:t>464.2</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C76E9D6" w14:textId="77777777" w:rsidR="001E6DD1" w:rsidRDefault="001E6DD1" w:rsidP="001E6DD1">
                  <w:pPr>
                    <w:spacing w:after="0" w:line="240" w:lineRule="auto"/>
                  </w:pPr>
                  <w:r>
                    <w:rPr>
                      <w:noProof/>
                      <w:lang w:val="en-US"/>
                    </w:rPr>
                    <w:drawing>
                      <wp:inline distT="0" distB="0" distL="0" distR="0" wp14:anchorId="09A45AD3" wp14:editId="013D0D59">
                        <wp:extent cx="2016000" cy="288000"/>
                        <wp:effectExtent l="0" t="0" r="0" b="0"/>
                        <wp:docPr id="142" name="img42.png"/>
                        <wp:cNvGraphicFramePr/>
                        <a:graphic xmlns:a="http://schemas.openxmlformats.org/drawingml/2006/main">
                          <a:graphicData uri="http://schemas.openxmlformats.org/drawingml/2006/picture">
                            <pic:pic xmlns:pic="http://schemas.openxmlformats.org/drawingml/2006/picture">
                              <pic:nvPicPr>
                                <pic:cNvPr id="143" name="img42.png"/>
                                <pic:cNvPicPr/>
                              </pic:nvPicPr>
                              <pic:blipFill>
                                <a:blip r:embed="rId50"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8F57F5A" w14:textId="77777777" w:rsidR="001E6DD1" w:rsidRDefault="001E6DD1" w:rsidP="001E6DD1">
                  <w:pPr>
                    <w:spacing w:after="0" w:line="240" w:lineRule="auto"/>
                    <w:jc w:val="right"/>
                  </w:pPr>
                  <w:r>
                    <w:rPr>
                      <w:color w:val="000000"/>
                      <w:sz w:val="16"/>
                    </w:rPr>
                    <w:t>0.0</w:t>
                  </w:r>
                </w:p>
              </w:tc>
            </w:tr>
            <w:tr w:rsidR="001E6DD1" w14:paraId="5C2C67DF"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F48F002" w14:textId="77777777" w:rsidR="001E6DD1" w:rsidRDefault="001E6DD1" w:rsidP="001E6DD1">
                  <w:pPr>
                    <w:spacing w:after="0" w:line="240" w:lineRule="auto"/>
                  </w:pPr>
                  <w:r>
                    <w:rPr>
                      <w:color w:val="000000"/>
                      <w:sz w:val="16"/>
                    </w:rPr>
                    <w:t>3.2. Skatinti sveikos mitybos įpročius</w:t>
                  </w:r>
                </w:p>
              </w:tc>
            </w:tr>
            <w:tr w:rsidR="001E6DD1" w14:paraId="30741E85"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E99CCA0" w14:textId="77777777" w:rsidR="001E6DD1" w:rsidRDefault="001E6DD1" w:rsidP="001E6DD1">
                  <w:pPr>
                    <w:spacing w:after="0" w:line="240" w:lineRule="auto"/>
                  </w:pPr>
                  <w:r>
                    <w:rPr>
                      <w:color w:val="000000"/>
                      <w:sz w:val="16"/>
                    </w:rPr>
                    <w:t>Kūdikių, žindytų išimtinai krūtimi iki 6 mėn. amžiaus, dalis (proc.) (2019)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4BDE34" w14:textId="77777777" w:rsidR="001E6DD1" w:rsidRDefault="001E6DD1" w:rsidP="001E6DD1">
                  <w:pPr>
                    <w:spacing w:after="0" w:line="240" w:lineRule="auto"/>
                  </w:pPr>
                  <w:r>
                    <w:rPr>
                      <w:noProof/>
                      <w:lang w:val="en-US"/>
                    </w:rPr>
                    <w:drawing>
                      <wp:inline distT="0" distB="0" distL="0" distR="0" wp14:anchorId="1E35C7C1" wp14:editId="103D0857">
                        <wp:extent cx="133474" cy="162076"/>
                        <wp:effectExtent l="0" t="0" r="0" b="0"/>
                        <wp:docPr id="144" name="img10.png"/>
                        <wp:cNvGraphicFramePr/>
                        <a:graphic xmlns:a="http://schemas.openxmlformats.org/drawingml/2006/main">
                          <a:graphicData uri="http://schemas.openxmlformats.org/drawingml/2006/picture">
                            <pic:pic xmlns:pic="http://schemas.openxmlformats.org/drawingml/2006/picture">
                              <pic:nvPicPr>
                                <pic:cNvPr id="145"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298670D" w14:textId="77777777" w:rsidR="001E6DD1" w:rsidRDefault="001E6DD1" w:rsidP="001E6DD1">
                  <w:pPr>
                    <w:spacing w:after="0" w:line="240" w:lineRule="auto"/>
                    <w:jc w:val="right"/>
                  </w:pPr>
                  <w:r>
                    <w:rPr>
                      <w:color w:val="000000"/>
                      <w:sz w:val="16"/>
                    </w:rPr>
                    <w:t>35.5</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B648B8" w14:textId="77777777" w:rsidR="001E6DD1" w:rsidRDefault="001E6DD1" w:rsidP="001E6DD1">
                  <w:pPr>
                    <w:spacing w:after="0" w:line="240" w:lineRule="auto"/>
                    <w:jc w:val="right"/>
                  </w:pPr>
                  <w:r>
                    <w:rPr>
                      <w:color w:val="000000"/>
                      <w:sz w:val="16"/>
                    </w:rPr>
                    <w:t>120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10A35E" w14:textId="77777777" w:rsidR="001E6DD1" w:rsidRDefault="001E6DD1" w:rsidP="001E6DD1">
                  <w:pPr>
                    <w:spacing w:after="0" w:line="240" w:lineRule="auto"/>
                    <w:jc w:val="right"/>
                  </w:pPr>
                  <w:r>
                    <w:rPr>
                      <w:color w:val="000000"/>
                      <w:sz w:val="16"/>
                    </w:rPr>
                    <w:t>30.1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5835F9" w14:textId="77777777" w:rsidR="001E6DD1" w:rsidRDefault="001E6DD1" w:rsidP="001E6DD1">
                  <w:pPr>
                    <w:spacing w:after="0" w:line="240" w:lineRule="auto"/>
                    <w:jc w:val="right"/>
                  </w:pPr>
                  <w:r>
                    <w:rPr>
                      <w:color w:val="000000"/>
                      <w:sz w:val="16"/>
                    </w:rPr>
                    <w:t>0.94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1B6FB7" w14:textId="77777777" w:rsidR="001E6DD1" w:rsidRDefault="001E6DD1" w:rsidP="001E6DD1">
                  <w:pPr>
                    <w:spacing w:after="0" w:line="240" w:lineRule="auto"/>
                    <w:jc w:val="right"/>
                  </w:pPr>
                  <w:r>
                    <w:rPr>
                      <w:color w:val="000000"/>
                      <w:sz w:val="16"/>
                    </w:rPr>
                    <w:t>37.8</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99ACA6" w14:textId="77777777" w:rsidR="001E6DD1" w:rsidRDefault="001E6DD1" w:rsidP="001E6DD1">
                  <w:pPr>
                    <w:spacing w:after="0" w:line="240" w:lineRule="auto"/>
                    <w:jc w:val="right"/>
                  </w:pPr>
                  <w:r>
                    <w:rPr>
                      <w:color w:val="000000"/>
                      <w:sz w:val="16"/>
                    </w:rPr>
                    <w:t>6.6</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0814F19" w14:textId="77777777" w:rsidR="001E6DD1" w:rsidRDefault="001E6DD1" w:rsidP="001E6DD1">
                  <w:pPr>
                    <w:spacing w:after="0" w:line="240" w:lineRule="auto"/>
                  </w:pPr>
                  <w:r>
                    <w:rPr>
                      <w:noProof/>
                      <w:lang w:val="en-US"/>
                    </w:rPr>
                    <w:drawing>
                      <wp:inline distT="0" distB="0" distL="0" distR="0" wp14:anchorId="1075ACB1" wp14:editId="0D6EAB2D">
                        <wp:extent cx="2016000" cy="288000"/>
                        <wp:effectExtent l="0" t="0" r="0" b="0"/>
                        <wp:docPr id="146" name="img43.png"/>
                        <wp:cNvGraphicFramePr/>
                        <a:graphic xmlns:a="http://schemas.openxmlformats.org/drawingml/2006/main">
                          <a:graphicData uri="http://schemas.openxmlformats.org/drawingml/2006/picture">
                            <pic:pic xmlns:pic="http://schemas.openxmlformats.org/drawingml/2006/picture">
                              <pic:nvPicPr>
                                <pic:cNvPr id="147" name="img43.png"/>
                                <pic:cNvPicPr/>
                              </pic:nvPicPr>
                              <pic:blipFill>
                                <a:blip r:embed="rId51"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BC4300B" w14:textId="77777777" w:rsidR="001E6DD1" w:rsidRDefault="001E6DD1" w:rsidP="001E6DD1">
                  <w:pPr>
                    <w:spacing w:after="0" w:line="240" w:lineRule="auto"/>
                    <w:jc w:val="right"/>
                  </w:pPr>
                  <w:r>
                    <w:rPr>
                      <w:color w:val="000000"/>
                      <w:sz w:val="16"/>
                    </w:rPr>
                    <w:t>62.1</w:t>
                  </w:r>
                </w:p>
              </w:tc>
            </w:tr>
            <w:tr w:rsidR="001E6DD1" w14:paraId="76AD37DC"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1C39161" w14:textId="77777777" w:rsidR="001E6DD1" w:rsidRDefault="001E6DD1" w:rsidP="001E6DD1">
                  <w:pPr>
                    <w:spacing w:after="0" w:line="240" w:lineRule="auto"/>
                  </w:pPr>
                  <w:r>
                    <w:rPr>
                      <w:color w:val="000000"/>
                      <w:sz w:val="16"/>
                    </w:rPr>
                    <w:t>4 tikslas. Užtikrinti kokybišką ir efektyvią sveikatos priežiūrą, orientuotą į gyventojų poreikius</w:t>
                  </w:r>
                </w:p>
              </w:tc>
            </w:tr>
            <w:tr w:rsidR="001E6DD1" w14:paraId="67945455"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E44FC6A" w14:textId="77777777" w:rsidR="001E6DD1" w:rsidRDefault="001E6DD1" w:rsidP="001E6DD1">
                  <w:pPr>
                    <w:spacing w:after="0" w:line="240" w:lineRule="auto"/>
                  </w:pPr>
                  <w:r>
                    <w:rPr>
                      <w:color w:val="000000"/>
                      <w:sz w:val="16"/>
                    </w:rPr>
                    <w:t>4.1. Užtikrinti sveikatos sistemos tvarumą ir kokybę, plėtojant sveikatos technologijas, kurių efektyvumas pagrįstas mokslo įrodymais</w:t>
                  </w:r>
                </w:p>
              </w:tc>
            </w:tr>
            <w:tr w:rsidR="001E6DD1" w14:paraId="1BE53914"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0743B63" w14:textId="77777777" w:rsidR="001E6DD1" w:rsidRDefault="001E6DD1" w:rsidP="001E6DD1">
                  <w:pPr>
                    <w:spacing w:after="0" w:line="240" w:lineRule="auto"/>
                  </w:pPr>
                  <w:r>
                    <w:rPr>
                      <w:color w:val="000000"/>
                      <w:sz w:val="16"/>
                    </w:rPr>
                    <w:t>Išvengiamų hospitalizacijų (IH) sk. 1 000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171E21" w14:textId="77777777" w:rsidR="001E6DD1" w:rsidRDefault="001E6DD1" w:rsidP="001E6DD1">
                  <w:pPr>
                    <w:spacing w:after="0" w:line="240" w:lineRule="auto"/>
                  </w:pPr>
                  <w:r>
                    <w:rPr>
                      <w:noProof/>
                      <w:lang w:val="en-US"/>
                    </w:rPr>
                    <w:drawing>
                      <wp:inline distT="0" distB="0" distL="0" distR="0" wp14:anchorId="69A9A743" wp14:editId="2C82A998">
                        <wp:extent cx="133439" cy="162033"/>
                        <wp:effectExtent l="0" t="0" r="0" b="0"/>
                        <wp:docPr id="148" name="img6.png"/>
                        <wp:cNvGraphicFramePr/>
                        <a:graphic xmlns:a="http://schemas.openxmlformats.org/drawingml/2006/main">
                          <a:graphicData uri="http://schemas.openxmlformats.org/drawingml/2006/picture">
                            <pic:pic xmlns:pic="http://schemas.openxmlformats.org/drawingml/2006/picture">
                              <pic:nvPicPr>
                                <pic:cNvPr id="149"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FEBB7AB" w14:textId="77777777" w:rsidR="001E6DD1" w:rsidRDefault="001E6DD1" w:rsidP="001E6DD1">
                  <w:pPr>
                    <w:spacing w:after="0" w:line="240" w:lineRule="auto"/>
                    <w:jc w:val="right"/>
                  </w:pPr>
                  <w:r>
                    <w:rPr>
                      <w:color w:val="000000"/>
                      <w:sz w:val="16"/>
                    </w:rPr>
                    <w:t>18.4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F2199A" w14:textId="77777777" w:rsidR="001E6DD1" w:rsidRDefault="001E6DD1" w:rsidP="001E6DD1">
                  <w:pPr>
                    <w:spacing w:after="0" w:line="240" w:lineRule="auto"/>
                    <w:jc w:val="right"/>
                  </w:pPr>
                  <w:r>
                    <w:rPr>
                      <w:color w:val="000000"/>
                      <w:sz w:val="16"/>
                    </w:rPr>
                    <w:t>844</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CCF3CD" w14:textId="77777777" w:rsidR="001E6DD1" w:rsidRDefault="001E6DD1" w:rsidP="001E6DD1">
                  <w:pPr>
                    <w:spacing w:after="0" w:line="240" w:lineRule="auto"/>
                    <w:jc w:val="right"/>
                  </w:pPr>
                  <w:r>
                    <w:rPr>
                      <w:color w:val="000000"/>
                      <w:sz w:val="16"/>
                    </w:rPr>
                    <w:t>23.6</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B1C48E" w14:textId="77777777" w:rsidR="001E6DD1" w:rsidRDefault="001E6DD1" w:rsidP="001E6DD1">
                  <w:pPr>
                    <w:spacing w:after="0" w:line="240" w:lineRule="auto"/>
                    <w:jc w:val="right"/>
                  </w:pPr>
                  <w:r>
                    <w:rPr>
                      <w:color w:val="000000"/>
                      <w:sz w:val="16"/>
                    </w:rPr>
                    <w:t>1.23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CE678E" w14:textId="77777777" w:rsidR="001E6DD1" w:rsidRDefault="001E6DD1" w:rsidP="001E6DD1">
                  <w:pPr>
                    <w:spacing w:after="0" w:line="240" w:lineRule="auto"/>
                    <w:jc w:val="right"/>
                  </w:pPr>
                  <w:r>
                    <w:rPr>
                      <w:color w:val="000000"/>
                      <w:sz w:val="16"/>
                    </w:rPr>
                    <w:t>14.9</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67A90D" w14:textId="77777777" w:rsidR="001E6DD1" w:rsidRDefault="001E6DD1" w:rsidP="001E6DD1">
                  <w:pPr>
                    <w:spacing w:after="0" w:line="240" w:lineRule="auto"/>
                    <w:jc w:val="right"/>
                  </w:pPr>
                  <w:r>
                    <w:rPr>
                      <w:color w:val="000000"/>
                      <w:sz w:val="16"/>
                    </w:rPr>
                    <w:t>29.7</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DCD11F0" w14:textId="77777777" w:rsidR="001E6DD1" w:rsidRDefault="001E6DD1" w:rsidP="001E6DD1">
                  <w:pPr>
                    <w:spacing w:after="0" w:line="240" w:lineRule="auto"/>
                  </w:pPr>
                  <w:r>
                    <w:rPr>
                      <w:noProof/>
                      <w:lang w:val="en-US"/>
                    </w:rPr>
                    <w:drawing>
                      <wp:inline distT="0" distB="0" distL="0" distR="0" wp14:anchorId="2BB0EBC2" wp14:editId="3D514C84">
                        <wp:extent cx="2016000" cy="288000"/>
                        <wp:effectExtent l="0" t="0" r="0" b="0"/>
                        <wp:docPr id="150" name="img44.png"/>
                        <wp:cNvGraphicFramePr/>
                        <a:graphic xmlns:a="http://schemas.openxmlformats.org/drawingml/2006/main">
                          <a:graphicData uri="http://schemas.openxmlformats.org/drawingml/2006/picture">
                            <pic:pic xmlns:pic="http://schemas.openxmlformats.org/drawingml/2006/picture">
                              <pic:nvPicPr>
                                <pic:cNvPr id="151" name="img44.png"/>
                                <pic:cNvPicPr/>
                              </pic:nvPicPr>
                              <pic:blipFill>
                                <a:blip r:embed="rId52"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F36298F" w14:textId="77777777" w:rsidR="001E6DD1" w:rsidRDefault="001E6DD1" w:rsidP="001E6DD1">
                  <w:pPr>
                    <w:spacing w:after="0" w:line="240" w:lineRule="auto"/>
                    <w:jc w:val="right"/>
                  </w:pPr>
                  <w:r>
                    <w:rPr>
                      <w:color w:val="000000"/>
                      <w:sz w:val="16"/>
                    </w:rPr>
                    <w:t>10.1</w:t>
                  </w:r>
                </w:p>
              </w:tc>
            </w:tr>
            <w:tr w:rsidR="001E6DD1" w14:paraId="509D629A"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3CB7DD8" w14:textId="77777777" w:rsidR="001E6DD1" w:rsidRDefault="001E6DD1" w:rsidP="001E6DD1">
                  <w:pPr>
                    <w:spacing w:after="0" w:line="240" w:lineRule="auto"/>
                  </w:pPr>
                  <w:r>
                    <w:rPr>
                      <w:color w:val="000000"/>
                      <w:sz w:val="16"/>
                    </w:rPr>
                    <w:t>IH dėl cukrinio diabeto sk. (18+ m.) 1 000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A7AF8B" w14:textId="77777777" w:rsidR="001E6DD1" w:rsidRDefault="001E6DD1" w:rsidP="001E6DD1">
                  <w:pPr>
                    <w:spacing w:after="0" w:line="240" w:lineRule="auto"/>
                  </w:pPr>
                  <w:r>
                    <w:rPr>
                      <w:noProof/>
                      <w:lang w:val="en-US"/>
                    </w:rPr>
                    <w:drawing>
                      <wp:inline distT="0" distB="0" distL="0" distR="0" wp14:anchorId="72F13207" wp14:editId="2A191AB9">
                        <wp:extent cx="133439" cy="162033"/>
                        <wp:effectExtent l="0" t="0" r="0" b="0"/>
                        <wp:docPr id="152" name="img6.png"/>
                        <wp:cNvGraphicFramePr/>
                        <a:graphic xmlns:a="http://schemas.openxmlformats.org/drawingml/2006/main">
                          <a:graphicData uri="http://schemas.openxmlformats.org/drawingml/2006/picture">
                            <pic:pic xmlns:pic="http://schemas.openxmlformats.org/drawingml/2006/picture">
                              <pic:nvPicPr>
                                <pic:cNvPr id="15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6C064CCC" w14:textId="77777777" w:rsidR="001E6DD1" w:rsidRDefault="001E6DD1" w:rsidP="001E6DD1">
                  <w:pPr>
                    <w:spacing w:after="0" w:line="240" w:lineRule="auto"/>
                    <w:jc w:val="right"/>
                  </w:pPr>
                  <w:r>
                    <w:rPr>
                      <w:color w:val="000000"/>
                      <w:sz w:val="16"/>
                    </w:rPr>
                    <w:t>2.4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BD1E21" w14:textId="77777777" w:rsidR="001E6DD1" w:rsidRDefault="001E6DD1" w:rsidP="001E6DD1">
                  <w:pPr>
                    <w:spacing w:after="0" w:line="240" w:lineRule="auto"/>
                    <w:jc w:val="right"/>
                  </w:pPr>
                  <w:r>
                    <w:rPr>
                      <w:color w:val="000000"/>
                      <w:sz w:val="16"/>
                    </w:rPr>
                    <w:t>91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39A0BF" w14:textId="77777777" w:rsidR="001E6DD1" w:rsidRDefault="001E6DD1" w:rsidP="001E6DD1">
                  <w:pPr>
                    <w:spacing w:after="0" w:line="240" w:lineRule="auto"/>
                    <w:jc w:val="right"/>
                  </w:pPr>
                  <w:r>
                    <w:rPr>
                      <w:color w:val="000000"/>
                      <w:sz w:val="16"/>
                    </w:rPr>
                    <w:t>2.2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D8812D" w14:textId="77777777" w:rsidR="001E6DD1" w:rsidRDefault="001E6DD1" w:rsidP="001E6DD1">
                  <w:pPr>
                    <w:spacing w:after="0" w:line="240" w:lineRule="auto"/>
                    <w:jc w:val="right"/>
                  </w:pPr>
                  <w:r>
                    <w:rPr>
                      <w:color w:val="000000"/>
                      <w:sz w:val="16"/>
                    </w:rPr>
                    <w:t>1.50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E06142" w14:textId="77777777" w:rsidR="001E6DD1" w:rsidRDefault="001E6DD1" w:rsidP="001E6DD1">
                  <w:pPr>
                    <w:spacing w:after="0" w:line="240" w:lineRule="auto"/>
                    <w:jc w:val="right"/>
                  </w:pPr>
                  <w:r>
                    <w:rPr>
                      <w:color w:val="000000"/>
                      <w:sz w:val="16"/>
                    </w:rPr>
                    <w:t>1.6</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FFE682" w14:textId="77777777" w:rsidR="001E6DD1" w:rsidRDefault="001E6DD1" w:rsidP="001E6DD1">
                  <w:pPr>
                    <w:spacing w:after="0" w:line="240" w:lineRule="auto"/>
                    <w:jc w:val="right"/>
                  </w:pPr>
                  <w:r>
                    <w:rPr>
                      <w:color w:val="000000"/>
                      <w:sz w:val="16"/>
                    </w:rPr>
                    <w:t>3.0</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D3AF8A5" w14:textId="77777777" w:rsidR="001E6DD1" w:rsidRDefault="001E6DD1" w:rsidP="001E6DD1">
                  <w:pPr>
                    <w:spacing w:after="0" w:line="240" w:lineRule="auto"/>
                  </w:pPr>
                  <w:r>
                    <w:rPr>
                      <w:noProof/>
                      <w:lang w:val="en-US"/>
                    </w:rPr>
                    <w:drawing>
                      <wp:inline distT="0" distB="0" distL="0" distR="0" wp14:anchorId="2022FF81" wp14:editId="79B0B899">
                        <wp:extent cx="2016000" cy="288000"/>
                        <wp:effectExtent l="0" t="0" r="0" b="0"/>
                        <wp:docPr id="154" name="img45.png"/>
                        <wp:cNvGraphicFramePr/>
                        <a:graphic xmlns:a="http://schemas.openxmlformats.org/drawingml/2006/main">
                          <a:graphicData uri="http://schemas.openxmlformats.org/drawingml/2006/picture">
                            <pic:pic xmlns:pic="http://schemas.openxmlformats.org/drawingml/2006/picture">
                              <pic:nvPicPr>
                                <pic:cNvPr id="155" name="img45.png"/>
                                <pic:cNvPicPr/>
                              </pic:nvPicPr>
                              <pic:blipFill>
                                <a:blip r:embed="rId53"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A61AFAD" w14:textId="77777777" w:rsidR="001E6DD1" w:rsidRDefault="001E6DD1" w:rsidP="001E6DD1">
                  <w:pPr>
                    <w:spacing w:after="0" w:line="240" w:lineRule="auto"/>
                    <w:jc w:val="right"/>
                  </w:pPr>
                  <w:r>
                    <w:rPr>
                      <w:color w:val="000000"/>
                      <w:sz w:val="16"/>
                    </w:rPr>
                    <w:t>0.7</w:t>
                  </w:r>
                </w:p>
              </w:tc>
            </w:tr>
            <w:tr w:rsidR="001E6DD1" w14:paraId="69A2210C"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0DC9738" w14:textId="77777777" w:rsidR="001E6DD1" w:rsidRDefault="001E6DD1" w:rsidP="001E6DD1">
                  <w:pPr>
                    <w:spacing w:after="0" w:line="240" w:lineRule="auto"/>
                  </w:pPr>
                  <w:r>
                    <w:rPr>
                      <w:color w:val="000000"/>
                      <w:sz w:val="16"/>
                    </w:rPr>
                    <w:t>4.2. Plėtoti sveikatos infrastuktūrą ir gerinti sveikatos priežiūros paslaugų kokybę, saugą, prieinamumą ir į pacientą orientuotą sveikatos priežiūrą</w:t>
                  </w:r>
                </w:p>
              </w:tc>
            </w:tr>
            <w:tr w:rsidR="001E6DD1" w14:paraId="29569804"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BDAC42C" w14:textId="77777777" w:rsidR="001E6DD1" w:rsidRDefault="001E6DD1" w:rsidP="001E6DD1">
                  <w:pPr>
                    <w:spacing w:after="0" w:line="240" w:lineRule="auto"/>
                  </w:pPr>
                  <w:r>
                    <w:rPr>
                      <w:color w:val="000000"/>
                      <w:sz w:val="16"/>
                    </w:rPr>
                    <w:t>Slaugytojų, tenkančių vienam gydytojui, sk. (2019)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A4744B" w14:textId="77777777" w:rsidR="001E6DD1" w:rsidRDefault="001E6DD1" w:rsidP="001E6DD1">
                  <w:pPr>
                    <w:spacing w:after="0" w:line="240" w:lineRule="auto"/>
                  </w:pPr>
                  <w:r>
                    <w:rPr>
                      <w:noProof/>
                      <w:lang w:val="en-US"/>
                    </w:rPr>
                    <w:drawing>
                      <wp:inline distT="0" distB="0" distL="0" distR="0" wp14:anchorId="0BA6C364" wp14:editId="17A285E8">
                        <wp:extent cx="152501" cy="162033"/>
                        <wp:effectExtent l="0" t="0" r="0" b="0"/>
                        <wp:docPr id="156" name="img4.png"/>
                        <wp:cNvGraphicFramePr/>
                        <a:graphic xmlns:a="http://schemas.openxmlformats.org/drawingml/2006/main">
                          <a:graphicData uri="http://schemas.openxmlformats.org/drawingml/2006/picture">
                            <pic:pic xmlns:pic="http://schemas.openxmlformats.org/drawingml/2006/picture">
                              <pic:nvPicPr>
                                <pic:cNvPr id="157"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A0E56CF" w14:textId="77777777" w:rsidR="001E6DD1" w:rsidRDefault="001E6DD1" w:rsidP="001E6DD1">
                  <w:pPr>
                    <w:spacing w:after="0" w:line="240" w:lineRule="auto"/>
                    <w:jc w:val="right"/>
                  </w:pPr>
                  <w:r>
                    <w:rPr>
                      <w:color w:val="000000"/>
                      <w:sz w:val="16"/>
                    </w:rPr>
                    <w:t>2.8</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251CD0" w14:textId="77777777" w:rsidR="001E6DD1" w:rsidRDefault="001E6DD1" w:rsidP="001E6DD1">
                  <w:pPr>
                    <w:spacing w:after="0" w:line="240" w:lineRule="auto"/>
                    <w:jc w:val="right"/>
                  </w:pPr>
                  <w:r>
                    <w:rPr>
                      <w:color w:val="000000"/>
                      <w:sz w:val="16"/>
                    </w:rPr>
                    <w:t>331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CF3AB1" w14:textId="77777777" w:rsidR="001E6DD1" w:rsidRDefault="001E6DD1" w:rsidP="001E6DD1">
                  <w:pPr>
                    <w:spacing w:after="0" w:line="240" w:lineRule="auto"/>
                    <w:jc w:val="right"/>
                  </w:pPr>
                  <w:r>
                    <w:rPr>
                      <w:color w:val="000000"/>
                      <w:sz w:val="16"/>
                    </w:rPr>
                    <w:t>2.7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0B7E21" w14:textId="77777777" w:rsidR="001E6DD1" w:rsidRDefault="001E6DD1" w:rsidP="001E6DD1">
                  <w:pPr>
                    <w:spacing w:after="0" w:line="240" w:lineRule="auto"/>
                    <w:jc w:val="right"/>
                  </w:pPr>
                  <w:r>
                    <w:rPr>
                      <w:color w:val="000000"/>
                      <w:sz w:val="16"/>
                    </w:rPr>
                    <w:t>1.65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F28C21" w14:textId="77777777" w:rsidR="001E6DD1" w:rsidRDefault="001E6DD1" w:rsidP="001E6DD1">
                  <w:pPr>
                    <w:spacing w:after="0" w:line="240" w:lineRule="auto"/>
                    <w:jc w:val="right"/>
                  </w:pPr>
                  <w:r>
                    <w:rPr>
                      <w:color w:val="000000"/>
                      <w:sz w:val="16"/>
                    </w:rPr>
                    <w:t>1.7</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F6CD85" w14:textId="77777777" w:rsidR="001E6DD1" w:rsidRDefault="001E6DD1" w:rsidP="001E6DD1">
                  <w:pPr>
                    <w:spacing w:after="0" w:line="240" w:lineRule="auto"/>
                    <w:jc w:val="right"/>
                  </w:pPr>
                  <w:r>
                    <w:rPr>
                      <w:color w:val="000000"/>
                      <w:sz w:val="16"/>
                    </w:rPr>
                    <w:t>1.1</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73720CA" w14:textId="77777777" w:rsidR="001E6DD1" w:rsidRDefault="001E6DD1" w:rsidP="001E6DD1">
                  <w:pPr>
                    <w:spacing w:after="0" w:line="240" w:lineRule="auto"/>
                  </w:pPr>
                  <w:r>
                    <w:rPr>
                      <w:noProof/>
                      <w:lang w:val="en-US"/>
                    </w:rPr>
                    <w:drawing>
                      <wp:inline distT="0" distB="0" distL="0" distR="0" wp14:anchorId="50F7E00F" wp14:editId="505B83ED">
                        <wp:extent cx="2016000" cy="288000"/>
                        <wp:effectExtent l="0" t="0" r="0" b="0"/>
                        <wp:docPr id="158" name="img46.png"/>
                        <wp:cNvGraphicFramePr/>
                        <a:graphic xmlns:a="http://schemas.openxmlformats.org/drawingml/2006/main">
                          <a:graphicData uri="http://schemas.openxmlformats.org/drawingml/2006/picture">
                            <pic:pic xmlns:pic="http://schemas.openxmlformats.org/drawingml/2006/picture">
                              <pic:nvPicPr>
                                <pic:cNvPr id="159" name="img46.png"/>
                                <pic:cNvPicPr/>
                              </pic:nvPicPr>
                              <pic:blipFill>
                                <a:blip r:embed="rId54"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8F1A513" w14:textId="77777777" w:rsidR="001E6DD1" w:rsidRDefault="001E6DD1" w:rsidP="001E6DD1">
                  <w:pPr>
                    <w:spacing w:after="0" w:line="240" w:lineRule="auto"/>
                    <w:jc w:val="right"/>
                  </w:pPr>
                  <w:r>
                    <w:rPr>
                      <w:color w:val="000000"/>
                      <w:sz w:val="16"/>
                    </w:rPr>
                    <w:t>6.0</w:t>
                  </w:r>
                </w:p>
              </w:tc>
            </w:tr>
            <w:tr w:rsidR="001E6DD1" w14:paraId="34D7442A"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A12A5F8" w14:textId="77777777" w:rsidR="001E6DD1" w:rsidRDefault="001E6DD1" w:rsidP="001E6DD1">
                  <w:pPr>
                    <w:spacing w:after="0" w:line="240" w:lineRule="auto"/>
                  </w:pPr>
                  <w:r>
                    <w:rPr>
                      <w:color w:val="000000"/>
                      <w:sz w:val="16"/>
                    </w:rPr>
                    <w:t>Šeimos gydytojų sk. 10 000 gyv. (2019)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76171A" w14:textId="77777777" w:rsidR="001E6DD1" w:rsidRDefault="001E6DD1" w:rsidP="001E6DD1">
                  <w:pPr>
                    <w:spacing w:after="0" w:line="240" w:lineRule="auto"/>
                  </w:pPr>
                  <w:r>
                    <w:rPr>
                      <w:noProof/>
                      <w:lang w:val="en-US"/>
                    </w:rPr>
                    <w:drawing>
                      <wp:inline distT="0" distB="0" distL="0" distR="0" wp14:anchorId="61E10B30" wp14:editId="11772674">
                        <wp:extent cx="133439" cy="162033"/>
                        <wp:effectExtent l="0" t="0" r="0" b="0"/>
                        <wp:docPr id="160" name="img6.png"/>
                        <wp:cNvGraphicFramePr/>
                        <a:graphic xmlns:a="http://schemas.openxmlformats.org/drawingml/2006/main">
                          <a:graphicData uri="http://schemas.openxmlformats.org/drawingml/2006/picture">
                            <pic:pic xmlns:pic="http://schemas.openxmlformats.org/drawingml/2006/picture">
                              <pic:nvPicPr>
                                <pic:cNvPr id="161"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5610B9A" w14:textId="77777777" w:rsidR="001E6DD1" w:rsidRDefault="001E6DD1" w:rsidP="001E6DD1">
                  <w:pPr>
                    <w:spacing w:after="0" w:line="240" w:lineRule="auto"/>
                    <w:jc w:val="right"/>
                  </w:pPr>
                  <w:r>
                    <w:rPr>
                      <w:color w:val="000000"/>
                      <w:sz w:val="16"/>
                    </w:rPr>
                    <w:t>7.3</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06CD8B" w14:textId="77777777" w:rsidR="001E6DD1" w:rsidRDefault="001E6DD1" w:rsidP="001E6DD1">
                  <w:pPr>
                    <w:spacing w:after="0" w:line="240" w:lineRule="auto"/>
                    <w:jc w:val="right"/>
                  </w:pPr>
                  <w:r>
                    <w:rPr>
                      <w:color w:val="000000"/>
                      <w:sz w:val="16"/>
                    </w:rPr>
                    <w:t>33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08029E" w14:textId="77777777" w:rsidR="001E6DD1" w:rsidRDefault="001E6DD1" w:rsidP="001E6DD1">
                  <w:pPr>
                    <w:spacing w:after="0" w:line="240" w:lineRule="auto"/>
                    <w:jc w:val="right"/>
                  </w:pPr>
                  <w:r>
                    <w:rPr>
                      <w:color w:val="000000"/>
                      <w:sz w:val="16"/>
                    </w:rPr>
                    <w:t>7.8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595F48" w14:textId="77777777" w:rsidR="001E6DD1" w:rsidRDefault="001E6DD1" w:rsidP="001E6DD1">
                  <w:pPr>
                    <w:spacing w:after="0" w:line="240" w:lineRule="auto"/>
                    <w:jc w:val="right"/>
                  </w:pPr>
                  <w:r>
                    <w:rPr>
                      <w:color w:val="000000"/>
                      <w:sz w:val="16"/>
                    </w:rPr>
                    <w:t>1.01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A93EF8" w14:textId="77777777" w:rsidR="001E6DD1" w:rsidRDefault="001E6DD1" w:rsidP="001E6DD1">
                  <w:pPr>
                    <w:spacing w:after="0" w:line="240" w:lineRule="auto"/>
                    <w:jc w:val="right"/>
                  </w:pPr>
                  <w:r>
                    <w:rPr>
                      <w:color w:val="000000"/>
                      <w:sz w:val="16"/>
                    </w:rPr>
                    <w:t>7.2</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E1AD00" w14:textId="77777777" w:rsidR="001E6DD1" w:rsidRDefault="001E6DD1" w:rsidP="001E6DD1">
                  <w:pPr>
                    <w:spacing w:after="0" w:line="240" w:lineRule="auto"/>
                    <w:jc w:val="right"/>
                  </w:pPr>
                  <w:r>
                    <w:rPr>
                      <w:color w:val="000000"/>
                      <w:sz w:val="16"/>
                    </w:rPr>
                    <w:t>2.5</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FB6AAF9" w14:textId="77777777" w:rsidR="001E6DD1" w:rsidRDefault="001E6DD1" w:rsidP="001E6DD1">
                  <w:pPr>
                    <w:spacing w:after="0" w:line="240" w:lineRule="auto"/>
                  </w:pPr>
                  <w:r>
                    <w:rPr>
                      <w:noProof/>
                      <w:lang w:val="en-US"/>
                    </w:rPr>
                    <w:drawing>
                      <wp:inline distT="0" distB="0" distL="0" distR="0" wp14:anchorId="230AE6D7" wp14:editId="74469082">
                        <wp:extent cx="2016000" cy="288000"/>
                        <wp:effectExtent l="0" t="0" r="0" b="0"/>
                        <wp:docPr id="162" name="img47.png"/>
                        <wp:cNvGraphicFramePr/>
                        <a:graphic xmlns:a="http://schemas.openxmlformats.org/drawingml/2006/main">
                          <a:graphicData uri="http://schemas.openxmlformats.org/drawingml/2006/picture">
                            <pic:pic xmlns:pic="http://schemas.openxmlformats.org/drawingml/2006/picture">
                              <pic:nvPicPr>
                                <pic:cNvPr id="163" name="img47.png"/>
                                <pic:cNvPicPr/>
                              </pic:nvPicPr>
                              <pic:blipFill>
                                <a:blip r:embed="rId55"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DC9E15C" w14:textId="77777777" w:rsidR="001E6DD1" w:rsidRDefault="001E6DD1" w:rsidP="001E6DD1">
                  <w:pPr>
                    <w:spacing w:after="0" w:line="240" w:lineRule="auto"/>
                    <w:jc w:val="right"/>
                  </w:pPr>
                  <w:r>
                    <w:rPr>
                      <w:color w:val="000000"/>
                      <w:sz w:val="16"/>
                    </w:rPr>
                    <w:t>13.8</w:t>
                  </w:r>
                </w:p>
              </w:tc>
            </w:tr>
            <w:tr w:rsidR="001E6DD1" w14:paraId="0BD254FC"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15ECC82" w14:textId="77777777" w:rsidR="001E6DD1" w:rsidRDefault="001E6DD1" w:rsidP="001E6DD1">
                  <w:pPr>
                    <w:spacing w:after="0" w:line="240" w:lineRule="auto"/>
                  </w:pPr>
                  <w:r>
                    <w:rPr>
                      <w:color w:val="000000"/>
                      <w:sz w:val="16"/>
                    </w:rPr>
                    <w:t>Apsilankymų pas gydytojus sk. 1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D87B7A" w14:textId="77777777" w:rsidR="001E6DD1" w:rsidRDefault="001E6DD1" w:rsidP="001E6DD1">
                  <w:pPr>
                    <w:spacing w:after="0" w:line="240" w:lineRule="auto"/>
                  </w:pPr>
                  <w:r>
                    <w:rPr>
                      <w:noProof/>
                      <w:lang w:val="en-US"/>
                    </w:rPr>
                    <w:drawing>
                      <wp:inline distT="0" distB="0" distL="0" distR="0" wp14:anchorId="5222B33A" wp14:editId="18429668">
                        <wp:extent cx="152501" cy="162033"/>
                        <wp:effectExtent l="0" t="0" r="0" b="0"/>
                        <wp:docPr id="164" name="img4.png"/>
                        <wp:cNvGraphicFramePr/>
                        <a:graphic xmlns:a="http://schemas.openxmlformats.org/drawingml/2006/main">
                          <a:graphicData uri="http://schemas.openxmlformats.org/drawingml/2006/picture">
                            <pic:pic xmlns:pic="http://schemas.openxmlformats.org/drawingml/2006/picture">
                              <pic:nvPicPr>
                                <pic:cNvPr id="165"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805F8DF" w14:textId="77777777" w:rsidR="001E6DD1" w:rsidRDefault="001E6DD1" w:rsidP="001E6DD1">
                  <w:pPr>
                    <w:spacing w:after="0" w:line="240" w:lineRule="auto"/>
                    <w:jc w:val="right"/>
                  </w:pPr>
                  <w:r>
                    <w:rPr>
                      <w:color w:val="000000"/>
                      <w:sz w:val="16"/>
                    </w:rPr>
                    <w:t>11.5</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295F1A" w14:textId="77777777" w:rsidR="001E6DD1" w:rsidRDefault="001E6DD1" w:rsidP="001E6DD1">
                  <w:pPr>
                    <w:spacing w:after="0" w:line="240" w:lineRule="auto"/>
                    <w:jc w:val="right"/>
                  </w:pPr>
                  <w:r>
                    <w:rPr>
                      <w:color w:val="000000"/>
                      <w:sz w:val="16"/>
                    </w:rPr>
                    <w:t>529288</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3224FD" w14:textId="77777777" w:rsidR="001E6DD1" w:rsidRDefault="001E6DD1" w:rsidP="001E6DD1">
                  <w:pPr>
                    <w:spacing w:after="0" w:line="240" w:lineRule="auto"/>
                    <w:jc w:val="right"/>
                  </w:pPr>
                  <w:r>
                    <w:rPr>
                      <w:color w:val="000000"/>
                      <w:sz w:val="16"/>
                    </w:rPr>
                    <w:t>10.5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C1CEC2" w14:textId="77777777" w:rsidR="001E6DD1" w:rsidRDefault="001E6DD1" w:rsidP="001E6DD1">
                  <w:pPr>
                    <w:spacing w:after="0" w:line="240" w:lineRule="auto"/>
                    <w:jc w:val="right"/>
                  </w:pPr>
                  <w:r>
                    <w:rPr>
                      <w:color w:val="000000"/>
                      <w:sz w:val="16"/>
                    </w:rPr>
                    <w:t>1.31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25C1F2" w14:textId="77777777" w:rsidR="001E6DD1" w:rsidRDefault="001E6DD1" w:rsidP="001E6DD1">
                  <w:pPr>
                    <w:spacing w:after="0" w:line="240" w:lineRule="auto"/>
                    <w:jc w:val="right"/>
                  </w:pPr>
                  <w:r>
                    <w:rPr>
                      <w:color w:val="000000"/>
                      <w:sz w:val="16"/>
                    </w:rPr>
                    <w:t>8.8</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8E0FBE" w14:textId="77777777" w:rsidR="001E6DD1" w:rsidRDefault="001E6DD1" w:rsidP="001E6DD1">
                  <w:pPr>
                    <w:spacing w:after="0" w:line="240" w:lineRule="auto"/>
                    <w:jc w:val="right"/>
                  </w:pPr>
                  <w:r>
                    <w:rPr>
                      <w:color w:val="000000"/>
                      <w:sz w:val="16"/>
                    </w:rPr>
                    <w:t>6.5</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DFEDA04" w14:textId="77777777" w:rsidR="001E6DD1" w:rsidRDefault="001E6DD1" w:rsidP="001E6DD1">
                  <w:pPr>
                    <w:spacing w:after="0" w:line="240" w:lineRule="auto"/>
                  </w:pPr>
                  <w:r>
                    <w:rPr>
                      <w:noProof/>
                      <w:lang w:val="en-US"/>
                    </w:rPr>
                    <w:drawing>
                      <wp:inline distT="0" distB="0" distL="0" distR="0" wp14:anchorId="4D90E18E" wp14:editId="4A29F341">
                        <wp:extent cx="2016000" cy="288000"/>
                        <wp:effectExtent l="0" t="0" r="0" b="0"/>
                        <wp:docPr id="166" name="img48.png"/>
                        <wp:cNvGraphicFramePr/>
                        <a:graphic xmlns:a="http://schemas.openxmlformats.org/drawingml/2006/main">
                          <a:graphicData uri="http://schemas.openxmlformats.org/drawingml/2006/picture">
                            <pic:pic xmlns:pic="http://schemas.openxmlformats.org/drawingml/2006/picture">
                              <pic:nvPicPr>
                                <pic:cNvPr id="167" name="img48.png"/>
                                <pic:cNvPicPr/>
                              </pic:nvPicPr>
                              <pic:blipFill>
                                <a:blip r:embed="rId56"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4FEBE2C" w14:textId="77777777" w:rsidR="001E6DD1" w:rsidRDefault="001E6DD1" w:rsidP="001E6DD1">
                  <w:pPr>
                    <w:spacing w:after="0" w:line="240" w:lineRule="auto"/>
                    <w:jc w:val="right"/>
                  </w:pPr>
                  <w:r>
                    <w:rPr>
                      <w:color w:val="000000"/>
                      <w:sz w:val="16"/>
                    </w:rPr>
                    <w:t>11.5</w:t>
                  </w:r>
                </w:p>
              </w:tc>
            </w:tr>
            <w:tr w:rsidR="001E6DD1" w14:paraId="608EA951"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F130777" w14:textId="77777777" w:rsidR="001E6DD1" w:rsidRDefault="001E6DD1" w:rsidP="001E6DD1">
                  <w:pPr>
                    <w:spacing w:after="0" w:line="240" w:lineRule="auto"/>
                  </w:pPr>
                  <w:r>
                    <w:rPr>
                      <w:color w:val="000000"/>
                      <w:sz w:val="16"/>
                    </w:rPr>
                    <w:t>Sergamumas vaistams atsparia tuberkulioze (A15-A19) (visi) 100 000 gyv. (TB registro duomenys)</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121162" w14:textId="77777777" w:rsidR="001E6DD1" w:rsidRDefault="001E6DD1" w:rsidP="001E6DD1">
                  <w:pPr>
                    <w:spacing w:after="0" w:line="240" w:lineRule="auto"/>
                  </w:pPr>
                  <w:r>
                    <w:rPr>
                      <w:noProof/>
                      <w:lang w:val="en-US"/>
                    </w:rPr>
                    <w:drawing>
                      <wp:inline distT="0" distB="0" distL="0" distR="0" wp14:anchorId="4665E951" wp14:editId="4EB4A70F">
                        <wp:extent cx="133439" cy="162033"/>
                        <wp:effectExtent l="0" t="0" r="0" b="0"/>
                        <wp:docPr id="168" name="img6.png"/>
                        <wp:cNvGraphicFramePr/>
                        <a:graphic xmlns:a="http://schemas.openxmlformats.org/drawingml/2006/main">
                          <a:graphicData uri="http://schemas.openxmlformats.org/drawingml/2006/picture">
                            <pic:pic xmlns:pic="http://schemas.openxmlformats.org/drawingml/2006/picture">
                              <pic:nvPicPr>
                                <pic:cNvPr id="169"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831BC70" w14:textId="77777777" w:rsidR="001E6DD1" w:rsidRDefault="001E6DD1" w:rsidP="001E6DD1">
                  <w:pPr>
                    <w:spacing w:after="0" w:line="240" w:lineRule="auto"/>
                    <w:jc w:val="right"/>
                  </w:pPr>
                  <w:r>
                    <w:rPr>
                      <w:color w:val="000000"/>
                      <w:sz w:val="16"/>
                    </w:rPr>
                    <w:t>2.2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16D461" w14:textId="77777777" w:rsidR="001E6DD1" w:rsidRDefault="001E6DD1" w:rsidP="001E6DD1">
                  <w:pPr>
                    <w:spacing w:after="0" w:line="240" w:lineRule="auto"/>
                    <w:jc w:val="right"/>
                  </w:pPr>
                  <w:r>
                    <w:rPr>
                      <w:color w:val="000000"/>
                      <w:sz w:val="16"/>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DE4FD9" w14:textId="77777777" w:rsidR="001E6DD1" w:rsidRDefault="001E6DD1" w:rsidP="001E6DD1">
                  <w:pPr>
                    <w:spacing w:after="0" w:line="240" w:lineRule="auto"/>
                    <w:jc w:val="right"/>
                  </w:pPr>
                  <w:r>
                    <w:rPr>
                      <w:color w:val="000000"/>
                      <w:sz w:val="16"/>
                    </w:rPr>
                    <w:t>5.1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AA2408" w14:textId="77777777" w:rsidR="001E6DD1" w:rsidRDefault="001E6DD1" w:rsidP="001E6DD1">
                  <w:pPr>
                    <w:spacing w:after="0" w:line="240" w:lineRule="auto"/>
                    <w:jc w:val="right"/>
                  </w:pPr>
                  <w:r>
                    <w:rPr>
                      <w:color w:val="000000"/>
                      <w:sz w:val="16"/>
                    </w:rPr>
                    <w:t>0.63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350579" w14:textId="77777777" w:rsidR="001E6DD1" w:rsidRDefault="001E6DD1" w:rsidP="001E6DD1">
                  <w:pPr>
                    <w:spacing w:after="0" w:line="240" w:lineRule="auto"/>
                    <w:jc w:val="right"/>
                  </w:pPr>
                  <w:r>
                    <w:rPr>
                      <w:color w:val="000000"/>
                      <w:sz w:val="16"/>
                    </w:rPr>
                    <w:t>3.5</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1FC022" w14:textId="77777777" w:rsidR="001E6DD1" w:rsidRDefault="001E6DD1" w:rsidP="001E6DD1">
                  <w:pPr>
                    <w:spacing w:after="0" w:line="240" w:lineRule="auto"/>
                    <w:jc w:val="right"/>
                  </w:pPr>
                  <w:r>
                    <w:rPr>
                      <w:color w:val="000000"/>
                      <w:sz w:val="16"/>
                    </w:rPr>
                    <w:t>19.4</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81AB5A3" w14:textId="77777777" w:rsidR="001E6DD1" w:rsidRDefault="001E6DD1" w:rsidP="001E6DD1">
                  <w:pPr>
                    <w:spacing w:after="0" w:line="240" w:lineRule="auto"/>
                  </w:pPr>
                  <w:r>
                    <w:rPr>
                      <w:noProof/>
                      <w:lang w:val="en-US"/>
                    </w:rPr>
                    <w:drawing>
                      <wp:inline distT="0" distB="0" distL="0" distR="0" wp14:anchorId="0379D41A" wp14:editId="73CAA144">
                        <wp:extent cx="2016000" cy="288000"/>
                        <wp:effectExtent l="0" t="0" r="0" b="0"/>
                        <wp:docPr id="170" name="img49.png"/>
                        <wp:cNvGraphicFramePr/>
                        <a:graphic xmlns:a="http://schemas.openxmlformats.org/drawingml/2006/main">
                          <a:graphicData uri="http://schemas.openxmlformats.org/drawingml/2006/picture">
                            <pic:pic xmlns:pic="http://schemas.openxmlformats.org/drawingml/2006/picture">
                              <pic:nvPicPr>
                                <pic:cNvPr id="171" name="img49.png"/>
                                <pic:cNvPicPr/>
                              </pic:nvPicPr>
                              <pic:blipFill>
                                <a:blip r:embed="rId57"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3B70D86" w14:textId="77777777" w:rsidR="001E6DD1" w:rsidRDefault="001E6DD1" w:rsidP="001E6DD1">
                  <w:pPr>
                    <w:spacing w:after="0" w:line="240" w:lineRule="auto"/>
                    <w:jc w:val="right"/>
                  </w:pPr>
                  <w:r>
                    <w:rPr>
                      <w:color w:val="000000"/>
                      <w:sz w:val="16"/>
                    </w:rPr>
                    <w:t>0.0</w:t>
                  </w:r>
                </w:p>
              </w:tc>
            </w:tr>
            <w:tr w:rsidR="001E6DD1" w14:paraId="53F00F8E"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C0267E2" w14:textId="77777777" w:rsidR="001E6DD1" w:rsidRDefault="001E6DD1" w:rsidP="001E6DD1">
                  <w:pPr>
                    <w:spacing w:after="0" w:line="240" w:lineRule="auto"/>
                  </w:pPr>
                  <w:r>
                    <w:rPr>
                      <w:color w:val="000000"/>
                      <w:sz w:val="16"/>
                    </w:rPr>
                    <w:t>Serg. vaistams atsparia tuberkulioze (A15-A19) 100 000 gyv. (TB registro duomenys)</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5832AC" w14:textId="77777777" w:rsidR="001E6DD1" w:rsidRDefault="001E6DD1" w:rsidP="001E6DD1">
                  <w:pPr>
                    <w:spacing w:after="0" w:line="240" w:lineRule="auto"/>
                  </w:pPr>
                  <w:r>
                    <w:rPr>
                      <w:noProof/>
                      <w:lang w:val="en-US"/>
                    </w:rPr>
                    <w:drawing>
                      <wp:inline distT="0" distB="0" distL="0" distR="0" wp14:anchorId="3F9993E8" wp14:editId="01CBFBD5">
                        <wp:extent cx="133439" cy="162033"/>
                        <wp:effectExtent l="0" t="0" r="0" b="0"/>
                        <wp:docPr id="172" name="img6.png"/>
                        <wp:cNvGraphicFramePr/>
                        <a:graphic xmlns:a="http://schemas.openxmlformats.org/drawingml/2006/main">
                          <a:graphicData uri="http://schemas.openxmlformats.org/drawingml/2006/picture">
                            <pic:pic xmlns:pic="http://schemas.openxmlformats.org/drawingml/2006/picture">
                              <pic:nvPicPr>
                                <pic:cNvPr id="17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99CEE10" w14:textId="77777777" w:rsidR="001E6DD1" w:rsidRDefault="001E6DD1" w:rsidP="001E6DD1">
                  <w:pPr>
                    <w:spacing w:after="0" w:line="240" w:lineRule="auto"/>
                    <w:jc w:val="right"/>
                  </w:pPr>
                  <w:r>
                    <w:rPr>
                      <w:color w:val="000000"/>
                      <w:sz w:val="16"/>
                    </w:rPr>
                    <w:t>2.2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65C623" w14:textId="77777777" w:rsidR="001E6DD1" w:rsidRDefault="001E6DD1" w:rsidP="001E6DD1">
                  <w:pPr>
                    <w:spacing w:after="0" w:line="240" w:lineRule="auto"/>
                    <w:jc w:val="right"/>
                  </w:pPr>
                  <w:r>
                    <w:rPr>
                      <w:color w:val="000000"/>
                      <w:sz w:val="16"/>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6EFCE3" w14:textId="77777777" w:rsidR="001E6DD1" w:rsidRDefault="001E6DD1" w:rsidP="001E6DD1">
                  <w:pPr>
                    <w:spacing w:after="0" w:line="240" w:lineRule="auto"/>
                    <w:jc w:val="right"/>
                  </w:pPr>
                  <w:r>
                    <w:rPr>
                      <w:color w:val="000000"/>
                      <w:sz w:val="16"/>
                    </w:rPr>
                    <w:t>4.4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FE877F2" w14:textId="77777777" w:rsidR="001E6DD1" w:rsidRDefault="001E6DD1" w:rsidP="001E6DD1">
                  <w:pPr>
                    <w:spacing w:after="0" w:line="240" w:lineRule="auto"/>
                    <w:jc w:val="right"/>
                  </w:pPr>
                  <w:r>
                    <w:rPr>
                      <w:color w:val="000000"/>
                      <w:sz w:val="16"/>
                    </w:rPr>
                    <w:t>0.92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4E2C8B" w14:textId="77777777" w:rsidR="001E6DD1" w:rsidRDefault="001E6DD1" w:rsidP="001E6DD1">
                  <w:pPr>
                    <w:spacing w:after="0" w:line="240" w:lineRule="auto"/>
                    <w:jc w:val="right"/>
                  </w:pPr>
                  <w:r>
                    <w:rPr>
                      <w:color w:val="000000"/>
                      <w:sz w:val="16"/>
                    </w:rPr>
                    <w:t>2.4</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0FC217" w14:textId="77777777" w:rsidR="001E6DD1" w:rsidRDefault="001E6DD1" w:rsidP="001E6DD1">
                  <w:pPr>
                    <w:spacing w:after="0" w:line="240" w:lineRule="auto"/>
                    <w:jc w:val="right"/>
                  </w:pPr>
                  <w:r>
                    <w:rPr>
                      <w:color w:val="000000"/>
                      <w:sz w:val="16"/>
                    </w:rPr>
                    <w:t>15.6</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595ADEB" w14:textId="77777777" w:rsidR="001E6DD1" w:rsidRDefault="001E6DD1" w:rsidP="001E6DD1">
                  <w:pPr>
                    <w:spacing w:after="0" w:line="240" w:lineRule="auto"/>
                  </w:pPr>
                  <w:r>
                    <w:rPr>
                      <w:noProof/>
                      <w:lang w:val="en-US"/>
                    </w:rPr>
                    <w:drawing>
                      <wp:inline distT="0" distB="0" distL="0" distR="0" wp14:anchorId="0988D7F9" wp14:editId="61D22AC6">
                        <wp:extent cx="2016000" cy="288000"/>
                        <wp:effectExtent l="0" t="0" r="0" b="0"/>
                        <wp:docPr id="174" name="img50.png"/>
                        <wp:cNvGraphicFramePr/>
                        <a:graphic xmlns:a="http://schemas.openxmlformats.org/drawingml/2006/main">
                          <a:graphicData uri="http://schemas.openxmlformats.org/drawingml/2006/picture">
                            <pic:pic xmlns:pic="http://schemas.openxmlformats.org/drawingml/2006/picture">
                              <pic:nvPicPr>
                                <pic:cNvPr id="175" name="img50.png"/>
                                <pic:cNvPicPr/>
                              </pic:nvPicPr>
                              <pic:blipFill>
                                <a:blip r:embed="rId58"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A3DE7BD" w14:textId="77777777" w:rsidR="001E6DD1" w:rsidRDefault="001E6DD1" w:rsidP="001E6DD1">
                  <w:pPr>
                    <w:spacing w:after="0" w:line="240" w:lineRule="auto"/>
                    <w:jc w:val="right"/>
                  </w:pPr>
                  <w:r>
                    <w:rPr>
                      <w:color w:val="000000"/>
                      <w:sz w:val="16"/>
                    </w:rPr>
                    <w:t>0.0</w:t>
                  </w:r>
                </w:p>
              </w:tc>
            </w:tr>
            <w:tr w:rsidR="001E6DD1" w14:paraId="42FCF71D"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B91A8E2" w14:textId="77777777" w:rsidR="001E6DD1" w:rsidRDefault="001E6DD1" w:rsidP="001E6DD1">
                  <w:pPr>
                    <w:spacing w:after="0" w:line="240" w:lineRule="auto"/>
                  </w:pPr>
                  <w:r>
                    <w:rPr>
                      <w:color w:val="000000"/>
                      <w:sz w:val="16"/>
                    </w:rPr>
                    <w:t>Serg. ŽIV ir LPL (B20-B24, Z21, A50-A54, A56) 10 000 gyv. (ULAC duomenys)</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08A7F6" w14:textId="77777777" w:rsidR="001E6DD1" w:rsidRDefault="001E6DD1" w:rsidP="001E6DD1">
                  <w:pPr>
                    <w:spacing w:after="0" w:line="240" w:lineRule="auto"/>
                  </w:pPr>
                  <w:r>
                    <w:rPr>
                      <w:noProof/>
                      <w:lang w:val="en-US"/>
                    </w:rPr>
                    <w:drawing>
                      <wp:inline distT="0" distB="0" distL="0" distR="0" wp14:anchorId="56BFCB0E" wp14:editId="16DDC08A">
                        <wp:extent cx="133439" cy="162033"/>
                        <wp:effectExtent l="0" t="0" r="0" b="0"/>
                        <wp:docPr id="176" name="img6.png"/>
                        <wp:cNvGraphicFramePr/>
                        <a:graphic xmlns:a="http://schemas.openxmlformats.org/drawingml/2006/main">
                          <a:graphicData uri="http://schemas.openxmlformats.org/drawingml/2006/picture">
                            <pic:pic xmlns:pic="http://schemas.openxmlformats.org/drawingml/2006/picture">
                              <pic:nvPicPr>
                                <pic:cNvPr id="177"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D207B9C" w14:textId="77777777" w:rsidR="001E6DD1" w:rsidRDefault="001E6DD1" w:rsidP="001E6DD1">
                  <w:pPr>
                    <w:spacing w:after="0" w:line="240" w:lineRule="auto"/>
                    <w:jc w:val="right"/>
                  </w:pPr>
                  <w:r>
                    <w:rPr>
                      <w:color w:val="000000"/>
                      <w:sz w:val="16"/>
                    </w:rPr>
                    <w:t>0.2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32D116" w14:textId="77777777" w:rsidR="001E6DD1" w:rsidRDefault="001E6DD1" w:rsidP="001E6DD1">
                  <w:pPr>
                    <w:spacing w:after="0" w:line="240" w:lineRule="auto"/>
                    <w:jc w:val="right"/>
                  </w:pPr>
                  <w:r>
                    <w:rPr>
                      <w:color w:val="000000"/>
                      <w:sz w:val="16"/>
                    </w:rPr>
                    <w:t>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8C026C" w14:textId="77777777" w:rsidR="001E6DD1" w:rsidRDefault="001E6DD1" w:rsidP="001E6DD1">
                  <w:pPr>
                    <w:spacing w:after="0" w:line="240" w:lineRule="auto"/>
                    <w:jc w:val="right"/>
                  </w:pPr>
                  <w:r>
                    <w:rPr>
                      <w:color w:val="000000"/>
                      <w:sz w:val="16"/>
                    </w:rPr>
                    <w:t>0.7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45C360" w14:textId="77777777" w:rsidR="001E6DD1" w:rsidRDefault="001E6DD1" w:rsidP="001E6DD1">
                  <w:pPr>
                    <w:spacing w:after="0" w:line="240" w:lineRule="auto"/>
                    <w:jc w:val="right"/>
                  </w:pPr>
                  <w:r>
                    <w:rPr>
                      <w:color w:val="000000"/>
                      <w:sz w:val="16"/>
                    </w:rPr>
                    <w:t>0.12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65010E" w14:textId="77777777" w:rsidR="001E6DD1" w:rsidRDefault="001E6DD1" w:rsidP="001E6DD1">
                  <w:pPr>
                    <w:spacing w:after="0" w:line="240" w:lineRule="auto"/>
                    <w:jc w:val="right"/>
                  </w:pPr>
                  <w:r>
                    <w:rPr>
                      <w:color w:val="000000"/>
                      <w:sz w:val="16"/>
                    </w:rPr>
                    <w:t>1.7</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E6655A" w14:textId="77777777" w:rsidR="001E6DD1" w:rsidRDefault="001E6DD1" w:rsidP="001E6DD1">
                  <w:pPr>
                    <w:spacing w:after="0" w:line="240" w:lineRule="auto"/>
                    <w:jc w:val="right"/>
                  </w:pPr>
                  <w:r>
                    <w:rPr>
                      <w:color w:val="000000"/>
                      <w:sz w:val="16"/>
                    </w:rPr>
                    <w:t>4.8</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1CB23DD" w14:textId="77777777" w:rsidR="001E6DD1" w:rsidRDefault="001E6DD1" w:rsidP="001E6DD1">
                  <w:pPr>
                    <w:spacing w:after="0" w:line="240" w:lineRule="auto"/>
                  </w:pPr>
                  <w:r>
                    <w:rPr>
                      <w:noProof/>
                      <w:lang w:val="en-US"/>
                    </w:rPr>
                    <w:drawing>
                      <wp:inline distT="0" distB="0" distL="0" distR="0" wp14:anchorId="5430298D" wp14:editId="56B6E1A2">
                        <wp:extent cx="2016000" cy="288000"/>
                        <wp:effectExtent l="0" t="0" r="0" b="0"/>
                        <wp:docPr id="178" name="img51.png"/>
                        <wp:cNvGraphicFramePr/>
                        <a:graphic xmlns:a="http://schemas.openxmlformats.org/drawingml/2006/main">
                          <a:graphicData uri="http://schemas.openxmlformats.org/drawingml/2006/picture">
                            <pic:pic xmlns:pic="http://schemas.openxmlformats.org/drawingml/2006/picture">
                              <pic:nvPicPr>
                                <pic:cNvPr id="179" name="img51.png"/>
                                <pic:cNvPicPr/>
                              </pic:nvPicPr>
                              <pic:blipFill>
                                <a:blip r:embed="rId59"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92B738E" w14:textId="77777777" w:rsidR="001E6DD1" w:rsidRDefault="001E6DD1" w:rsidP="001E6DD1">
                  <w:pPr>
                    <w:spacing w:after="0" w:line="240" w:lineRule="auto"/>
                    <w:jc w:val="right"/>
                  </w:pPr>
                  <w:r>
                    <w:rPr>
                      <w:color w:val="000000"/>
                      <w:sz w:val="16"/>
                    </w:rPr>
                    <w:t>0.0</w:t>
                  </w:r>
                </w:p>
              </w:tc>
            </w:tr>
            <w:tr w:rsidR="001E6DD1" w14:paraId="21AE0E53"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DA0ECEC" w14:textId="77777777" w:rsidR="001E6DD1" w:rsidRDefault="001E6DD1" w:rsidP="001E6DD1">
                  <w:pPr>
                    <w:spacing w:after="0" w:line="240" w:lineRule="auto"/>
                  </w:pPr>
                  <w:r>
                    <w:rPr>
                      <w:color w:val="000000"/>
                      <w:sz w:val="16"/>
                    </w:rPr>
                    <w:t>4.3. Pagerinti motinos ir vaiko sveikatą</w:t>
                  </w:r>
                </w:p>
              </w:tc>
            </w:tr>
            <w:tr w:rsidR="001E6DD1" w14:paraId="56AB66DC"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D6851E8" w14:textId="77777777" w:rsidR="001E6DD1" w:rsidRDefault="001E6DD1" w:rsidP="001E6DD1">
                  <w:pPr>
                    <w:spacing w:after="0" w:line="240" w:lineRule="auto"/>
                  </w:pPr>
                  <w:r>
                    <w:rPr>
                      <w:color w:val="000000"/>
                      <w:sz w:val="16"/>
                    </w:rPr>
                    <w:t>Kūdikių mirtingumas 1000 gyvų gimusių</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1AFD43" w14:textId="77777777" w:rsidR="001E6DD1" w:rsidRDefault="001E6DD1" w:rsidP="001E6DD1">
                  <w:pPr>
                    <w:spacing w:after="0" w:line="240" w:lineRule="auto"/>
                  </w:pPr>
                  <w:r>
                    <w:rPr>
                      <w:noProof/>
                      <w:lang w:val="en-US"/>
                    </w:rPr>
                    <w:drawing>
                      <wp:inline distT="0" distB="0" distL="0" distR="0" wp14:anchorId="40FAF4C5" wp14:editId="768CF923">
                        <wp:extent cx="133439" cy="162033"/>
                        <wp:effectExtent l="0" t="0" r="0" b="0"/>
                        <wp:docPr id="180" name="img25.png"/>
                        <wp:cNvGraphicFramePr/>
                        <a:graphic xmlns:a="http://schemas.openxmlformats.org/drawingml/2006/main">
                          <a:graphicData uri="http://schemas.openxmlformats.org/drawingml/2006/picture">
                            <pic:pic xmlns:pic="http://schemas.openxmlformats.org/drawingml/2006/picture">
                              <pic:nvPicPr>
                                <pic:cNvPr id="181" name="img25.png"/>
                                <pic:cNvPicPr/>
                              </pic:nvPicPr>
                              <pic:blipFill>
                                <a:blip r:embed="rId33"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472ADDC" w14:textId="77777777" w:rsidR="001E6DD1" w:rsidRDefault="001E6DD1" w:rsidP="001E6DD1">
                  <w:pPr>
                    <w:spacing w:after="0" w:line="240" w:lineRule="auto"/>
                    <w:jc w:val="right"/>
                  </w:pPr>
                  <w:r>
                    <w:rPr>
                      <w:color w:val="000000"/>
                      <w:sz w:val="16"/>
                    </w:rPr>
                    <w:t>0.0</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84A570" w14:textId="77777777" w:rsidR="001E6DD1" w:rsidRDefault="001E6DD1" w:rsidP="001E6DD1">
                  <w:pPr>
                    <w:spacing w:after="0" w:line="240" w:lineRule="auto"/>
                    <w:jc w:val="right"/>
                  </w:pPr>
                  <w:r>
                    <w:rPr>
                      <w:color w:val="000000"/>
                      <w:sz w:val="16"/>
                    </w:rPr>
                    <w:t>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CBB5B2" w14:textId="77777777" w:rsidR="001E6DD1" w:rsidRDefault="001E6DD1" w:rsidP="001E6DD1">
                  <w:pPr>
                    <w:spacing w:after="0" w:line="240" w:lineRule="auto"/>
                    <w:jc w:val="right"/>
                  </w:pPr>
                  <w:r>
                    <w:rPr>
                      <w:color w:val="000000"/>
                      <w:sz w:val="16"/>
                    </w:rPr>
                    <w:t>1.9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0638BF" w14:textId="77777777" w:rsidR="001E6DD1" w:rsidRDefault="001E6DD1" w:rsidP="001E6DD1">
                  <w:pPr>
                    <w:spacing w:after="0" w:line="240" w:lineRule="auto"/>
                    <w:jc w:val="right"/>
                  </w:pPr>
                  <w:r>
                    <w:rPr>
                      <w:color w:val="000000"/>
                      <w:sz w:val="16"/>
                    </w:rPr>
                    <w:t>0.00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BBAB03" w14:textId="77777777" w:rsidR="001E6DD1" w:rsidRDefault="001E6DD1" w:rsidP="001E6DD1">
                  <w:pPr>
                    <w:spacing w:after="0" w:line="240" w:lineRule="auto"/>
                    <w:jc w:val="right"/>
                  </w:pPr>
                  <w:r>
                    <w:rPr>
                      <w:color w:val="000000"/>
                      <w:sz w:val="16"/>
                    </w:rPr>
                    <w:t>3.0</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9C71B3" w14:textId="77777777" w:rsidR="001E6DD1" w:rsidRDefault="001E6DD1" w:rsidP="001E6DD1">
                  <w:pPr>
                    <w:spacing w:after="0" w:line="240" w:lineRule="auto"/>
                    <w:jc w:val="right"/>
                  </w:pPr>
                  <w:r>
                    <w:rPr>
                      <w:color w:val="000000"/>
                      <w:sz w:val="16"/>
                    </w:rPr>
                    <w:t>32.3</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AC2B12D" w14:textId="77777777" w:rsidR="001E6DD1" w:rsidRDefault="001E6DD1" w:rsidP="001E6DD1">
                  <w:pPr>
                    <w:spacing w:after="0" w:line="240" w:lineRule="auto"/>
                  </w:pPr>
                  <w:r>
                    <w:rPr>
                      <w:noProof/>
                      <w:lang w:val="en-US"/>
                    </w:rPr>
                    <w:drawing>
                      <wp:inline distT="0" distB="0" distL="0" distR="0" wp14:anchorId="193EB02C" wp14:editId="14F95696">
                        <wp:extent cx="2016000" cy="288000"/>
                        <wp:effectExtent l="0" t="0" r="0" b="0"/>
                        <wp:docPr id="182" name="img52.png"/>
                        <wp:cNvGraphicFramePr/>
                        <a:graphic xmlns:a="http://schemas.openxmlformats.org/drawingml/2006/main">
                          <a:graphicData uri="http://schemas.openxmlformats.org/drawingml/2006/picture">
                            <pic:pic xmlns:pic="http://schemas.openxmlformats.org/drawingml/2006/picture">
                              <pic:nvPicPr>
                                <pic:cNvPr id="183" name="img52.png"/>
                                <pic:cNvPicPr/>
                              </pic:nvPicPr>
                              <pic:blipFill>
                                <a:blip r:embed="rId60"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A13DA53" w14:textId="77777777" w:rsidR="001E6DD1" w:rsidRDefault="001E6DD1" w:rsidP="001E6DD1">
                  <w:pPr>
                    <w:spacing w:after="0" w:line="240" w:lineRule="auto"/>
                    <w:jc w:val="right"/>
                  </w:pPr>
                  <w:r>
                    <w:rPr>
                      <w:color w:val="000000"/>
                      <w:sz w:val="16"/>
                    </w:rPr>
                    <w:t>0.0</w:t>
                  </w:r>
                </w:p>
              </w:tc>
            </w:tr>
            <w:tr w:rsidR="001E6DD1" w14:paraId="3875BF98"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895F56B" w14:textId="77777777" w:rsidR="001E6DD1" w:rsidRDefault="001E6DD1" w:rsidP="001E6DD1">
                  <w:pPr>
                    <w:spacing w:after="0" w:line="240" w:lineRule="auto"/>
                  </w:pPr>
                  <w:r>
                    <w:rPr>
                      <w:color w:val="000000"/>
                      <w:sz w:val="16"/>
                    </w:rPr>
                    <w:t>2 m. vaikų tymų, epideminio parotito, raudonukės (1 dozė) skiepijimo apimtys, %</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F4C822" w14:textId="77777777" w:rsidR="001E6DD1" w:rsidRDefault="001E6DD1" w:rsidP="001E6DD1">
                  <w:pPr>
                    <w:spacing w:after="0" w:line="240" w:lineRule="auto"/>
                  </w:pPr>
                  <w:r>
                    <w:rPr>
                      <w:noProof/>
                      <w:lang w:val="en-US"/>
                    </w:rPr>
                    <w:drawing>
                      <wp:inline distT="0" distB="0" distL="0" distR="0" wp14:anchorId="3C7B80B9" wp14:editId="690616F1">
                        <wp:extent cx="152501" cy="162033"/>
                        <wp:effectExtent l="0" t="0" r="0" b="0"/>
                        <wp:docPr id="184" name="img4.png"/>
                        <wp:cNvGraphicFramePr/>
                        <a:graphic xmlns:a="http://schemas.openxmlformats.org/drawingml/2006/main">
                          <a:graphicData uri="http://schemas.openxmlformats.org/drawingml/2006/picture">
                            <pic:pic xmlns:pic="http://schemas.openxmlformats.org/drawingml/2006/picture">
                              <pic:nvPicPr>
                                <pic:cNvPr id="185"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8AEBE61" w14:textId="77777777" w:rsidR="001E6DD1" w:rsidRDefault="001E6DD1" w:rsidP="001E6DD1">
                  <w:pPr>
                    <w:spacing w:after="0" w:line="240" w:lineRule="auto"/>
                    <w:jc w:val="right"/>
                  </w:pPr>
                  <w:r>
                    <w:rPr>
                      <w:color w:val="000000"/>
                      <w:sz w:val="16"/>
                    </w:rPr>
                    <w:t>90.9</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CA7D28" w14:textId="77777777" w:rsidR="001E6DD1" w:rsidRDefault="001E6DD1" w:rsidP="001E6DD1">
                  <w:pPr>
                    <w:spacing w:after="0" w:line="240" w:lineRule="auto"/>
                    <w:jc w:val="right"/>
                  </w:pPr>
                  <w:r>
                    <w:rPr>
                      <w:color w:val="000000"/>
                      <w:sz w:val="16"/>
                    </w:rPr>
                    <w:t>319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30535B" w14:textId="77777777" w:rsidR="001E6DD1" w:rsidRDefault="001E6DD1" w:rsidP="001E6DD1">
                  <w:pPr>
                    <w:spacing w:after="0" w:line="240" w:lineRule="auto"/>
                    <w:jc w:val="right"/>
                  </w:pPr>
                  <w:r>
                    <w:rPr>
                      <w:color w:val="000000"/>
                      <w:sz w:val="16"/>
                    </w:rPr>
                    <w:t>92.5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FA8C26" w14:textId="77777777" w:rsidR="001E6DD1" w:rsidRDefault="001E6DD1" w:rsidP="001E6DD1">
                  <w:pPr>
                    <w:spacing w:after="0" w:line="240" w:lineRule="auto"/>
                    <w:jc w:val="right"/>
                  </w:pPr>
                  <w:r>
                    <w:rPr>
                      <w:color w:val="000000"/>
                      <w:sz w:val="16"/>
                    </w:rPr>
                    <w:t>1.03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DF4939" w14:textId="77777777" w:rsidR="001E6DD1" w:rsidRDefault="001E6DD1" w:rsidP="001E6DD1">
                  <w:pPr>
                    <w:spacing w:after="0" w:line="240" w:lineRule="auto"/>
                    <w:jc w:val="right"/>
                  </w:pPr>
                  <w:r>
                    <w:rPr>
                      <w:color w:val="000000"/>
                      <w:sz w:val="16"/>
                    </w:rPr>
                    <w:t>88.2</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08EB1F" w14:textId="77777777" w:rsidR="001E6DD1" w:rsidRDefault="001E6DD1" w:rsidP="001E6DD1">
                  <w:pPr>
                    <w:spacing w:after="0" w:line="240" w:lineRule="auto"/>
                    <w:jc w:val="right"/>
                  </w:pPr>
                  <w:r>
                    <w:rPr>
                      <w:color w:val="000000"/>
                      <w:sz w:val="16"/>
                    </w:rPr>
                    <w:t>65.6</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930CED1" w14:textId="77777777" w:rsidR="001E6DD1" w:rsidRDefault="001E6DD1" w:rsidP="001E6DD1">
                  <w:pPr>
                    <w:spacing w:after="0" w:line="240" w:lineRule="auto"/>
                  </w:pPr>
                  <w:r>
                    <w:rPr>
                      <w:noProof/>
                      <w:lang w:val="en-US"/>
                    </w:rPr>
                    <w:drawing>
                      <wp:inline distT="0" distB="0" distL="0" distR="0" wp14:anchorId="29AAFE4F" wp14:editId="1FEADF9D">
                        <wp:extent cx="2016000" cy="288000"/>
                        <wp:effectExtent l="0" t="0" r="0" b="0"/>
                        <wp:docPr id="186" name="img53.png"/>
                        <wp:cNvGraphicFramePr/>
                        <a:graphic xmlns:a="http://schemas.openxmlformats.org/drawingml/2006/main">
                          <a:graphicData uri="http://schemas.openxmlformats.org/drawingml/2006/picture">
                            <pic:pic xmlns:pic="http://schemas.openxmlformats.org/drawingml/2006/picture">
                              <pic:nvPicPr>
                                <pic:cNvPr id="187" name="img53.png"/>
                                <pic:cNvPicPr/>
                              </pic:nvPicPr>
                              <pic:blipFill>
                                <a:blip r:embed="rId61"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07AF77F" w14:textId="77777777" w:rsidR="001E6DD1" w:rsidRDefault="001E6DD1" w:rsidP="001E6DD1">
                  <w:pPr>
                    <w:spacing w:after="0" w:line="240" w:lineRule="auto"/>
                    <w:jc w:val="right"/>
                  </w:pPr>
                  <w:r>
                    <w:rPr>
                      <w:color w:val="000000"/>
                      <w:sz w:val="16"/>
                    </w:rPr>
                    <w:t>100.0</w:t>
                  </w:r>
                </w:p>
              </w:tc>
            </w:tr>
            <w:tr w:rsidR="001E6DD1" w14:paraId="18F684EF"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843F8D2" w14:textId="77777777" w:rsidR="001E6DD1" w:rsidRDefault="001E6DD1" w:rsidP="001E6DD1">
                  <w:pPr>
                    <w:spacing w:after="0" w:line="240" w:lineRule="auto"/>
                  </w:pPr>
                  <w:r>
                    <w:rPr>
                      <w:color w:val="000000"/>
                      <w:sz w:val="16"/>
                    </w:rPr>
                    <w:t>1 m. vaikų difterijos, stabligės, kokliušo, poliomielito, Haemophilus influenzae B skiepijimo apimtys (3 dozės), %</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AD5886" w14:textId="77777777" w:rsidR="001E6DD1" w:rsidRDefault="001E6DD1" w:rsidP="001E6DD1">
                  <w:pPr>
                    <w:spacing w:after="0" w:line="240" w:lineRule="auto"/>
                  </w:pPr>
                  <w:r>
                    <w:rPr>
                      <w:noProof/>
                      <w:lang w:val="en-US"/>
                    </w:rPr>
                    <w:drawing>
                      <wp:inline distT="0" distB="0" distL="0" distR="0" wp14:anchorId="10914562" wp14:editId="301F6EAF">
                        <wp:extent cx="152501" cy="162033"/>
                        <wp:effectExtent l="0" t="0" r="0" b="0"/>
                        <wp:docPr id="188" name="img4.png"/>
                        <wp:cNvGraphicFramePr/>
                        <a:graphic xmlns:a="http://schemas.openxmlformats.org/drawingml/2006/main">
                          <a:graphicData uri="http://schemas.openxmlformats.org/drawingml/2006/picture">
                            <pic:pic xmlns:pic="http://schemas.openxmlformats.org/drawingml/2006/picture">
                              <pic:nvPicPr>
                                <pic:cNvPr id="189"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F29C40D" w14:textId="77777777" w:rsidR="001E6DD1" w:rsidRDefault="001E6DD1" w:rsidP="001E6DD1">
                  <w:pPr>
                    <w:spacing w:after="0" w:line="240" w:lineRule="auto"/>
                    <w:jc w:val="right"/>
                  </w:pPr>
                  <w:r>
                    <w:rPr>
                      <w:color w:val="000000"/>
                      <w:sz w:val="16"/>
                    </w:rPr>
                    <w:t>94.3</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53097C" w14:textId="77777777" w:rsidR="001E6DD1" w:rsidRDefault="001E6DD1" w:rsidP="001E6DD1">
                  <w:pPr>
                    <w:spacing w:after="0" w:line="240" w:lineRule="auto"/>
                    <w:jc w:val="right"/>
                  </w:pPr>
                  <w:r>
                    <w:rPr>
                      <w:color w:val="000000"/>
                      <w:sz w:val="16"/>
                    </w:rPr>
                    <w:t>266</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9F8D99" w14:textId="77777777" w:rsidR="001E6DD1" w:rsidRDefault="001E6DD1" w:rsidP="001E6DD1">
                  <w:pPr>
                    <w:spacing w:after="0" w:line="240" w:lineRule="auto"/>
                    <w:jc w:val="right"/>
                  </w:pPr>
                  <w:r>
                    <w:rPr>
                      <w:color w:val="000000"/>
                      <w:sz w:val="16"/>
                    </w:rPr>
                    <w:t>94.2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07FF38" w14:textId="77777777" w:rsidR="001E6DD1" w:rsidRDefault="001E6DD1" w:rsidP="001E6DD1">
                  <w:pPr>
                    <w:spacing w:after="0" w:line="240" w:lineRule="auto"/>
                    <w:jc w:val="right"/>
                  </w:pPr>
                  <w:r>
                    <w:rPr>
                      <w:color w:val="000000"/>
                      <w:sz w:val="16"/>
                    </w:rPr>
                    <w:t>1.05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D702F9" w14:textId="77777777" w:rsidR="001E6DD1" w:rsidRDefault="001E6DD1" w:rsidP="001E6DD1">
                  <w:pPr>
                    <w:spacing w:after="0" w:line="240" w:lineRule="auto"/>
                    <w:jc w:val="right"/>
                  </w:pPr>
                  <w:r>
                    <w:rPr>
                      <w:color w:val="000000"/>
                      <w:sz w:val="16"/>
                    </w:rPr>
                    <w:t>89.4</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C99FF92" w14:textId="77777777" w:rsidR="001E6DD1" w:rsidRDefault="001E6DD1" w:rsidP="001E6DD1">
                  <w:pPr>
                    <w:spacing w:after="0" w:line="240" w:lineRule="auto"/>
                    <w:jc w:val="right"/>
                  </w:pPr>
                  <w:r>
                    <w:rPr>
                      <w:color w:val="000000"/>
                      <w:sz w:val="16"/>
                    </w:rPr>
                    <w:t>63.0</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AEE5A47" w14:textId="77777777" w:rsidR="001E6DD1" w:rsidRDefault="001E6DD1" w:rsidP="001E6DD1">
                  <w:pPr>
                    <w:spacing w:after="0" w:line="240" w:lineRule="auto"/>
                  </w:pPr>
                  <w:r>
                    <w:rPr>
                      <w:noProof/>
                      <w:lang w:val="en-US"/>
                    </w:rPr>
                    <w:drawing>
                      <wp:inline distT="0" distB="0" distL="0" distR="0" wp14:anchorId="40E5FE40" wp14:editId="5257AC73">
                        <wp:extent cx="2016000" cy="288000"/>
                        <wp:effectExtent l="0" t="0" r="0" b="0"/>
                        <wp:docPr id="190" name="img54.png"/>
                        <wp:cNvGraphicFramePr/>
                        <a:graphic xmlns:a="http://schemas.openxmlformats.org/drawingml/2006/main">
                          <a:graphicData uri="http://schemas.openxmlformats.org/drawingml/2006/picture">
                            <pic:pic xmlns:pic="http://schemas.openxmlformats.org/drawingml/2006/picture">
                              <pic:nvPicPr>
                                <pic:cNvPr id="191" name="img54.png"/>
                                <pic:cNvPicPr/>
                              </pic:nvPicPr>
                              <pic:blipFill>
                                <a:blip r:embed="rId62"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50A589F" w14:textId="77777777" w:rsidR="001E6DD1" w:rsidRDefault="001E6DD1" w:rsidP="001E6DD1">
                  <w:pPr>
                    <w:spacing w:after="0" w:line="240" w:lineRule="auto"/>
                    <w:jc w:val="right"/>
                  </w:pPr>
                  <w:r>
                    <w:rPr>
                      <w:color w:val="000000"/>
                      <w:sz w:val="16"/>
                    </w:rPr>
                    <w:t>98.2</w:t>
                  </w:r>
                </w:p>
              </w:tc>
            </w:tr>
            <w:tr w:rsidR="001E6DD1" w14:paraId="5D6DC985"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4568F01" w14:textId="77777777" w:rsidR="001E6DD1" w:rsidRDefault="001E6DD1" w:rsidP="001E6DD1">
                  <w:pPr>
                    <w:spacing w:after="0" w:line="240" w:lineRule="auto"/>
                  </w:pPr>
                  <w:r>
                    <w:rPr>
                      <w:color w:val="000000"/>
                      <w:sz w:val="16"/>
                    </w:rPr>
                    <w:t>Vaikų (6-14 m.) dalis, dalyvavusi dantų dengimo silantinėmis medžiagomis programoje, %</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B8EC75" w14:textId="77777777" w:rsidR="001E6DD1" w:rsidRDefault="001E6DD1" w:rsidP="001E6DD1">
                  <w:pPr>
                    <w:spacing w:after="0" w:line="240" w:lineRule="auto"/>
                  </w:pPr>
                  <w:r>
                    <w:rPr>
                      <w:noProof/>
                      <w:lang w:val="en-US"/>
                    </w:rPr>
                    <w:drawing>
                      <wp:inline distT="0" distB="0" distL="0" distR="0" wp14:anchorId="087F9165" wp14:editId="20F98C76">
                        <wp:extent cx="133439" cy="162033"/>
                        <wp:effectExtent l="0" t="0" r="0" b="0"/>
                        <wp:docPr id="192" name="img6.png"/>
                        <wp:cNvGraphicFramePr/>
                        <a:graphic xmlns:a="http://schemas.openxmlformats.org/drawingml/2006/main">
                          <a:graphicData uri="http://schemas.openxmlformats.org/drawingml/2006/picture">
                            <pic:pic xmlns:pic="http://schemas.openxmlformats.org/drawingml/2006/picture">
                              <pic:nvPicPr>
                                <pic:cNvPr id="19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C542F34" w14:textId="77777777" w:rsidR="001E6DD1" w:rsidRDefault="001E6DD1" w:rsidP="001E6DD1">
                  <w:pPr>
                    <w:spacing w:after="0" w:line="240" w:lineRule="auto"/>
                    <w:jc w:val="right"/>
                  </w:pPr>
                  <w:r>
                    <w:rPr>
                      <w:color w:val="000000"/>
                      <w:sz w:val="16"/>
                    </w:rPr>
                    <w:t>8.4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A3AA8A" w14:textId="77777777" w:rsidR="001E6DD1" w:rsidRDefault="001E6DD1" w:rsidP="001E6DD1">
                  <w:pPr>
                    <w:spacing w:after="0" w:line="240" w:lineRule="auto"/>
                    <w:jc w:val="right"/>
                  </w:pPr>
                  <w:r>
                    <w:rPr>
                      <w:color w:val="000000"/>
                      <w:sz w:val="16"/>
                    </w:rPr>
                    <w:t>300</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D2695D" w14:textId="77777777" w:rsidR="001E6DD1" w:rsidRDefault="001E6DD1" w:rsidP="001E6DD1">
                  <w:pPr>
                    <w:spacing w:after="0" w:line="240" w:lineRule="auto"/>
                    <w:jc w:val="right"/>
                  </w:pPr>
                  <w:r>
                    <w:rPr>
                      <w:color w:val="000000"/>
                      <w:sz w:val="16"/>
                    </w:rPr>
                    <w:t>9.0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2110F2" w14:textId="77777777" w:rsidR="001E6DD1" w:rsidRDefault="001E6DD1" w:rsidP="001E6DD1">
                  <w:pPr>
                    <w:spacing w:after="0" w:line="240" w:lineRule="auto"/>
                    <w:jc w:val="right"/>
                  </w:pPr>
                  <w:r>
                    <w:rPr>
                      <w:color w:val="000000"/>
                      <w:sz w:val="16"/>
                    </w:rPr>
                    <w:t>0.74</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93C6A5" w14:textId="77777777" w:rsidR="001E6DD1" w:rsidRDefault="001E6DD1" w:rsidP="001E6DD1">
                  <w:pPr>
                    <w:spacing w:after="0" w:line="240" w:lineRule="auto"/>
                    <w:jc w:val="right"/>
                  </w:pPr>
                  <w:r>
                    <w:rPr>
                      <w:color w:val="000000"/>
                      <w:sz w:val="16"/>
                    </w:rPr>
                    <w:t>11.4</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385A4A" w14:textId="77777777" w:rsidR="001E6DD1" w:rsidRDefault="001E6DD1" w:rsidP="001E6DD1">
                  <w:pPr>
                    <w:spacing w:after="0" w:line="240" w:lineRule="auto"/>
                    <w:jc w:val="right"/>
                  </w:pPr>
                  <w:r>
                    <w:rPr>
                      <w:color w:val="000000"/>
                      <w:sz w:val="16"/>
                    </w:rPr>
                    <w:t>1.8</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7ECCB7C" w14:textId="77777777" w:rsidR="001E6DD1" w:rsidRDefault="001E6DD1" w:rsidP="001E6DD1">
                  <w:pPr>
                    <w:spacing w:after="0" w:line="240" w:lineRule="auto"/>
                  </w:pPr>
                  <w:r>
                    <w:rPr>
                      <w:noProof/>
                      <w:lang w:val="en-US"/>
                    </w:rPr>
                    <w:drawing>
                      <wp:inline distT="0" distB="0" distL="0" distR="0" wp14:anchorId="208E4A42" wp14:editId="0DC39315">
                        <wp:extent cx="2016000" cy="288000"/>
                        <wp:effectExtent l="0" t="0" r="0" b="0"/>
                        <wp:docPr id="194" name="img55.png"/>
                        <wp:cNvGraphicFramePr/>
                        <a:graphic xmlns:a="http://schemas.openxmlformats.org/drawingml/2006/main">
                          <a:graphicData uri="http://schemas.openxmlformats.org/drawingml/2006/picture">
                            <pic:pic xmlns:pic="http://schemas.openxmlformats.org/drawingml/2006/picture">
                              <pic:nvPicPr>
                                <pic:cNvPr id="195" name="img55.png"/>
                                <pic:cNvPicPr/>
                              </pic:nvPicPr>
                              <pic:blipFill>
                                <a:blip r:embed="rId63"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2471E99" w14:textId="77777777" w:rsidR="001E6DD1" w:rsidRDefault="001E6DD1" w:rsidP="001E6DD1">
                  <w:pPr>
                    <w:spacing w:after="0" w:line="240" w:lineRule="auto"/>
                    <w:jc w:val="right"/>
                  </w:pPr>
                  <w:r>
                    <w:rPr>
                      <w:color w:val="000000"/>
                      <w:sz w:val="16"/>
                    </w:rPr>
                    <w:t>48.8</w:t>
                  </w:r>
                </w:p>
              </w:tc>
            </w:tr>
            <w:tr w:rsidR="001E6DD1" w14:paraId="6F0505EF"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7D8C968" w14:textId="77777777" w:rsidR="001E6DD1" w:rsidRDefault="001E6DD1" w:rsidP="001E6DD1">
                  <w:pPr>
                    <w:spacing w:after="0" w:line="240" w:lineRule="auto"/>
                  </w:pPr>
                  <w:r>
                    <w:rPr>
                      <w:color w:val="000000"/>
                      <w:sz w:val="16"/>
                    </w:rPr>
                    <w:t>Vaikų (7-17 m.), neturinčių ėduonies pažeistų, plombuotų ir išrautų dantų, dalis (proc. )</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B38FAC" w14:textId="77777777" w:rsidR="001E6DD1" w:rsidRDefault="001E6DD1" w:rsidP="001E6DD1">
                  <w:pPr>
                    <w:spacing w:after="0" w:line="240" w:lineRule="auto"/>
                  </w:pPr>
                  <w:r>
                    <w:rPr>
                      <w:noProof/>
                      <w:lang w:val="en-US"/>
                    </w:rPr>
                    <w:drawing>
                      <wp:inline distT="0" distB="0" distL="0" distR="0" wp14:anchorId="22EE3C96" wp14:editId="2897038F">
                        <wp:extent cx="133474" cy="162076"/>
                        <wp:effectExtent l="0" t="0" r="0" b="0"/>
                        <wp:docPr id="196" name="img10.png"/>
                        <wp:cNvGraphicFramePr/>
                        <a:graphic xmlns:a="http://schemas.openxmlformats.org/drawingml/2006/main">
                          <a:graphicData uri="http://schemas.openxmlformats.org/drawingml/2006/picture">
                            <pic:pic xmlns:pic="http://schemas.openxmlformats.org/drawingml/2006/picture">
                              <pic:nvPicPr>
                                <pic:cNvPr id="197"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D9B7AC0" w14:textId="77777777" w:rsidR="001E6DD1" w:rsidRDefault="001E6DD1" w:rsidP="001E6DD1">
                  <w:pPr>
                    <w:spacing w:after="0" w:line="240" w:lineRule="auto"/>
                    <w:jc w:val="right"/>
                  </w:pPr>
                  <w:r>
                    <w:rPr>
                      <w:color w:val="000000"/>
                      <w:sz w:val="16"/>
                    </w:rPr>
                    <w:t>28.0</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C0D33E" w14:textId="77777777" w:rsidR="001E6DD1" w:rsidRDefault="001E6DD1" w:rsidP="001E6DD1">
                  <w:pPr>
                    <w:spacing w:after="0" w:line="240" w:lineRule="auto"/>
                    <w:jc w:val="right"/>
                  </w:pPr>
                  <w:r>
                    <w:rPr>
                      <w:color w:val="000000"/>
                      <w:sz w:val="16"/>
                    </w:rPr>
                    <w:t>1131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74D3E8" w14:textId="77777777" w:rsidR="001E6DD1" w:rsidRDefault="001E6DD1" w:rsidP="001E6DD1">
                  <w:pPr>
                    <w:spacing w:after="0" w:line="240" w:lineRule="auto"/>
                    <w:jc w:val="right"/>
                  </w:pPr>
                  <w:r>
                    <w:rPr>
                      <w:color w:val="000000"/>
                      <w:sz w:val="16"/>
                    </w:rPr>
                    <w:t>26.1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F231B6" w14:textId="77777777" w:rsidR="001E6DD1" w:rsidRDefault="001E6DD1" w:rsidP="001E6DD1">
                  <w:pPr>
                    <w:spacing w:after="0" w:line="240" w:lineRule="auto"/>
                    <w:jc w:val="right"/>
                  </w:pPr>
                  <w:r>
                    <w:rPr>
                      <w:color w:val="000000"/>
                      <w:sz w:val="16"/>
                    </w:rPr>
                    <w:t>1.23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6A096E" w14:textId="77777777" w:rsidR="001E6DD1" w:rsidRDefault="001E6DD1" w:rsidP="001E6DD1">
                  <w:pPr>
                    <w:spacing w:after="0" w:line="240" w:lineRule="auto"/>
                    <w:jc w:val="right"/>
                  </w:pPr>
                  <w:r>
                    <w:rPr>
                      <w:color w:val="000000"/>
                      <w:sz w:val="16"/>
                    </w:rPr>
                    <w:t>22.7</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8F89388" w14:textId="77777777" w:rsidR="001E6DD1" w:rsidRDefault="001E6DD1" w:rsidP="001E6DD1">
                  <w:pPr>
                    <w:spacing w:after="0" w:line="240" w:lineRule="auto"/>
                    <w:jc w:val="right"/>
                  </w:pPr>
                  <w:r>
                    <w:rPr>
                      <w:color w:val="000000"/>
                      <w:sz w:val="16"/>
                    </w:rPr>
                    <w:t>10.1</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340A8B1" w14:textId="77777777" w:rsidR="001E6DD1" w:rsidRDefault="001E6DD1" w:rsidP="001E6DD1">
                  <w:pPr>
                    <w:spacing w:after="0" w:line="240" w:lineRule="auto"/>
                  </w:pPr>
                  <w:r>
                    <w:rPr>
                      <w:noProof/>
                      <w:lang w:val="en-US"/>
                    </w:rPr>
                    <w:drawing>
                      <wp:inline distT="0" distB="0" distL="0" distR="0" wp14:anchorId="44706036" wp14:editId="2627DA99">
                        <wp:extent cx="2016000" cy="288000"/>
                        <wp:effectExtent l="0" t="0" r="0" b="0"/>
                        <wp:docPr id="198" name="img56.png"/>
                        <wp:cNvGraphicFramePr/>
                        <a:graphic xmlns:a="http://schemas.openxmlformats.org/drawingml/2006/main">
                          <a:graphicData uri="http://schemas.openxmlformats.org/drawingml/2006/picture">
                            <pic:pic xmlns:pic="http://schemas.openxmlformats.org/drawingml/2006/picture">
                              <pic:nvPicPr>
                                <pic:cNvPr id="199" name="img56.png"/>
                                <pic:cNvPicPr/>
                              </pic:nvPicPr>
                              <pic:blipFill>
                                <a:blip r:embed="rId64"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294516F" w14:textId="77777777" w:rsidR="001E6DD1" w:rsidRDefault="001E6DD1" w:rsidP="001E6DD1">
                  <w:pPr>
                    <w:spacing w:after="0" w:line="240" w:lineRule="auto"/>
                    <w:jc w:val="right"/>
                  </w:pPr>
                  <w:r>
                    <w:rPr>
                      <w:color w:val="000000"/>
                      <w:sz w:val="16"/>
                    </w:rPr>
                    <w:t>36.3</w:t>
                  </w:r>
                </w:p>
              </w:tc>
            </w:tr>
            <w:tr w:rsidR="001E6DD1" w14:paraId="6E8A5EFB"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EC1A746" w14:textId="77777777" w:rsidR="001E6DD1" w:rsidRDefault="001E6DD1" w:rsidP="001E6DD1">
                  <w:pPr>
                    <w:spacing w:after="0" w:line="240" w:lineRule="auto"/>
                  </w:pPr>
                  <w:r>
                    <w:rPr>
                      <w:color w:val="000000"/>
                      <w:sz w:val="16"/>
                    </w:rPr>
                    <w:t>Paauglių (15–17 m.) gimdymų sk. 1000 15-17 m. moterų</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3AEF3C" w14:textId="77777777" w:rsidR="001E6DD1" w:rsidRDefault="001E6DD1" w:rsidP="001E6DD1">
                  <w:pPr>
                    <w:spacing w:after="0" w:line="240" w:lineRule="auto"/>
                  </w:pPr>
                  <w:r>
                    <w:rPr>
                      <w:noProof/>
                      <w:lang w:val="en-US"/>
                    </w:rPr>
                    <w:drawing>
                      <wp:inline distT="0" distB="0" distL="0" distR="0" wp14:anchorId="61F9F765" wp14:editId="4D94D966">
                        <wp:extent cx="133474" cy="162076"/>
                        <wp:effectExtent l="0" t="0" r="0" b="0"/>
                        <wp:docPr id="200" name="img10.png"/>
                        <wp:cNvGraphicFramePr/>
                        <a:graphic xmlns:a="http://schemas.openxmlformats.org/drawingml/2006/main">
                          <a:graphicData uri="http://schemas.openxmlformats.org/drawingml/2006/picture">
                            <pic:pic xmlns:pic="http://schemas.openxmlformats.org/drawingml/2006/picture">
                              <pic:nvPicPr>
                                <pic:cNvPr id="201"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2DF8C397" w14:textId="77777777" w:rsidR="001E6DD1" w:rsidRDefault="001E6DD1" w:rsidP="001E6DD1">
                  <w:pPr>
                    <w:spacing w:after="0" w:line="240" w:lineRule="auto"/>
                    <w:jc w:val="right"/>
                  </w:pPr>
                  <w:r>
                    <w:rPr>
                      <w:color w:val="000000"/>
                      <w:sz w:val="16"/>
                    </w:rPr>
                    <w:t>12.4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7435D2" w14:textId="77777777" w:rsidR="001E6DD1" w:rsidRDefault="001E6DD1" w:rsidP="001E6DD1">
                  <w:pPr>
                    <w:spacing w:after="0" w:line="240" w:lineRule="auto"/>
                    <w:jc w:val="right"/>
                  </w:pPr>
                  <w:r>
                    <w:rPr>
                      <w:color w:val="000000"/>
                      <w:sz w:val="16"/>
                    </w:rPr>
                    <w:t>9</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419B71" w14:textId="77777777" w:rsidR="001E6DD1" w:rsidRDefault="001E6DD1" w:rsidP="001E6DD1">
                  <w:pPr>
                    <w:spacing w:after="0" w:line="240" w:lineRule="auto"/>
                    <w:jc w:val="right"/>
                  </w:pPr>
                  <w:r>
                    <w:rPr>
                      <w:color w:val="000000"/>
                      <w:sz w:val="16"/>
                    </w:rPr>
                    <w:t>8.1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F53C4F" w14:textId="77777777" w:rsidR="001E6DD1" w:rsidRDefault="001E6DD1" w:rsidP="001E6DD1">
                  <w:pPr>
                    <w:spacing w:after="0" w:line="240" w:lineRule="auto"/>
                    <w:jc w:val="right"/>
                  </w:pPr>
                  <w:r>
                    <w:rPr>
                      <w:color w:val="000000"/>
                      <w:sz w:val="16"/>
                    </w:rPr>
                    <w:t>4.59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1758B9" w14:textId="77777777" w:rsidR="001E6DD1" w:rsidRDefault="001E6DD1" w:rsidP="001E6DD1">
                  <w:pPr>
                    <w:spacing w:after="0" w:line="240" w:lineRule="auto"/>
                    <w:jc w:val="right"/>
                  </w:pPr>
                  <w:r>
                    <w:rPr>
                      <w:color w:val="000000"/>
                      <w:sz w:val="16"/>
                    </w:rPr>
                    <w:t>2.7</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B389A0" w14:textId="77777777" w:rsidR="001E6DD1" w:rsidRDefault="001E6DD1" w:rsidP="001E6DD1">
                  <w:pPr>
                    <w:spacing w:after="0" w:line="240" w:lineRule="auto"/>
                    <w:jc w:val="right"/>
                  </w:pPr>
                  <w:r>
                    <w:rPr>
                      <w:color w:val="000000"/>
                      <w:sz w:val="16"/>
                    </w:rPr>
                    <w:t>12.4</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6B37F7D" w14:textId="77777777" w:rsidR="001E6DD1" w:rsidRDefault="001E6DD1" w:rsidP="001E6DD1">
                  <w:pPr>
                    <w:spacing w:after="0" w:line="240" w:lineRule="auto"/>
                  </w:pPr>
                  <w:r>
                    <w:rPr>
                      <w:noProof/>
                      <w:lang w:val="en-US"/>
                    </w:rPr>
                    <w:drawing>
                      <wp:inline distT="0" distB="0" distL="0" distR="0" wp14:anchorId="6264F39F" wp14:editId="55E3053C">
                        <wp:extent cx="2016000" cy="288000"/>
                        <wp:effectExtent l="0" t="0" r="0" b="0"/>
                        <wp:docPr id="202" name="img57.png"/>
                        <wp:cNvGraphicFramePr/>
                        <a:graphic xmlns:a="http://schemas.openxmlformats.org/drawingml/2006/main">
                          <a:graphicData uri="http://schemas.openxmlformats.org/drawingml/2006/picture">
                            <pic:pic xmlns:pic="http://schemas.openxmlformats.org/drawingml/2006/picture">
                              <pic:nvPicPr>
                                <pic:cNvPr id="203" name="img57.png"/>
                                <pic:cNvPicPr/>
                              </pic:nvPicPr>
                              <pic:blipFill>
                                <a:blip r:embed="rId65"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F2EB95F" w14:textId="77777777" w:rsidR="001E6DD1" w:rsidRDefault="001E6DD1" w:rsidP="001E6DD1">
                  <w:pPr>
                    <w:spacing w:after="0" w:line="240" w:lineRule="auto"/>
                    <w:jc w:val="right"/>
                  </w:pPr>
                  <w:r>
                    <w:rPr>
                      <w:color w:val="000000"/>
                      <w:sz w:val="16"/>
                    </w:rPr>
                    <w:t>0.0</w:t>
                  </w:r>
                </w:p>
              </w:tc>
            </w:tr>
            <w:tr w:rsidR="001E6DD1" w14:paraId="104467D7" w14:textId="77777777" w:rsidTr="001E6DD1">
              <w:trPr>
                <w:trHeight w:val="231"/>
              </w:trPr>
              <w:tc>
                <w:tcPr>
                  <w:tcW w:w="10159" w:type="dxa"/>
                  <w:gridSpan w:val="11"/>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D6AAB8F" w14:textId="77777777" w:rsidR="001E6DD1" w:rsidRDefault="001E6DD1" w:rsidP="001E6DD1">
                  <w:pPr>
                    <w:spacing w:after="0" w:line="240" w:lineRule="auto"/>
                  </w:pPr>
                  <w:r>
                    <w:rPr>
                      <w:color w:val="000000"/>
                      <w:sz w:val="16"/>
                    </w:rPr>
                    <w:t>4.4. Stiprinti lėtinių neinfekcinių ligų prevenciją ir kontrolę</w:t>
                  </w:r>
                </w:p>
              </w:tc>
            </w:tr>
            <w:tr w:rsidR="001E6DD1" w14:paraId="729F020C"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B50633F" w14:textId="77777777" w:rsidR="001E6DD1" w:rsidRDefault="001E6DD1" w:rsidP="001E6DD1">
                  <w:pPr>
                    <w:spacing w:after="0" w:line="240" w:lineRule="auto"/>
                  </w:pPr>
                  <w:r>
                    <w:rPr>
                      <w:color w:val="000000"/>
                      <w:sz w:val="16"/>
                    </w:rPr>
                    <w:t>Mirt. nuo kraujotakos sist. ligų (I00-I99)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FC2DF2" w14:textId="77777777" w:rsidR="001E6DD1" w:rsidRDefault="001E6DD1" w:rsidP="001E6DD1">
                  <w:pPr>
                    <w:spacing w:after="0" w:line="240" w:lineRule="auto"/>
                  </w:pPr>
                  <w:r>
                    <w:rPr>
                      <w:noProof/>
                      <w:lang w:val="en-US"/>
                    </w:rPr>
                    <w:drawing>
                      <wp:inline distT="0" distB="0" distL="0" distR="0" wp14:anchorId="014CACE9" wp14:editId="75921F83">
                        <wp:extent cx="133474" cy="162076"/>
                        <wp:effectExtent l="0" t="0" r="0" b="0"/>
                        <wp:docPr id="204" name="img10.png"/>
                        <wp:cNvGraphicFramePr/>
                        <a:graphic xmlns:a="http://schemas.openxmlformats.org/drawingml/2006/main">
                          <a:graphicData uri="http://schemas.openxmlformats.org/drawingml/2006/picture">
                            <pic:pic xmlns:pic="http://schemas.openxmlformats.org/drawingml/2006/picture">
                              <pic:nvPicPr>
                                <pic:cNvPr id="205"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67B7062" w14:textId="77777777" w:rsidR="001E6DD1" w:rsidRDefault="001E6DD1" w:rsidP="001E6DD1">
                  <w:pPr>
                    <w:spacing w:after="0" w:line="240" w:lineRule="auto"/>
                    <w:jc w:val="right"/>
                  </w:pPr>
                  <w:r>
                    <w:rPr>
                      <w:color w:val="000000"/>
                      <w:sz w:val="16"/>
                    </w:rPr>
                    <w:t>1066.1</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9346C6" w14:textId="77777777" w:rsidR="001E6DD1" w:rsidRDefault="001E6DD1" w:rsidP="001E6DD1">
                  <w:pPr>
                    <w:spacing w:after="0" w:line="240" w:lineRule="auto"/>
                    <w:jc w:val="right"/>
                  </w:pPr>
                  <w:r>
                    <w:rPr>
                      <w:color w:val="000000"/>
                      <w:sz w:val="16"/>
                    </w:rPr>
                    <w:t>492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0F1EC7" w14:textId="77777777" w:rsidR="001E6DD1" w:rsidRDefault="001E6DD1" w:rsidP="001E6DD1">
                  <w:pPr>
                    <w:spacing w:after="0" w:line="240" w:lineRule="auto"/>
                    <w:jc w:val="right"/>
                  </w:pPr>
                  <w:r>
                    <w:rPr>
                      <w:color w:val="000000"/>
                      <w:sz w:val="16"/>
                    </w:rPr>
                    <w:t>1010.7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1C9414" w14:textId="77777777" w:rsidR="001E6DD1" w:rsidRDefault="001E6DD1" w:rsidP="001E6DD1">
                  <w:pPr>
                    <w:spacing w:after="0" w:line="240" w:lineRule="auto"/>
                    <w:jc w:val="right"/>
                  </w:pPr>
                  <w:r>
                    <w:rPr>
                      <w:color w:val="000000"/>
                      <w:sz w:val="16"/>
                    </w:rPr>
                    <w:t>1.30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69B0AA" w14:textId="77777777" w:rsidR="001E6DD1" w:rsidRDefault="001E6DD1" w:rsidP="001E6DD1">
                  <w:pPr>
                    <w:spacing w:after="0" w:line="240" w:lineRule="auto"/>
                    <w:jc w:val="right"/>
                  </w:pPr>
                  <w:r>
                    <w:rPr>
                      <w:color w:val="000000"/>
                      <w:sz w:val="16"/>
                    </w:rPr>
                    <w:t>820.3</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AB24BA" w14:textId="77777777" w:rsidR="001E6DD1" w:rsidRDefault="001E6DD1" w:rsidP="001E6DD1">
                  <w:pPr>
                    <w:spacing w:after="0" w:line="240" w:lineRule="auto"/>
                    <w:jc w:val="right"/>
                  </w:pPr>
                  <w:r>
                    <w:rPr>
                      <w:color w:val="000000"/>
                      <w:sz w:val="16"/>
                    </w:rPr>
                    <w:t>1517.9</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8ACCB89" w14:textId="77777777" w:rsidR="001E6DD1" w:rsidRDefault="001E6DD1" w:rsidP="001E6DD1">
                  <w:pPr>
                    <w:spacing w:after="0" w:line="240" w:lineRule="auto"/>
                  </w:pPr>
                  <w:r>
                    <w:rPr>
                      <w:noProof/>
                      <w:lang w:val="en-US"/>
                    </w:rPr>
                    <w:drawing>
                      <wp:inline distT="0" distB="0" distL="0" distR="0" wp14:anchorId="01CFDFA1" wp14:editId="1EC2C5E2">
                        <wp:extent cx="2016000" cy="288000"/>
                        <wp:effectExtent l="0" t="0" r="0" b="0"/>
                        <wp:docPr id="206" name="img58.png"/>
                        <wp:cNvGraphicFramePr/>
                        <a:graphic xmlns:a="http://schemas.openxmlformats.org/drawingml/2006/main">
                          <a:graphicData uri="http://schemas.openxmlformats.org/drawingml/2006/picture">
                            <pic:pic xmlns:pic="http://schemas.openxmlformats.org/drawingml/2006/picture">
                              <pic:nvPicPr>
                                <pic:cNvPr id="207" name="img58.png"/>
                                <pic:cNvPicPr/>
                              </pic:nvPicPr>
                              <pic:blipFill>
                                <a:blip r:embed="rId66"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8092A0C" w14:textId="77777777" w:rsidR="001E6DD1" w:rsidRDefault="001E6DD1" w:rsidP="001E6DD1">
                  <w:pPr>
                    <w:spacing w:after="0" w:line="240" w:lineRule="auto"/>
                    <w:jc w:val="right"/>
                  </w:pPr>
                  <w:r>
                    <w:rPr>
                      <w:color w:val="000000"/>
                      <w:sz w:val="16"/>
                    </w:rPr>
                    <w:t>399.4</w:t>
                  </w:r>
                </w:p>
              </w:tc>
            </w:tr>
            <w:tr w:rsidR="001E6DD1" w14:paraId="3B011EFB"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91E7195" w14:textId="77777777" w:rsidR="001E6DD1" w:rsidRDefault="001E6DD1" w:rsidP="001E6DD1">
                  <w:pPr>
                    <w:spacing w:after="0" w:line="240" w:lineRule="auto"/>
                  </w:pPr>
                  <w:r>
                    <w:rPr>
                      <w:color w:val="000000"/>
                      <w:sz w:val="16"/>
                    </w:rPr>
                    <w:t>SMR nuo kraujotakos sist. ligų (I00-I99)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F83844" w14:textId="77777777" w:rsidR="001E6DD1" w:rsidRDefault="001E6DD1" w:rsidP="001E6DD1">
                  <w:pPr>
                    <w:spacing w:after="0" w:line="240" w:lineRule="auto"/>
                  </w:pPr>
                  <w:r>
                    <w:rPr>
                      <w:noProof/>
                      <w:lang w:val="en-US"/>
                    </w:rPr>
                    <w:drawing>
                      <wp:inline distT="0" distB="0" distL="0" distR="0" wp14:anchorId="312E30E4" wp14:editId="541677BD">
                        <wp:extent cx="133474" cy="162076"/>
                        <wp:effectExtent l="0" t="0" r="0" b="0"/>
                        <wp:docPr id="208" name="img10.png"/>
                        <wp:cNvGraphicFramePr/>
                        <a:graphic xmlns:a="http://schemas.openxmlformats.org/drawingml/2006/main">
                          <a:graphicData uri="http://schemas.openxmlformats.org/drawingml/2006/picture">
                            <pic:pic xmlns:pic="http://schemas.openxmlformats.org/drawingml/2006/picture">
                              <pic:nvPicPr>
                                <pic:cNvPr id="209"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7093926B" w14:textId="77777777" w:rsidR="001E6DD1" w:rsidRDefault="001E6DD1" w:rsidP="001E6DD1">
                  <w:pPr>
                    <w:spacing w:after="0" w:line="240" w:lineRule="auto"/>
                    <w:jc w:val="right"/>
                  </w:pPr>
                  <w:r>
                    <w:rPr>
                      <w:color w:val="000000"/>
                      <w:sz w:val="16"/>
                    </w:rPr>
                    <w:t>975.7</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650DAD" w14:textId="77777777" w:rsidR="001E6DD1" w:rsidRDefault="001E6DD1" w:rsidP="001E6DD1">
                  <w:pPr>
                    <w:spacing w:after="0" w:line="240" w:lineRule="auto"/>
                    <w:jc w:val="right"/>
                  </w:pPr>
                  <w:r>
                    <w:rPr>
                      <w:color w:val="000000"/>
                      <w:sz w:val="16"/>
                    </w:rPr>
                    <w:t>492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7CA9AF7" w14:textId="77777777" w:rsidR="001E6DD1" w:rsidRDefault="001E6DD1" w:rsidP="001E6DD1">
                  <w:pPr>
                    <w:spacing w:after="0" w:line="240" w:lineRule="auto"/>
                    <w:jc w:val="right"/>
                  </w:pPr>
                  <w:r>
                    <w:rPr>
                      <w:color w:val="000000"/>
                      <w:sz w:val="16"/>
                    </w:rPr>
                    <w:t>910.2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A7A58A" w14:textId="77777777" w:rsidR="001E6DD1" w:rsidRDefault="001E6DD1" w:rsidP="001E6DD1">
                  <w:pPr>
                    <w:spacing w:after="0" w:line="240" w:lineRule="auto"/>
                    <w:jc w:val="right"/>
                  </w:pPr>
                  <w:r>
                    <w:rPr>
                      <w:color w:val="000000"/>
                      <w:sz w:val="16"/>
                    </w:rPr>
                    <w:t>1.21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864E43" w14:textId="77777777" w:rsidR="001E6DD1" w:rsidRDefault="001E6DD1" w:rsidP="001E6DD1">
                  <w:pPr>
                    <w:spacing w:after="0" w:line="240" w:lineRule="auto"/>
                    <w:jc w:val="right"/>
                  </w:pPr>
                  <w:r>
                    <w:rPr>
                      <w:color w:val="000000"/>
                      <w:sz w:val="16"/>
                    </w:rPr>
                    <w:t>805.1</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7543D8" w14:textId="77777777" w:rsidR="001E6DD1" w:rsidRDefault="001E6DD1" w:rsidP="001E6DD1">
                  <w:pPr>
                    <w:spacing w:after="0" w:line="240" w:lineRule="auto"/>
                    <w:jc w:val="right"/>
                  </w:pPr>
                  <w:r>
                    <w:rPr>
                      <w:color w:val="000000"/>
                      <w:sz w:val="16"/>
                    </w:rPr>
                    <w:t>1381.0</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0B8AEC7" w14:textId="77777777" w:rsidR="001E6DD1" w:rsidRDefault="001E6DD1" w:rsidP="001E6DD1">
                  <w:pPr>
                    <w:spacing w:after="0" w:line="240" w:lineRule="auto"/>
                  </w:pPr>
                  <w:r>
                    <w:rPr>
                      <w:noProof/>
                      <w:lang w:val="en-US"/>
                    </w:rPr>
                    <w:drawing>
                      <wp:inline distT="0" distB="0" distL="0" distR="0" wp14:anchorId="7CFC707D" wp14:editId="7B745BA6">
                        <wp:extent cx="2016000" cy="288000"/>
                        <wp:effectExtent l="0" t="0" r="0" b="0"/>
                        <wp:docPr id="210" name="img59.png"/>
                        <wp:cNvGraphicFramePr/>
                        <a:graphic xmlns:a="http://schemas.openxmlformats.org/drawingml/2006/main">
                          <a:graphicData uri="http://schemas.openxmlformats.org/drawingml/2006/picture">
                            <pic:pic xmlns:pic="http://schemas.openxmlformats.org/drawingml/2006/picture">
                              <pic:nvPicPr>
                                <pic:cNvPr id="211" name="img59.png"/>
                                <pic:cNvPicPr/>
                              </pic:nvPicPr>
                              <pic:blipFill>
                                <a:blip r:embed="rId67"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815E50E" w14:textId="77777777" w:rsidR="001E6DD1" w:rsidRDefault="001E6DD1" w:rsidP="001E6DD1">
                  <w:pPr>
                    <w:spacing w:after="0" w:line="240" w:lineRule="auto"/>
                    <w:jc w:val="right"/>
                  </w:pPr>
                  <w:r>
                    <w:rPr>
                      <w:color w:val="000000"/>
                      <w:sz w:val="16"/>
                    </w:rPr>
                    <w:t>533.7</w:t>
                  </w:r>
                </w:p>
              </w:tc>
            </w:tr>
            <w:tr w:rsidR="001E6DD1" w14:paraId="1B9DC416"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50E554E" w14:textId="77777777" w:rsidR="001E6DD1" w:rsidRDefault="001E6DD1" w:rsidP="001E6DD1">
                  <w:pPr>
                    <w:spacing w:after="0" w:line="240" w:lineRule="auto"/>
                  </w:pPr>
                  <w:r>
                    <w:rPr>
                      <w:color w:val="000000"/>
                      <w:sz w:val="16"/>
                    </w:rPr>
                    <w:t>Mirt. nuo piktybinių navikų  (C00-C96)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EB6E2D" w14:textId="77777777" w:rsidR="001E6DD1" w:rsidRDefault="001E6DD1" w:rsidP="001E6DD1">
                  <w:pPr>
                    <w:spacing w:after="0" w:line="240" w:lineRule="auto"/>
                  </w:pPr>
                  <w:r>
                    <w:rPr>
                      <w:noProof/>
                      <w:lang w:val="en-US"/>
                    </w:rPr>
                    <w:drawing>
                      <wp:inline distT="0" distB="0" distL="0" distR="0" wp14:anchorId="39ECF367" wp14:editId="5242993F">
                        <wp:extent cx="133439" cy="162033"/>
                        <wp:effectExtent l="0" t="0" r="0" b="0"/>
                        <wp:docPr id="212" name="img6.png"/>
                        <wp:cNvGraphicFramePr/>
                        <a:graphic xmlns:a="http://schemas.openxmlformats.org/drawingml/2006/main">
                          <a:graphicData uri="http://schemas.openxmlformats.org/drawingml/2006/picture">
                            <pic:pic xmlns:pic="http://schemas.openxmlformats.org/drawingml/2006/picture">
                              <pic:nvPicPr>
                                <pic:cNvPr id="21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FEE69D9" w14:textId="77777777" w:rsidR="001E6DD1" w:rsidRDefault="001E6DD1" w:rsidP="001E6DD1">
                  <w:pPr>
                    <w:spacing w:after="0" w:line="240" w:lineRule="auto"/>
                    <w:jc w:val="right"/>
                  </w:pPr>
                  <w:r>
                    <w:rPr>
                      <w:color w:val="000000"/>
                      <w:sz w:val="16"/>
                    </w:rPr>
                    <w:t>327.2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5F77D6" w14:textId="77777777" w:rsidR="001E6DD1" w:rsidRDefault="001E6DD1" w:rsidP="001E6DD1">
                  <w:pPr>
                    <w:spacing w:after="0" w:line="240" w:lineRule="auto"/>
                    <w:jc w:val="right"/>
                  </w:pPr>
                  <w:r>
                    <w:rPr>
                      <w:color w:val="000000"/>
                      <w:sz w:val="16"/>
                    </w:rPr>
                    <w:t>151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851A98" w14:textId="77777777" w:rsidR="001E6DD1" w:rsidRDefault="001E6DD1" w:rsidP="001E6DD1">
                  <w:pPr>
                    <w:spacing w:after="0" w:line="240" w:lineRule="auto"/>
                    <w:jc w:val="right"/>
                  </w:pPr>
                  <w:r>
                    <w:rPr>
                      <w:color w:val="000000"/>
                      <w:sz w:val="16"/>
                    </w:rPr>
                    <w:t>340.1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5A087F" w14:textId="77777777" w:rsidR="001E6DD1" w:rsidRDefault="001E6DD1" w:rsidP="001E6DD1">
                  <w:pPr>
                    <w:spacing w:after="0" w:line="240" w:lineRule="auto"/>
                    <w:jc w:val="right"/>
                  </w:pPr>
                  <w:r>
                    <w:rPr>
                      <w:color w:val="000000"/>
                      <w:sz w:val="16"/>
                    </w:rPr>
                    <w:t>1.19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B04AA5B" w14:textId="77777777" w:rsidR="001E6DD1" w:rsidRDefault="001E6DD1" w:rsidP="001E6DD1">
                  <w:pPr>
                    <w:spacing w:after="0" w:line="240" w:lineRule="auto"/>
                    <w:jc w:val="right"/>
                  </w:pPr>
                  <w:r>
                    <w:rPr>
                      <w:color w:val="000000"/>
                      <w:sz w:val="16"/>
                    </w:rPr>
                    <w:t>275.9</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084411" w14:textId="77777777" w:rsidR="001E6DD1" w:rsidRDefault="001E6DD1" w:rsidP="001E6DD1">
                  <w:pPr>
                    <w:spacing w:after="0" w:line="240" w:lineRule="auto"/>
                    <w:jc w:val="right"/>
                  </w:pPr>
                  <w:r>
                    <w:rPr>
                      <w:color w:val="000000"/>
                      <w:sz w:val="16"/>
                    </w:rPr>
                    <w:t>429.8</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128264E" w14:textId="77777777" w:rsidR="001E6DD1" w:rsidRDefault="001E6DD1" w:rsidP="001E6DD1">
                  <w:pPr>
                    <w:spacing w:after="0" w:line="240" w:lineRule="auto"/>
                  </w:pPr>
                  <w:r>
                    <w:rPr>
                      <w:noProof/>
                      <w:lang w:val="en-US"/>
                    </w:rPr>
                    <w:drawing>
                      <wp:inline distT="0" distB="0" distL="0" distR="0" wp14:anchorId="5FFDF621" wp14:editId="2CD82D93">
                        <wp:extent cx="2016000" cy="288000"/>
                        <wp:effectExtent l="0" t="0" r="0" b="0"/>
                        <wp:docPr id="214" name="img60.png"/>
                        <wp:cNvGraphicFramePr/>
                        <a:graphic xmlns:a="http://schemas.openxmlformats.org/drawingml/2006/main">
                          <a:graphicData uri="http://schemas.openxmlformats.org/drawingml/2006/picture">
                            <pic:pic xmlns:pic="http://schemas.openxmlformats.org/drawingml/2006/picture">
                              <pic:nvPicPr>
                                <pic:cNvPr id="215" name="img60.png"/>
                                <pic:cNvPicPr/>
                              </pic:nvPicPr>
                              <pic:blipFill>
                                <a:blip r:embed="rId68"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C5247EB" w14:textId="77777777" w:rsidR="001E6DD1" w:rsidRDefault="001E6DD1" w:rsidP="001E6DD1">
                  <w:pPr>
                    <w:spacing w:after="0" w:line="240" w:lineRule="auto"/>
                    <w:jc w:val="right"/>
                  </w:pPr>
                  <w:r>
                    <w:rPr>
                      <w:color w:val="000000"/>
                      <w:sz w:val="16"/>
                    </w:rPr>
                    <w:t>133.1</w:t>
                  </w:r>
                </w:p>
              </w:tc>
            </w:tr>
            <w:tr w:rsidR="001E6DD1" w14:paraId="29BB8112"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E783EEF" w14:textId="77777777" w:rsidR="001E6DD1" w:rsidRDefault="001E6DD1" w:rsidP="001E6DD1">
                  <w:pPr>
                    <w:spacing w:after="0" w:line="240" w:lineRule="auto"/>
                  </w:pPr>
                  <w:r>
                    <w:rPr>
                      <w:color w:val="000000"/>
                      <w:sz w:val="16"/>
                    </w:rPr>
                    <w:t>SMR nuo piktybinių navikų (C00-C96)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13207B" w14:textId="77777777" w:rsidR="001E6DD1" w:rsidRDefault="001E6DD1" w:rsidP="001E6DD1">
                  <w:pPr>
                    <w:spacing w:after="0" w:line="240" w:lineRule="auto"/>
                  </w:pPr>
                  <w:r>
                    <w:rPr>
                      <w:noProof/>
                      <w:lang w:val="en-US"/>
                    </w:rPr>
                    <w:drawing>
                      <wp:inline distT="0" distB="0" distL="0" distR="0" wp14:anchorId="7C593538" wp14:editId="055B96DD">
                        <wp:extent cx="133439" cy="162033"/>
                        <wp:effectExtent l="0" t="0" r="0" b="0"/>
                        <wp:docPr id="216" name="img6.png"/>
                        <wp:cNvGraphicFramePr/>
                        <a:graphic xmlns:a="http://schemas.openxmlformats.org/drawingml/2006/main">
                          <a:graphicData uri="http://schemas.openxmlformats.org/drawingml/2006/picture">
                            <pic:pic xmlns:pic="http://schemas.openxmlformats.org/drawingml/2006/picture">
                              <pic:nvPicPr>
                                <pic:cNvPr id="217"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6D1D75E" w14:textId="77777777" w:rsidR="001E6DD1" w:rsidRDefault="001E6DD1" w:rsidP="001E6DD1">
                  <w:pPr>
                    <w:spacing w:after="0" w:line="240" w:lineRule="auto"/>
                    <w:jc w:val="right"/>
                  </w:pPr>
                  <w:r>
                    <w:rPr>
                      <w:color w:val="000000"/>
                      <w:sz w:val="16"/>
                    </w:rPr>
                    <w:t>285.8</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3FEBF8" w14:textId="77777777" w:rsidR="001E6DD1" w:rsidRDefault="001E6DD1" w:rsidP="001E6DD1">
                  <w:pPr>
                    <w:spacing w:after="0" w:line="240" w:lineRule="auto"/>
                    <w:jc w:val="right"/>
                  </w:pPr>
                  <w:r>
                    <w:rPr>
                      <w:color w:val="000000"/>
                      <w:sz w:val="16"/>
                    </w:rPr>
                    <w:t>151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4C5320" w14:textId="77777777" w:rsidR="001E6DD1" w:rsidRDefault="001E6DD1" w:rsidP="001E6DD1">
                  <w:pPr>
                    <w:spacing w:after="0" w:line="240" w:lineRule="auto"/>
                    <w:jc w:val="right"/>
                  </w:pPr>
                  <w:r>
                    <w:rPr>
                      <w:color w:val="000000"/>
                      <w:sz w:val="16"/>
                    </w:rPr>
                    <w:t>292.2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1DB7C9" w14:textId="77777777" w:rsidR="001E6DD1" w:rsidRDefault="001E6DD1" w:rsidP="001E6DD1">
                  <w:pPr>
                    <w:spacing w:after="0" w:line="240" w:lineRule="auto"/>
                    <w:jc w:val="right"/>
                  </w:pPr>
                  <w:r>
                    <w:rPr>
                      <w:color w:val="000000"/>
                      <w:sz w:val="16"/>
                    </w:rPr>
                    <w:t>1.10</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206699" w14:textId="77777777" w:rsidR="001E6DD1" w:rsidRDefault="001E6DD1" w:rsidP="001E6DD1">
                  <w:pPr>
                    <w:spacing w:after="0" w:line="240" w:lineRule="auto"/>
                    <w:jc w:val="right"/>
                  </w:pPr>
                  <w:r>
                    <w:rPr>
                      <w:color w:val="000000"/>
                      <w:sz w:val="16"/>
                    </w:rPr>
                    <w:t>259.5</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0CC77B" w14:textId="77777777" w:rsidR="001E6DD1" w:rsidRDefault="001E6DD1" w:rsidP="001E6DD1">
                  <w:pPr>
                    <w:spacing w:after="0" w:line="240" w:lineRule="auto"/>
                    <w:jc w:val="right"/>
                  </w:pPr>
                  <w:r>
                    <w:rPr>
                      <w:color w:val="000000"/>
                      <w:sz w:val="16"/>
                    </w:rPr>
                    <w:t>382.2</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F4DB9F5" w14:textId="77777777" w:rsidR="001E6DD1" w:rsidRDefault="001E6DD1" w:rsidP="001E6DD1">
                  <w:pPr>
                    <w:spacing w:after="0" w:line="240" w:lineRule="auto"/>
                  </w:pPr>
                  <w:r>
                    <w:rPr>
                      <w:noProof/>
                      <w:lang w:val="en-US"/>
                    </w:rPr>
                    <w:drawing>
                      <wp:inline distT="0" distB="0" distL="0" distR="0" wp14:anchorId="25B756F5" wp14:editId="058FB11A">
                        <wp:extent cx="2016000" cy="288000"/>
                        <wp:effectExtent l="0" t="0" r="0" b="0"/>
                        <wp:docPr id="218" name="img61.png"/>
                        <wp:cNvGraphicFramePr/>
                        <a:graphic xmlns:a="http://schemas.openxmlformats.org/drawingml/2006/main">
                          <a:graphicData uri="http://schemas.openxmlformats.org/drawingml/2006/picture">
                            <pic:pic xmlns:pic="http://schemas.openxmlformats.org/drawingml/2006/picture">
                              <pic:nvPicPr>
                                <pic:cNvPr id="219" name="img61.png"/>
                                <pic:cNvPicPr/>
                              </pic:nvPicPr>
                              <pic:blipFill>
                                <a:blip r:embed="rId69"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3E3EB03" w14:textId="77777777" w:rsidR="001E6DD1" w:rsidRDefault="001E6DD1" w:rsidP="001E6DD1">
                  <w:pPr>
                    <w:spacing w:after="0" w:line="240" w:lineRule="auto"/>
                    <w:jc w:val="right"/>
                  </w:pPr>
                  <w:r>
                    <w:rPr>
                      <w:color w:val="000000"/>
                      <w:sz w:val="16"/>
                    </w:rPr>
                    <w:t>163.8</w:t>
                  </w:r>
                </w:p>
              </w:tc>
            </w:tr>
            <w:tr w:rsidR="001E6DD1" w14:paraId="1B09C546"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953651C" w14:textId="77777777" w:rsidR="001E6DD1" w:rsidRDefault="001E6DD1" w:rsidP="001E6DD1">
                  <w:pPr>
                    <w:spacing w:after="0" w:line="240" w:lineRule="auto"/>
                  </w:pPr>
                  <w:r>
                    <w:rPr>
                      <w:color w:val="000000"/>
                      <w:sz w:val="16"/>
                    </w:rPr>
                    <w:t>Mirt. nuo cerebrovaskulinių ligų  (I60-I69)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5AA748" w14:textId="77777777" w:rsidR="001E6DD1" w:rsidRDefault="001E6DD1" w:rsidP="001E6DD1">
                  <w:pPr>
                    <w:spacing w:after="0" w:line="240" w:lineRule="auto"/>
                  </w:pPr>
                  <w:r>
                    <w:rPr>
                      <w:noProof/>
                      <w:lang w:val="en-US"/>
                    </w:rPr>
                    <w:drawing>
                      <wp:inline distT="0" distB="0" distL="0" distR="0" wp14:anchorId="7489D97B" wp14:editId="676935DF">
                        <wp:extent cx="133474" cy="162076"/>
                        <wp:effectExtent l="0" t="0" r="0" b="0"/>
                        <wp:docPr id="220" name="img10.png"/>
                        <wp:cNvGraphicFramePr/>
                        <a:graphic xmlns:a="http://schemas.openxmlformats.org/drawingml/2006/main">
                          <a:graphicData uri="http://schemas.openxmlformats.org/drawingml/2006/picture">
                            <pic:pic xmlns:pic="http://schemas.openxmlformats.org/drawingml/2006/picture">
                              <pic:nvPicPr>
                                <pic:cNvPr id="221"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43D05344" w14:textId="77777777" w:rsidR="001E6DD1" w:rsidRDefault="001E6DD1" w:rsidP="001E6DD1">
                  <w:pPr>
                    <w:spacing w:after="0" w:line="240" w:lineRule="auto"/>
                    <w:jc w:val="right"/>
                  </w:pPr>
                  <w:r>
                    <w:rPr>
                      <w:color w:val="000000"/>
                      <w:sz w:val="16"/>
                    </w:rPr>
                    <w:t>264.4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1736F0" w14:textId="77777777" w:rsidR="001E6DD1" w:rsidRDefault="001E6DD1" w:rsidP="001E6DD1">
                  <w:pPr>
                    <w:spacing w:after="0" w:line="240" w:lineRule="auto"/>
                    <w:jc w:val="right"/>
                  </w:pPr>
                  <w:r>
                    <w:rPr>
                      <w:color w:val="000000"/>
                      <w:sz w:val="16"/>
                    </w:rPr>
                    <w:t>122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A369DB" w14:textId="77777777" w:rsidR="001E6DD1" w:rsidRDefault="001E6DD1" w:rsidP="001E6DD1">
                  <w:pPr>
                    <w:spacing w:after="0" w:line="240" w:lineRule="auto"/>
                    <w:jc w:val="right"/>
                  </w:pPr>
                  <w:r>
                    <w:rPr>
                      <w:color w:val="000000"/>
                      <w:sz w:val="16"/>
                    </w:rPr>
                    <w:t>236.2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20DA24" w14:textId="77777777" w:rsidR="001E6DD1" w:rsidRDefault="001E6DD1" w:rsidP="001E6DD1">
                  <w:pPr>
                    <w:spacing w:after="0" w:line="240" w:lineRule="auto"/>
                    <w:jc w:val="right"/>
                  </w:pPr>
                  <w:r>
                    <w:rPr>
                      <w:color w:val="000000"/>
                      <w:sz w:val="16"/>
                    </w:rPr>
                    <w:t>1.42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5D59EB" w14:textId="77777777" w:rsidR="001E6DD1" w:rsidRDefault="001E6DD1" w:rsidP="001E6DD1">
                  <w:pPr>
                    <w:spacing w:after="0" w:line="240" w:lineRule="auto"/>
                    <w:jc w:val="right"/>
                  </w:pPr>
                  <w:r>
                    <w:rPr>
                      <w:color w:val="000000"/>
                      <w:sz w:val="16"/>
                    </w:rPr>
                    <w:t>186.0</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4F40BF" w14:textId="77777777" w:rsidR="001E6DD1" w:rsidRDefault="001E6DD1" w:rsidP="001E6DD1">
                  <w:pPr>
                    <w:spacing w:after="0" w:line="240" w:lineRule="auto"/>
                    <w:jc w:val="right"/>
                  </w:pPr>
                  <w:r>
                    <w:rPr>
                      <w:color w:val="000000"/>
                      <w:sz w:val="16"/>
                    </w:rPr>
                    <w:t>500.2</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173B7F4" w14:textId="77777777" w:rsidR="001E6DD1" w:rsidRDefault="001E6DD1" w:rsidP="001E6DD1">
                  <w:pPr>
                    <w:spacing w:after="0" w:line="240" w:lineRule="auto"/>
                  </w:pPr>
                  <w:r>
                    <w:rPr>
                      <w:noProof/>
                      <w:lang w:val="en-US"/>
                    </w:rPr>
                    <w:drawing>
                      <wp:inline distT="0" distB="0" distL="0" distR="0" wp14:anchorId="4A44A552" wp14:editId="4687178D">
                        <wp:extent cx="2016000" cy="288000"/>
                        <wp:effectExtent l="0" t="0" r="0" b="0"/>
                        <wp:docPr id="222" name="img62.png"/>
                        <wp:cNvGraphicFramePr/>
                        <a:graphic xmlns:a="http://schemas.openxmlformats.org/drawingml/2006/main">
                          <a:graphicData uri="http://schemas.openxmlformats.org/drawingml/2006/picture">
                            <pic:pic xmlns:pic="http://schemas.openxmlformats.org/drawingml/2006/picture">
                              <pic:nvPicPr>
                                <pic:cNvPr id="223" name="img62.png"/>
                                <pic:cNvPicPr/>
                              </pic:nvPicPr>
                              <pic:blipFill>
                                <a:blip r:embed="rId70"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F64D9F1" w14:textId="77777777" w:rsidR="001E6DD1" w:rsidRDefault="001E6DD1" w:rsidP="001E6DD1">
                  <w:pPr>
                    <w:spacing w:after="0" w:line="240" w:lineRule="auto"/>
                    <w:jc w:val="right"/>
                  </w:pPr>
                  <w:r>
                    <w:rPr>
                      <w:color w:val="000000"/>
                      <w:sz w:val="16"/>
                    </w:rPr>
                    <w:t>82.2</w:t>
                  </w:r>
                </w:p>
              </w:tc>
            </w:tr>
            <w:tr w:rsidR="001E6DD1" w14:paraId="762C56C1"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0E1D649" w14:textId="77777777" w:rsidR="001E6DD1" w:rsidRDefault="001E6DD1" w:rsidP="001E6DD1">
                  <w:pPr>
                    <w:spacing w:after="0" w:line="240" w:lineRule="auto"/>
                  </w:pPr>
                  <w:r>
                    <w:rPr>
                      <w:color w:val="000000"/>
                      <w:sz w:val="16"/>
                    </w:rPr>
                    <w:t>SMR nuo cerebrovaskulinių ligų (I60-I69) 100 000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E68FC7" w14:textId="77777777" w:rsidR="001E6DD1" w:rsidRDefault="001E6DD1" w:rsidP="001E6DD1">
                  <w:pPr>
                    <w:spacing w:after="0" w:line="240" w:lineRule="auto"/>
                  </w:pPr>
                  <w:r>
                    <w:rPr>
                      <w:noProof/>
                      <w:lang w:val="en-US"/>
                    </w:rPr>
                    <w:drawing>
                      <wp:inline distT="0" distB="0" distL="0" distR="0" wp14:anchorId="479F511E" wp14:editId="45F7BE05">
                        <wp:extent cx="133474" cy="162076"/>
                        <wp:effectExtent l="0" t="0" r="0" b="0"/>
                        <wp:docPr id="224" name="img10.png"/>
                        <wp:cNvGraphicFramePr/>
                        <a:graphic xmlns:a="http://schemas.openxmlformats.org/drawingml/2006/main">
                          <a:graphicData uri="http://schemas.openxmlformats.org/drawingml/2006/picture">
                            <pic:pic xmlns:pic="http://schemas.openxmlformats.org/drawingml/2006/picture">
                              <pic:nvPicPr>
                                <pic:cNvPr id="225" name="img10.png"/>
                                <pic:cNvPicPr/>
                              </pic:nvPicPr>
                              <pic:blipFill>
                                <a:blip r:embed="rId18" cstate="print"/>
                                <a:stretch>
                                  <a:fillRect/>
                                </a:stretch>
                              </pic:blipFill>
                              <pic:spPr>
                                <a:xfrm>
                                  <a:off x="0" y="0"/>
                                  <a:ext cx="133474" cy="162076"/>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7226964A" w14:textId="77777777" w:rsidR="001E6DD1" w:rsidRDefault="001E6DD1" w:rsidP="001E6DD1">
                  <w:pPr>
                    <w:spacing w:after="0" w:line="240" w:lineRule="auto"/>
                    <w:jc w:val="right"/>
                  </w:pPr>
                  <w:r>
                    <w:rPr>
                      <w:color w:val="000000"/>
                      <w:sz w:val="16"/>
                    </w:rPr>
                    <w:t>238.2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607C49" w14:textId="77777777" w:rsidR="001E6DD1" w:rsidRDefault="001E6DD1" w:rsidP="001E6DD1">
                  <w:pPr>
                    <w:spacing w:after="0" w:line="240" w:lineRule="auto"/>
                    <w:jc w:val="right"/>
                  </w:pPr>
                  <w:r>
                    <w:rPr>
                      <w:color w:val="000000"/>
                      <w:sz w:val="16"/>
                    </w:rPr>
                    <w:t>122</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8CC979" w14:textId="77777777" w:rsidR="001E6DD1" w:rsidRDefault="001E6DD1" w:rsidP="001E6DD1">
                  <w:pPr>
                    <w:spacing w:after="0" w:line="240" w:lineRule="auto"/>
                    <w:jc w:val="right"/>
                  </w:pPr>
                  <w:r>
                    <w:rPr>
                      <w:color w:val="000000"/>
                      <w:sz w:val="16"/>
                    </w:rPr>
                    <w:t>208.1</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19EF56" w14:textId="77777777" w:rsidR="001E6DD1" w:rsidRDefault="001E6DD1" w:rsidP="001E6DD1">
                  <w:pPr>
                    <w:spacing w:after="0" w:line="240" w:lineRule="auto"/>
                    <w:jc w:val="right"/>
                  </w:pPr>
                  <w:r>
                    <w:rPr>
                      <w:color w:val="000000"/>
                      <w:sz w:val="16"/>
                    </w:rPr>
                    <w:t>1.32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FFA1E9" w14:textId="77777777" w:rsidR="001E6DD1" w:rsidRDefault="001E6DD1" w:rsidP="001E6DD1">
                  <w:pPr>
                    <w:spacing w:after="0" w:line="240" w:lineRule="auto"/>
                    <w:jc w:val="right"/>
                  </w:pPr>
                  <w:r>
                    <w:rPr>
                      <w:color w:val="000000"/>
                      <w:sz w:val="16"/>
                    </w:rPr>
                    <w:t>180.8</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3F36898" w14:textId="77777777" w:rsidR="001E6DD1" w:rsidRDefault="001E6DD1" w:rsidP="001E6DD1">
                  <w:pPr>
                    <w:spacing w:after="0" w:line="240" w:lineRule="auto"/>
                    <w:jc w:val="right"/>
                  </w:pPr>
                  <w:r>
                    <w:rPr>
                      <w:color w:val="000000"/>
                      <w:sz w:val="16"/>
                    </w:rPr>
                    <w:t>401.7</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C008049" w14:textId="77777777" w:rsidR="001E6DD1" w:rsidRDefault="001E6DD1" w:rsidP="001E6DD1">
                  <w:pPr>
                    <w:spacing w:after="0" w:line="240" w:lineRule="auto"/>
                  </w:pPr>
                  <w:r>
                    <w:rPr>
                      <w:noProof/>
                      <w:lang w:val="en-US"/>
                    </w:rPr>
                    <w:drawing>
                      <wp:inline distT="0" distB="0" distL="0" distR="0" wp14:anchorId="4C41A2A7" wp14:editId="0D09BC89">
                        <wp:extent cx="2016000" cy="288000"/>
                        <wp:effectExtent l="0" t="0" r="0" b="0"/>
                        <wp:docPr id="226" name="img63.png"/>
                        <wp:cNvGraphicFramePr/>
                        <a:graphic xmlns:a="http://schemas.openxmlformats.org/drawingml/2006/main">
                          <a:graphicData uri="http://schemas.openxmlformats.org/drawingml/2006/picture">
                            <pic:pic xmlns:pic="http://schemas.openxmlformats.org/drawingml/2006/picture">
                              <pic:nvPicPr>
                                <pic:cNvPr id="227" name="img63.png"/>
                                <pic:cNvPicPr/>
                              </pic:nvPicPr>
                              <pic:blipFill>
                                <a:blip r:embed="rId71"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A464E07" w14:textId="77777777" w:rsidR="001E6DD1" w:rsidRDefault="001E6DD1" w:rsidP="001E6DD1">
                  <w:pPr>
                    <w:spacing w:after="0" w:line="240" w:lineRule="auto"/>
                    <w:jc w:val="right"/>
                  </w:pPr>
                  <w:r>
                    <w:rPr>
                      <w:color w:val="000000"/>
                      <w:sz w:val="16"/>
                    </w:rPr>
                    <w:t>76.5</w:t>
                  </w:r>
                </w:p>
              </w:tc>
            </w:tr>
            <w:tr w:rsidR="001E6DD1" w14:paraId="1C6FA8AD"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E091FD4" w14:textId="77777777" w:rsidR="001E6DD1" w:rsidRDefault="001E6DD1" w:rsidP="001E6DD1">
                  <w:pPr>
                    <w:spacing w:after="0" w:line="240" w:lineRule="auto"/>
                  </w:pPr>
                  <w:r>
                    <w:rPr>
                      <w:color w:val="000000"/>
                      <w:sz w:val="16"/>
                    </w:rPr>
                    <w:t>Serg. II tipo cukriniu diabetu (E11) 10 000 gyv.</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16C947" w14:textId="77777777" w:rsidR="001E6DD1" w:rsidRDefault="001E6DD1" w:rsidP="001E6DD1">
                  <w:pPr>
                    <w:spacing w:after="0" w:line="240" w:lineRule="auto"/>
                  </w:pPr>
                  <w:r>
                    <w:rPr>
                      <w:noProof/>
                      <w:lang w:val="en-US"/>
                    </w:rPr>
                    <w:drawing>
                      <wp:inline distT="0" distB="0" distL="0" distR="0" wp14:anchorId="49927B68" wp14:editId="139521FF">
                        <wp:extent cx="152501" cy="162033"/>
                        <wp:effectExtent l="0" t="0" r="0" b="0"/>
                        <wp:docPr id="228" name="img4.png"/>
                        <wp:cNvGraphicFramePr/>
                        <a:graphic xmlns:a="http://schemas.openxmlformats.org/drawingml/2006/main">
                          <a:graphicData uri="http://schemas.openxmlformats.org/drawingml/2006/picture">
                            <pic:pic xmlns:pic="http://schemas.openxmlformats.org/drawingml/2006/picture">
                              <pic:nvPicPr>
                                <pic:cNvPr id="229"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8348AA7" w14:textId="77777777" w:rsidR="001E6DD1" w:rsidRDefault="001E6DD1" w:rsidP="001E6DD1">
                  <w:pPr>
                    <w:spacing w:after="0" w:line="240" w:lineRule="auto"/>
                    <w:jc w:val="right"/>
                  </w:pPr>
                  <w:r>
                    <w:rPr>
                      <w:color w:val="000000"/>
                      <w:sz w:val="16"/>
                    </w:rPr>
                    <w:t>68.7</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B7E4AF" w14:textId="77777777" w:rsidR="001E6DD1" w:rsidRDefault="001E6DD1" w:rsidP="001E6DD1">
                  <w:pPr>
                    <w:spacing w:after="0" w:line="240" w:lineRule="auto"/>
                    <w:jc w:val="right"/>
                  </w:pPr>
                  <w:r>
                    <w:rPr>
                      <w:color w:val="000000"/>
                      <w:sz w:val="16"/>
                    </w:rPr>
                    <w:t>317</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CCFA5F" w14:textId="77777777" w:rsidR="001E6DD1" w:rsidRDefault="001E6DD1" w:rsidP="001E6DD1">
                  <w:pPr>
                    <w:spacing w:after="0" w:line="240" w:lineRule="auto"/>
                    <w:jc w:val="right"/>
                  </w:pPr>
                  <w:r>
                    <w:rPr>
                      <w:color w:val="000000"/>
                      <w:sz w:val="16"/>
                    </w:rPr>
                    <w:t>56.3</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ADDE76" w14:textId="77777777" w:rsidR="001E6DD1" w:rsidRDefault="001E6DD1" w:rsidP="001E6DD1">
                  <w:pPr>
                    <w:spacing w:after="0" w:line="240" w:lineRule="auto"/>
                    <w:jc w:val="right"/>
                  </w:pPr>
                  <w:r>
                    <w:rPr>
                      <w:color w:val="000000"/>
                      <w:sz w:val="16"/>
                    </w:rPr>
                    <w:t>0.99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3C2771" w14:textId="77777777" w:rsidR="001E6DD1" w:rsidRDefault="001E6DD1" w:rsidP="001E6DD1">
                  <w:pPr>
                    <w:spacing w:after="0" w:line="240" w:lineRule="auto"/>
                    <w:jc w:val="right"/>
                  </w:pPr>
                  <w:r>
                    <w:rPr>
                      <w:color w:val="000000"/>
                      <w:sz w:val="16"/>
                    </w:rPr>
                    <w:t>69.4</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C1D3F9" w14:textId="77777777" w:rsidR="001E6DD1" w:rsidRDefault="001E6DD1" w:rsidP="001E6DD1">
                  <w:pPr>
                    <w:spacing w:after="0" w:line="240" w:lineRule="auto"/>
                    <w:jc w:val="right"/>
                  </w:pPr>
                  <w:r>
                    <w:rPr>
                      <w:color w:val="000000"/>
                      <w:sz w:val="16"/>
                    </w:rPr>
                    <w:t>99.9</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AEDBA99" w14:textId="77777777" w:rsidR="001E6DD1" w:rsidRDefault="001E6DD1" w:rsidP="001E6DD1">
                  <w:pPr>
                    <w:spacing w:after="0" w:line="240" w:lineRule="auto"/>
                  </w:pPr>
                  <w:r>
                    <w:rPr>
                      <w:noProof/>
                      <w:lang w:val="en-US"/>
                    </w:rPr>
                    <w:drawing>
                      <wp:inline distT="0" distB="0" distL="0" distR="0" wp14:anchorId="5B45E59D" wp14:editId="238697CC">
                        <wp:extent cx="2016000" cy="288000"/>
                        <wp:effectExtent l="0" t="0" r="0" b="0"/>
                        <wp:docPr id="230" name="img64.png"/>
                        <wp:cNvGraphicFramePr/>
                        <a:graphic xmlns:a="http://schemas.openxmlformats.org/drawingml/2006/main">
                          <a:graphicData uri="http://schemas.openxmlformats.org/drawingml/2006/picture">
                            <pic:pic xmlns:pic="http://schemas.openxmlformats.org/drawingml/2006/picture">
                              <pic:nvPicPr>
                                <pic:cNvPr id="231" name="img64.png"/>
                                <pic:cNvPicPr/>
                              </pic:nvPicPr>
                              <pic:blipFill>
                                <a:blip r:embed="rId72"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D1C2977" w14:textId="77777777" w:rsidR="001E6DD1" w:rsidRDefault="001E6DD1" w:rsidP="001E6DD1">
                  <w:pPr>
                    <w:spacing w:after="0" w:line="240" w:lineRule="auto"/>
                    <w:jc w:val="right"/>
                  </w:pPr>
                  <w:r>
                    <w:rPr>
                      <w:color w:val="000000"/>
                      <w:sz w:val="16"/>
                    </w:rPr>
                    <w:t>38.2</w:t>
                  </w:r>
                </w:p>
              </w:tc>
            </w:tr>
            <w:tr w:rsidR="001E6DD1" w14:paraId="4BBFA9BF"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2A6C4A6" w14:textId="77777777" w:rsidR="001E6DD1" w:rsidRDefault="001E6DD1" w:rsidP="001E6DD1">
                  <w:pPr>
                    <w:spacing w:after="0" w:line="240" w:lineRule="auto"/>
                  </w:pPr>
                  <w:r>
                    <w:rPr>
                      <w:color w:val="000000"/>
                      <w:sz w:val="16"/>
                    </w:rPr>
                    <w:t>Tikslinės populiacijos dalis %, 2 metų bėgyje dalyvavusi krūties vėžio programoje</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D2D8F0" w14:textId="77777777" w:rsidR="001E6DD1" w:rsidRDefault="001E6DD1" w:rsidP="001E6DD1">
                  <w:pPr>
                    <w:spacing w:after="0" w:line="240" w:lineRule="auto"/>
                  </w:pPr>
                  <w:r>
                    <w:rPr>
                      <w:noProof/>
                      <w:lang w:val="en-US"/>
                    </w:rPr>
                    <w:drawing>
                      <wp:inline distT="0" distB="0" distL="0" distR="0" wp14:anchorId="7D7A25D4" wp14:editId="520A231C">
                        <wp:extent cx="133439" cy="162033"/>
                        <wp:effectExtent l="0" t="0" r="0" b="0"/>
                        <wp:docPr id="232" name="img6.png"/>
                        <wp:cNvGraphicFramePr/>
                        <a:graphic xmlns:a="http://schemas.openxmlformats.org/drawingml/2006/main">
                          <a:graphicData uri="http://schemas.openxmlformats.org/drawingml/2006/picture">
                            <pic:pic xmlns:pic="http://schemas.openxmlformats.org/drawingml/2006/picture">
                              <pic:nvPicPr>
                                <pic:cNvPr id="233"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DD957B6" w14:textId="77777777" w:rsidR="001E6DD1" w:rsidRDefault="001E6DD1" w:rsidP="001E6DD1">
                  <w:pPr>
                    <w:spacing w:after="0" w:line="240" w:lineRule="auto"/>
                    <w:jc w:val="right"/>
                  </w:pPr>
                  <w:r>
                    <w:rPr>
                      <w:color w:val="000000"/>
                      <w:sz w:val="16"/>
                    </w:rPr>
                    <w:t>37.4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06E0DF" w14:textId="77777777" w:rsidR="001E6DD1" w:rsidRDefault="001E6DD1" w:rsidP="001E6DD1">
                  <w:pPr>
                    <w:spacing w:after="0" w:line="240" w:lineRule="auto"/>
                    <w:jc w:val="right"/>
                  </w:pPr>
                  <w:r>
                    <w:rPr>
                      <w:color w:val="000000"/>
                      <w:sz w:val="16"/>
                    </w:rPr>
                    <w:t>2791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ED9950" w14:textId="77777777" w:rsidR="001E6DD1" w:rsidRDefault="001E6DD1" w:rsidP="001E6DD1">
                  <w:pPr>
                    <w:spacing w:after="0" w:line="240" w:lineRule="auto"/>
                    <w:jc w:val="right"/>
                  </w:pPr>
                  <w:r>
                    <w:rPr>
                      <w:color w:val="000000"/>
                      <w:sz w:val="16"/>
                    </w:rPr>
                    <w:t>45.7</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1F64C8" w14:textId="77777777" w:rsidR="001E6DD1" w:rsidRDefault="001E6DD1" w:rsidP="001E6DD1">
                  <w:pPr>
                    <w:spacing w:after="0" w:line="240" w:lineRule="auto"/>
                    <w:jc w:val="right"/>
                  </w:pPr>
                  <w:r>
                    <w:rPr>
                      <w:color w:val="000000"/>
                      <w:sz w:val="16"/>
                    </w:rPr>
                    <w:t>0.82</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6A3AE1" w14:textId="77777777" w:rsidR="001E6DD1" w:rsidRDefault="001E6DD1" w:rsidP="001E6DD1">
                  <w:pPr>
                    <w:spacing w:after="0" w:line="240" w:lineRule="auto"/>
                    <w:jc w:val="right"/>
                  </w:pPr>
                  <w:r>
                    <w:rPr>
                      <w:color w:val="000000"/>
                      <w:sz w:val="16"/>
                    </w:rPr>
                    <w:t>45.5</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F6184A2" w14:textId="77777777" w:rsidR="001E6DD1" w:rsidRDefault="001E6DD1" w:rsidP="001E6DD1">
                  <w:pPr>
                    <w:spacing w:after="0" w:line="240" w:lineRule="auto"/>
                    <w:jc w:val="right"/>
                  </w:pPr>
                  <w:r>
                    <w:rPr>
                      <w:color w:val="000000"/>
                      <w:sz w:val="16"/>
                    </w:rPr>
                    <w:t>11.2</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B2A0BDA" w14:textId="77777777" w:rsidR="001E6DD1" w:rsidRDefault="001E6DD1" w:rsidP="001E6DD1">
                  <w:pPr>
                    <w:spacing w:after="0" w:line="240" w:lineRule="auto"/>
                  </w:pPr>
                  <w:r>
                    <w:rPr>
                      <w:noProof/>
                      <w:lang w:val="en-US"/>
                    </w:rPr>
                    <w:drawing>
                      <wp:inline distT="0" distB="0" distL="0" distR="0" wp14:anchorId="69F1D4FE" wp14:editId="7D84FCB8">
                        <wp:extent cx="2016000" cy="288000"/>
                        <wp:effectExtent l="0" t="0" r="0" b="0"/>
                        <wp:docPr id="234" name="img65.png"/>
                        <wp:cNvGraphicFramePr/>
                        <a:graphic xmlns:a="http://schemas.openxmlformats.org/drawingml/2006/main">
                          <a:graphicData uri="http://schemas.openxmlformats.org/drawingml/2006/picture">
                            <pic:pic xmlns:pic="http://schemas.openxmlformats.org/drawingml/2006/picture">
                              <pic:nvPicPr>
                                <pic:cNvPr id="235" name="img65.png"/>
                                <pic:cNvPicPr/>
                              </pic:nvPicPr>
                              <pic:blipFill>
                                <a:blip r:embed="rId73"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7156B3C" w14:textId="77777777" w:rsidR="001E6DD1" w:rsidRDefault="001E6DD1" w:rsidP="001E6DD1">
                  <w:pPr>
                    <w:spacing w:after="0" w:line="240" w:lineRule="auto"/>
                    <w:jc w:val="right"/>
                  </w:pPr>
                  <w:r>
                    <w:rPr>
                      <w:color w:val="000000"/>
                      <w:sz w:val="16"/>
                    </w:rPr>
                    <w:t>61.9</w:t>
                  </w:r>
                </w:p>
              </w:tc>
            </w:tr>
            <w:tr w:rsidR="001E6DD1" w14:paraId="3BCC7F57"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2DFF322" w14:textId="77777777" w:rsidR="001E6DD1" w:rsidRDefault="001E6DD1" w:rsidP="001E6DD1">
                  <w:pPr>
                    <w:spacing w:after="0" w:line="240" w:lineRule="auto"/>
                  </w:pPr>
                  <w:r>
                    <w:rPr>
                      <w:color w:val="000000"/>
                      <w:sz w:val="16"/>
                    </w:rPr>
                    <w:t>Tikslinės populiacijos dalis %, 3 metų bėgyje dalyvavusi gimdos kaklelio programoje</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7F24A9" w14:textId="77777777" w:rsidR="001E6DD1" w:rsidRDefault="001E6DD1" w:rsidP="001E6DD1">
                  <w:pPr>
                    <w:spacing w:after="0" w:line="240" w:lineRule="auto"/>
                  </w:pPr>
                  <w:r>
                    <w:rPr>
                      <w:noProof/>
                      <w:lang w:val="en-US"/>
                    </w:rPr>
                    <w:drawing>
                      <wp:inline distT="0" distB="0" distL="0" distR="0" wp14:anchorId="71E026FC" wp14:editId="3F449366">
                        <wp:extent cx="133439" cy="162033"/>
                        <wp:effectExtent l="0" t="0" r="0" b="0"/>
                        <wp:docPr id="236" name="img6.png"/>
                        <wp:cNvGraphicFramePr/>
                        <a:graphic xmlns:a="http://schemas.openxmlformats.org/drawingml/2006/main">
                          <a:graphicData uri="http://schemas.openxmlformats.org/drawingml/2006/picture">
                            <pic:pic xmlns:pic="http://schemas.openxmlformats.org/drawingml/2006/picture">
                              <pic:nvPicPr>
                                <pic:cNvPr id="237" name="img6.png"/>
                                <pic:cNvPicPr/>
                              </pic:nvPicPr>
                              <pic:blipFill>
                                <a:blip r:embed="rId14" cstate="print"/>
                                <a:stretch>
                                  <a:fillRect/>
                                </a:stretch>
                              </pic:blipFill>
                              <pic:spPr>
                                <a:xfrm>
                                  <a:off x="0" y="0"/>
                                  <a:ext cx="133439"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CAE41E9" w14:textId="77777777" w:rsidR="001E6DD1" w:rsidRDefault="001E6DD1" w:rsidP="001E6DD1">
                  <w:pPr>
                    <w:spacing w:after="0" w:line="240" w:lineRule="auto"/>
                    <w:jc w:val="right"/>
                  </w:pPr>
                  <w:r>
                    <w:rPr>
                      <w:color w:val="000000"/>
                      <w:sz w:val="16"/>
                    </w:rPr>
                    <w:t>52.1</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234B4F" w14:textId="77777777" w:rsidR="001E6DD1" w:rsidRDefault="001E6DD1" w:rsidP="001E6DD1">
                  <w:pPr>
                    <w:spacing w:after="0" w:line="240" w:lineRule="auto"/>
                    <w:jc w:val="right"/>
                  </w:pPr>
                  <w:r>
                    <w:rPr>
                      <w:color w:val="000000"/>
                      <w:sz w:val="16"/>
                    </w:rPr>
                    <w:t>5281</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0CCA00" w14:textId="77777777" w:rsidR="001E6DD1" w:rsidRDefault="001E6DD1" w:rsidP="001E6DD1">
                  <w:pPr>
                    <w:spacing w:after="0" w:line="240" w:lineRule="auto"/>
                    <w:jc w:val="right"/>
                  </w:pPr>
                  <w:r>
                    <w:rPr>
                      <w:color w:val="000000"/>
                      <w:sz w:val="16"/>
                    </w:rPr>
                    <w:t>55.9</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AE3398" w14:textId="77777777" w:rsidR="001E6DD1" w:rsidRDefault="001E6DD1" w:rsidP="001E6DD1">
                  <w:pPr>
                    <w:spacing w:after="0" w:line="240" w:lineRule="auto"/>
                    <w:jc w:val="right"/>
                  </w:pPr>
                  <w:r>
                    <w:rPr>
                      <w:color w:val="000000"/>
                      <w:sz w:val="16"/>
                    </w:rPr>
                    <w:t>0.98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FE4701" w14:textId="77777777" w:rsidR="001E6DD1" w:rsidRDefault="001E6DD1" w:rsidP="001E6DD1">
                  <w:pPr>
                    <w:spacing w:after="0" w:line="240" w:lineRule="auto"/>
                    <w:jc w:val="right"/>
                  </w:pPr>
                  <w:r>
                    <w:rPr>
                      <w:color w:val="000000"/>
                      <w:sz w:val="16"/>
                    </w:rPr>
                    <w:t>53.4</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F6C3B6" w14:textId="77777777" w:rsidR="001E6DD1" w:rsidRDefault="001E6DD1" w:rsidP="001E6DD1">
                  <w:pPr>
                    <w:spacing w:after="0" w:line="240" w:lineRule="auto"/>
                    <w:jc w:val="right"/>
                  </w:pPr>
                  <w:r>
                    <w:rPr>
                      <w:color w:val="000000"/>
                      <w:sz w:val="16"/>
                    </w:rPr>
                    <w:t>33.5</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5BEE880" w14:textId="77777777" w:rsidR="001E6DD1" w:rsidRDefault="001E6DD1" w:rsidP="001E6DD1">
                  <w:pPr>
                    <w:spacing w:after="0" w:line="240" w:lineRule="auto"/>
                  </w:pPr>
                  <w:r>
                    <w:rPr>
                      <w:noProof/>
                      <w:lang w:val="en-US"/>
                    </w:rPr>
                    <w:drawing>
                      <wp:inline distT="0" distB="0" distL="0" distR="0" wp14:anchorId="44D781A7" wp14:editId="1A95B617">
                        <wp:extent cx="2016000" cy="288000"/>
                        <wp:effectExtent l="0" t="0" r="0" b="0"/>
                        <wp:docPr id="238" name="img66.png"/>
                        <wp:cNvGraphicFramePr/>
                        <a:graphic xmlns:a="http://schemas.openxmlformats.org/drawingml/2006/main">
                          <a:graphicData uri="http://schemas.openxmlformats.org/drawingml/2006/picture">
                            <pic:pic xmlns:pic="http://schemas.openxmlformats.org/drawingml/2006/picture">
                              <pic:nvPicPr>
                                <pic:cNvPr id="239" name="img66.png"/>
                                <pic:cNvPicPr/>
                              </pic:nvPicPr>
                              <pic:blipFill>
                                <a:blip r:embed="rId74"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7EA1FA4" w14:textId="77777777" w:rsidR="001E6DD1" w:rsidRDefault="001E6DD1" w:rsidP="001E6DD1">
                  <w:pPr>
                    <w:spacing w:after="0" w:line="240" w:lineRule="auto"/>
                    <w:jc w:val="right"/>
                  </w:pPr>
                  <w:r>
                    <w:rPr>
                      <w:color w:val="000000"/>
                      <w:sz w:val="16"/>
                    </w:rPr>
                    <w:t>74.4</w:t>
                  </w:r>
                </w:p>
              </w:tc>
            </w:tr>
            <w:tr w:rsidR="001E6DD1" w14:paraId="06B071EF"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F3DFF41" w14:textId="77777777" w:rsidR="001E6DD1" w:rsidRDefault="001E6DD1" w:rsidP="001E6DD1">
                  <w:pPr>
                    <w:spacing w:after="0" w:line="240" w:lineRule="auto"/>
                  </w:pPr>
                  <w:r>
                    <w:rPr>
                      <w:color w:val="000000"/>
                      <w:sz w:val="16"/>
                    </w:rPr>
                    <w:t>Tikslinės populiacijos dalis %, 2 metų bėgyje dalyvavusi storosios žarnos vėžio programoje</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762180" w14:textId="77777777" w:rsidR="001E6DD1" w:rsidRDefault="001E6DD1" w:rsidP="001E6DD1">
                  <w:pPr>
                    <w:spacing w:after="0" w:line="240" w:lineRule="auto"/>
                  </w:pPr>
                  <w:r>
                    <w:rPr>
                      <w:noProof/>
                      <w:lang w:val="en-US"/>
                    </w:rPr>
                    <w:drawing>
                      <wp:inline distT="0" distB="0" distL="0" distR="0" wp14:anchorId="7C7762B3" wp14:editId="0B125EC6">
                        <wp:extent cx="152501" cy="162033"/>
                        <wp:effectExtent l="0" t="0" r="0" b="0"/>
                        <wp:docPr id="240" name="img4.png"/>
                        <wp:cNvGraphicFramePr/>
                        <a:graphic xmlns:a="http://schemas.openxmlformats.org/drawingml/2006/main">
                          <a:graphicData uri="http://schemas.openxmlformats.org/drawingml/2006/picture">
                            <pic:pic xmlns:pic="http://schemas.openxmlformats.org/drawingml/2006/picture">
                              <pic:nvPicPr>
                                <pic:cNvPr id="241"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66F010E0" w14:textId="77777777" w:rsidR="001E6DD1" w:rsidRDefault="001E6DD1" w:rsidP="001E6DD1">
                  <w:pPr>
                    <w:spacing w:after="0" w:line="240" w:lineRule="auto"/>
                    <w:jc w:val="right"/>
                  </w:pPr>
                  <w:r>
                    <w:rPr>
                      <w:color w:val="000000"/>
                      <w:sz w:val="16"/>
                    </w:rPr>
                    <w:t>37.4</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C45870" w14:textId="77777777" w:rsidR="001E6DD1" w:rsidRDefault="001E6DD1" w:rsidP="001E6DD1">
                  <w:pPr>
                    <w:spacing w:after="0" w:line="240" w:lineRule="auto"/>
                    <w:jc w:val="right"/>
                  </w:pPr>
                  <w:r>
                    <w:rPr>
                      <w:color w:val="000000"/>
                      <w:sz w:val="16"/>
                    </w:rPr>
                    <w:t>6016</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818C37" w14:textId="77777777" w:rsidR="001E6DD1" w:rsidRDefault="001E6DD1" w:rsidP="001E6DD1">
                  <w:pPr>
                    <w:spacing w:after="0" w:line="240" w:lineRule="auto"/>
                    <w:jc w:val="right"/>
                  </w:pPr>
                  <w:r>
                    <w:rPr>
                      <w:color w:val="000000"/>
                      <w:sz w:val="16"/>
                    </w:rPr>
                    <w:t>40.5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ECF76B" w14:textId="77777777" w:rsidR="001E6DD1" w:rsidRDefault="001E6DD1" w:rsidP="001E6DD1">
                  <w:pPr>
                    <w:spacing w:after="0" w:line="240" w:lineRule="auto"/>
                    <w:jc w:val="right"/>
                  </w:pPr>
                  <w:r>
                    <w:rPr>
                      <w:color w:val="000000"/>
                      <w:sz w:val="16"/>
                    </w:rPr>
                    <w:t>0.78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DC8AC1" w14:textId="77777777" w:rsidR="001E6DD1" w:rsidRDefault="001E6DD1" w:rsidP="001E6DD1">
                  <w:pPr>
                    <w:spacing w:after="0" w:line="240" w:lineRule="auto"/>
                    <w:jc w:val="right"/>
                  </w:pPr>
                  <w:r>
                    <w:rPr>
                      <w:color w:val="000000"/>
                      <w:sz w:val="16"/>
                    </w:rPr>
                    <w:t>48.1</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C3E182" w14:textId="77777777" w:rsidR="001E6DD1" w:rsidRDefault="001E6DD1" w:rsidP="001E6DD1">
                  <w:pPr>
                    <w:spacing w:after="0" w:line="240" w:lineRule="auto"/>
                    <w:jc w:val="right"/>
                  </w:pPr>
                  <w:r>
                    <w:rPr>
                      <w:color w:val="000000"/>
                      <w:sz w:val="16"/>
                    </w:rPr>
                    <w:t>24.2</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AAF1870" w14:textId="77777777" w:rsidR="001E6DD1" w:rsidRDefault="001E6DD1" w:rsidP="001E6DD1">
                  <w:pPr>
                    <w:spacing w:after="0" w:line="240" w:lineRule="auto"/>
                  </w:pPr>
                  <w:r>
                    <w:rPr>
                      <w:noProof/>
                      <w:lang w:val="en-US"/>
                    </w:rPr>
                    <w:drawing>
                      <wp:inline distT="0" distB="0" distL="0" distR="0" wp14:anchorId="5ACA7B37" wp14:editId="24E5CA0B">
                        <wp:extent cx="2016000" cy="288000"/>
                        <wp:effectExtent l="0" t="0" r="0" b="0"/>
                        <wp:docPr id="242" name="img67.png"/>
                        <wp:cNvGraphicFramePr/>
                        <a:graphic xmlns:a="http://schemas.openxmlformats.org/drawingml/2006/main">
                          <a:graphicData uri="http://schemas.openxmlformats.org/drawingml/2006/picture">
                            <pic:pic xmlns:pic="http://schemas.openxmlformats.org/drawingml/2006/picture">
                              <pic:nvPicPr>
                                <pic:cNvPr id="243" name="img67.png"/>
                                <pic:cNvPicPr/>
                              </pic:nvPicPr>
                              <pic:blipFill>
                                <a:blip r:embed="rId75"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A493CDC" w14:textId="77777777" w:rsidR="001E6DD1" w:rsidRDefault="001E6DD1" w:rsidP="001E6DD1">
                  <w:pPr>
                    <w:spacing w:after="0" w:line="240" w:lineRule="auto"/>
                    <w:jc w:val="right"/>
                  </w:pPr>
                  <w:r>
                    <w:rPr>
                      <w:color w:val="000000"/>
                      <w:sz w:val="16"/>
                    </w:rPr>
                    <w:t>67.2</w:t>
                  </w:r>
                </w:p>
              </w:tc>
            </w:tr>
            <w:tr w:rsidR="001E6DD1" w14:paraId="03406C10" w14:textId="77777777" w:rsidTr="001E6DD1">
              <w:trPr>
                <w:gridAfter w:val="1"/>
                <w:wAfter w:w="6" w:type="dxa"/>
                <w:trHeight w:val="330"/>
              </w:trPr>
              <w:tc>
                <w:tcPr>
                  <w:tcW w:w="2596"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A0F7F2B" w14:textId="77777777" w:rsidR="001E6DD1" w:rsidRDefault="001E6DD1" w:rsidP="001E6DD1">
                  <w:pPr>
                    <w:spacing w:after="0" w:line="240" w:lineRule="auto"/>
                  </w:pPr>
                  <w:r>
                    <w:rPr>
                      <w:color w:val="000000"/>
                      <w:sz w:val="16"/>
                    </w:rPr>
                    <w:t>Tikslinės populiacijos dalis %, dalyvavusi ŠKL programoje</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8E67F0" w14:textId="77777777" w:rsidR="001E6DD1" w:rsidRDefault="001E6DD1" w:rsidP="001E6DD1">
                  <w:pPr>
                    <w:spacing w:after="0" w:line="240" w:lineRule="auto"/>
                  </w:pPr>
                  <w:r>
                    <w:rPr>
                      <w:noProof/>
                      <w:lang w:val="en-US"/>
                    </w:rPr>
                    <w:drawing>
                      <wp:inline distT="0" distB="0" distL="0" distR="0" wp14:anchorId="1E84D267" wp14:editId="68887B0E">
                        <wp:extent cx="152501" cy="162033"/>
                        <wp:effectExtent l="0" t="0" r="0" b="0"/>
                        <wp:docPr id="244" name="img4.png"/>
                        <wp:cNvGraphicFramePr/>
                        <a:graphic xmlns:a="http://schemas.openxmlformats.org/drawingml/2006/main">
                          <a:graphicData uri="http://schemas.openxmlformats.org/drawingml/2006/picture">
                            <pic:pic xmlns:pic="http://schemas.openxmlformats.org/drawingml/2006/picture">
                              <pic:nvPicPr>
                                <pic:cNvPr id="245" name="img4.png"/>
                                <pic:cNvPicPr/>
                              </pic:nvPicPr>
                              <pic:blipFill>
                                <a:blip r:embed="rId12" cstate="print"/>
                                <a:stretch>
                                  <a:fillRect/>
                                </a:stretch>
                              </pic:blipFill>
                              <pic:spPr>
                                <a:xfrm>
                                  <a:off x="0" y="0"/>
                                  <a:ext cx="152501" cy="162033"/>
                                </a:xfrm>
                                <a:prstGeom prst="rect">
                                  <a:avLst/>
                                </a:prstGeom>
                              </pic:spPr>
                            </pic:pic>
                          </a:graphicData>
                        </a:graphic>
                      </wp:inline>
                    </w:drawing>
                  </w:r>
                </w:p>
              </w:tc>
              <w:tc>
                <w:tcPr>
                  <w:tcW w:w="557"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153661CB" w14:textId="77777777" w:rsidR="001E6DD1" w:rsidRDefault="001E6DD1" w:rsidP="001E6DD1">
                  <w:pPr>
                    <w:spacing w:after="0" w:line="240" w:lineRule="auto"/>
                    <w:jc w:val="right"/>
                  </w:pPr>
                  <w:r>
                    <w:rPr>
                      <w:color w:val="000000"/>
                      <w:sz w:val="16"/>
                    </w:rPr>
                    <w:t>40.2</w:t>
                  </w:r>
                </w:p>
              </w:tc>
              <w:tc>
                <w:tcPr>
                  <w:tcW w:w="62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52691C" w14:textId="77777777" w:rsidR="001E6DD1" w:rsidRDefault="001E6DD1" w:rsidP="001E6DD1">
                  <w:pPr>
                    <w:spacing w:after="0" w:line="240" w:lineRule="auto"/>
                    <w:jc w:val="right"/>
                  </w:pPr>
                  <w:r>
                    <w:rPr>
                      <w:color w:val="000000"/>
                      <w:sz w:val="16"/>
                    </w:rPr>
                    <w:t>4223</w:t>
                  </w:r>
                </w:p>
              </w:tc>
              <w:tc>
                <w:tcPr>
                  <w:tcW w:w="67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973223" w14:textId="77777777" w:rsidR="001E6DD1" w:rsidRDefault="001E6DD1" w:rsidP="001E6DD1">
                  <w:pPr>
                    <w:spacing w:after="0" w:line="240" w:lineRule="auto"/>
                    <w:jc w:val="right"/>
                  </w:pPr>
                  <w:r>
                    <w:rPr>
                      <w:color w:val="000000"/>
                      <w:sz w:val="16"/>
                    </w:rPr>
                    <w:t>36.8</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96B2FD2" w14:textId="77777777" w:rsidR="001E6DD1" w:rsidRDefault="001E6DD1" w:rsidP="001E6DD1">
                  <w:pPr>
                    <w:spacing w:after="0" w:line="240" w:lineRule="auto"/>
                    <w:jc w:val="right"/>
                  </w:pPr>
                  <w:r>
                    <w:rPr>
                      <w:color w:val="000000"/>
                      <w:sz w:val="16"/>
                    </w:rPr>
                    <w:t>0.85</w:t>
                  </w:r>
                </w:p>
              </w:tc>
              <w:tc>
                <w:tcPr>
                  <w:tcW w:w="50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167398" w14:textId="77777777" w:rsidR="001E6DD1" w:rsidRDefault="001E6DD1" w:rsidP="001E6DD1">
                  <w:pPr>
                    <w:spacing w:after="0" w:line="240" w:lineRule="auto"/>
                    <w:jc w:val="right"/>
                  </w:pPr>
                  <w:r>
                    <w:rPr>
                      <w:color w:val="000000"/>
                      <w:sz w:val="16"/>
                    </w:rPr>
                    <w:t>47.2</w:t>
                  </w:r>
                </w:p>
              </w:tc>
              <w:tc>
                <w:tcPr>
                  <w:tcW w:w="50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5D3BB2" w14:textId="77777777" w:rsidR="001E6DD1" w:rsidRDefault="001E6DD1" w:rsidP="001E6DD1">
                  <w:pPr>
                    <w:spacing w:after="0" w:line="240" w:lineRule="auto"/>
                    <w:jc w:val="right"/>
                  </w:pPr>
                  <w:r>
                    <w:rPr>
                      <w:color w:val="000000"/>
                      <w:sz w:val="16"/>
                    </w:rPr>
                    <w:t>24.8</w:t>
                  </w:r>
                </w:p>
              </w:tc>
              <w:tc>
                <w:tcPr>
                  <w:tcW w:w="316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BC825AF" w14:textId="77777777" w:rsidR="001E6DD1" w:rsidRDefault="001E6DD1" w:rsidP="001E6DD1">
                  <w:pPr>
                    <w:spacing w:after="0" w:line="240" w:lineRule="auto"/>
                  </w:pPr>
                  <w:r>
                    <w:rPr>
                      <w:noProof/>
                      <w:lang w:val="en-US"/>
                    </w:rPr>
                    <w:drawing>
                      <wp:inline distT="0" distB="0" distL="0" distR="0" wp14:anchorId="56E5A66B" wp14:editId="432E4B03">
                        <wp:extent cx="2016000" cy="288000"/>
                        <wp:effectExtent l="0" t="0" r="0" b="0"/>
                        <wp:docPr id="246" name="img68.png"/>
                        <wp:cNvGraphicFramePr/>
                        <a:graphic xmlns:a="http://schemas.openxmlformats.org/drawingml/2006/main">
                          <a:graphicData uri="http://schemas.openxmlformats.org/drawingml/2006/picture">
                            <pic:pic xmlns:pic="http://schemas.openxmlformats.org/drawingml/2006/picture">
                              <pic:nvPicPr>
                                <pic:cNvPr id="247" name="img68.png"/>
                                <pic:cNvPicPr/>
                              </pic:nvPicPr>
                              <pic:blipFill>
                                <a:blip r:embed="rId76" cstate="print"/>
                                <a:stretch>
                                  <a:fillRect/>
                                </a:stretch>
                              </pic:blipFill>
                              <pic:spPr>
                                <a:xfrm>
                                  <a:off x="0" y="0"/>
                                  <a:ext cx="2016000" cy="288000"/>
                                </a:xfrm>
                                <a:prstGeom prst="rect">
                                  <a:avLst/>
                                </a:prstGeom>
                              </pic:spPr>
                            </pic:pic>
                          </a:graphicData>
                        </a:graphic>
                      </wp:inline>
                    </w:drawing>
                  </w:r>
                </w:p>
              </w:tc>
              <w:tc>
                <w:tcPr>
                  <w:tcW w:w="507"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85A822B" w14:textId="77777777" w:rsidR="001E6DD1" w:rsidRDefault="001E6DD1" w:rsidP="001E6DD1">
                  <w:pPr>
                    <w:spacing w:after="0" w:line="240" w:lineRule="auto"/>
                    <w:jc w:val="right"/>
                  </w:pPr>
                  <w:r>
                    <w:rPr>
                      <w:color w:val="000000"/>
                      <w:sz w:val="16"/>
                    </w:rPr>
                    <w:t>70.0</w:t>
                  </w:r>
                </w:p>
              </w:tc>
            </w:tr>
          </w:tbl>
          <w:p w14:paraId="335B3D5F" w14:textId="77777777" w:rsidR="000A0E7E" w:rsidRPr="00A30892" w:rsidRDefault="000A0E7E" w:rsidP="005B2006">
            <w:pPr>
              <w:spacing w:after="0" w:line="240" w:lineRule="auto"/>
              <w:rPr>
                <w:rFonts w:ascii="Times New Roman" w:hAnsi="Times New Roman" w:cs="Times New Roman"/>
                <w:color w:val="FF0000"/>
                <w:sz w:val="16"/>
                <w:szCs w:val="16"/>
              </w:rPr>
            </w:pPr>
          </w:p>
        </w:tc>
      </w:tr>
      <w:tr w:rsidR="00D63321" w:rsidRPr="00D63321" w14:paraId="14B34964" w14:textId="77777777" w:rsidTr="00835DE2">
        <w:trPr>
          <w:trHeight w:val="56"/>
        </w:trPr>
        <w:tc>
          <w:tcPr>
            <w:tcW w:w="10204" w:type="dxa"/>
          </w:tcPr>
          <w:p w14:paraId="28886C66" w14:textId="77777777" w:rsidR="000A0E7E" w:rsidRPr="00D63321" w:rsidRDefault="000A0E7E" w:rsidP="005B2006">
            <w:pPr>
              <w:pStyle w:val="EmptyCellLayoutStyle"/>
              <w:spacing w:after="0" w:line="240" w:lineRule="auto"/>
              <w:rPr>
                <w:color w:val="FF0000"/>
              </w:rPr>
            </w:pPr>
          </w:p>
        </w:tc>
      </w:tr>
      <w:tr w:rsidR="000A0E7E" w:rsidRPr="00D63321" w14:paraId="0AC177C2" w14:textId="77777777" w:rsidTr="00835DE2">
        <w:trPr>
          <w:trHeight w:val="566"/>
        </w:trPr>
        <w:tc>
          <w:tcPr>
            <w:tcW w:w="10204" w:type="dxa"/>
          </w:tcPr>
          <w:tbl>
            <w:tblPr>
              <w:tblW w:w="0" w:type="auto"/>
              <w:tblLayout w:type="fixed"/>
              <w:tblCellMar>
                <w:left w:w="0" w:type="dxa"/>
                <w:right w:w="0" w:type="dxa"/>
              </w:tblCellMar>
              <w:tblLook w:val="0000" w:firstRow="0" w:lastRow="0" w:firstColumn="0" w:lastColumn="0" w:noHBand="0" w:noVBand="0"/>
            </w:tblPr>
            <w:tblGrid>
              <w:gridCol w:w="9990"/>
            </w:tblGrid>
            <w:tr w:rsidR="00D63321" w:rsidRPr="00D63321" w14:paraId="28A3690E" w14:textId="77777777" w:rsidTr="00835DE2">
              <w:trPr>
                <w:trHeight w:val="488"/>
              </w:trPr>
              <w:tc>
                <w:tcPr>
                  <w:tcW w:w="9990" w:type="dxa"/>
                  <w:tcBorders>
                    <w:top w:val="nil"/>
                    <w:left w:val="nil"/>
                    <w:bottom w:val="nil"/>
                    <w:right w:val="nil"/>
                  </w:tcBorders>
                  <w:tcMar>
                    <w:top w:w="39" w:type="dxa"/>
                    <w:left w:w="39" w:type="dxa"/>
                    <w:bottom w:w="39" w:type="dxa"/>
                    <w:right w:w="39" w:type="dxa"/>
                  </w:tcMar>
                </w:tcPr>
                <w:p w14:paraId="18B49490" w14:textId="7A6E736D" w:rsidR="00965825" w:rsidRPr="007853A2" w:rsidRDefault="00965825" w:rsidP="00D801B6">
                  <w:pPr>
                    <w:spacing w:after="0" w:line="360" w:lineRule="auto"/>
                    <w:jc w:val="both"/>
                    <w:rPr>
                      <w:rFonts w:ascii="Times New Roman" w:hAnsi="Times New Roman" w:cs="Times New Roman"/>
                      <w:sz w:val="24"/>
                      <w:szCs w:val="24"/>
                    </w:rPr>
                  </w:pPr>
                  <w:r w:rsidRPr="007853A2">
                    <w:rPr>
                      <w:rFonts w:ascii="Times New Roman" w:hAnsi="Times New Roman" w:cs="Times New Roman"/>
                      <w:sz w:val="24"/>
                      <w:szCs w:val="24"/>
                    </w:rPr>
                    <w:t>Remiantis</w:t>
                  </w:r>
                  <w:r w:rsidR="00A8548D">
                    <w:rPr>
                      <w:rFonts w:ascii="Times New Roman" w:hAnsi="Times New Roman" w:cs="Times New Roman"/>
                      <w:sz w:val="24"/>
                      <w:szCs w:val="24"/>
                    </w:rPr>
                    <w:t xml:space="preserve"> 1</w:t>
                  </w:r>
                  <w:r w:rsidRPr="007853A2">
                    <w:rPr>
                      <w:rFonts w:ascii="Times New Roman" w:hAnsi="Times New Roman" w:cs="Times New Roman"/>
                      <w:sz w:val="24"/>
                      <w:szCs w:val="24"/>
                    </w:rPr>
                    <w:t xml:space="preserve"> lentelėje pateiktais rodikliais ir įvertinus savivaldybės rodiklio santykį su Lietuvos vidurkiu, matoma, jog:</w:t>
                  </w:r>
                </w:p>
                <w:p w14:paraId="62B416E0" w14:textId="2F970D19" w:rsidR="00965825" w:rsidRPr="007853A2" w:rsidRDefault="008332D2" w:rsidP="00D801B6">
                  <w:pPr>
                    <w:spacing w:after="0" w:line="360" w:lineRule="auto"/>
                    <w:jc w:val="both"/>
                    <w:rPr>
                      <w:rFonts w:ascii="Times New Roman" w:hAnsi="Times New Roman" w:cs="Times New Roman"/>
                      <w:sz w:val="24"/>
                      <w:szCs w:val="24"/>
                    </w:rPr>
                  </w:pPr>
                  <w:r w:rsidRPr="007853A2">
                    <w:rPr>
                      <w:rFonts w:ascii="Times New Roman" w:hAnsi="Times New Roman" w:cs="Times New Roman"/>
                      <w:sz w:val="24"/>
                      <w:szCs w:val="24"/>
                    </w:rPr>
                    <w:t xml:space="preserve"> </w:t>
                  </w:r>
                  <w:r w:rsidR="00965825" w:rsidRPr="007853A2">
                    <w:rPr>
                      <w:rFonts w:ascii="Times New Roman" w:hAnsi="Times New Roman" w:cs="Times New Roman"/>
                      <w:sz w:val="24"/>
                      <w:szCs w:val="24"/>
                    </w:rPr>
                    <w:t>1</w:t>
                  </w:r>
                  <w:r w:rsidR="00565CFD" w:rsidRPr="007853A2">
                    <w:rPr>
                      <w:rFonts w:ascii="Times New Roman" w:hAnsi="Times New Roman" w:cs="Times New Roman"/>
                      <w:sz w:val="24"/>
                      <w:szCs w:val="24"/>
                    </w:rPr>
                    <w:t xml:space="preserve">. Kėdainių rajono savivaldybės </w:t>
                  </w:r>
                  <w:r w:rsidR="006E57DC">
                    <w:rPr>
                      <w:rFonts w:ascii="Times New Roman" w:hAnsi="Times New Roman" w:cs="Times New Roman"/>
                      <w:sz w:val="24"/>
                      <w:szCs w:val="24"/>
                    </w:rPr>
                    <w:t>1</w:t>
                  </w:r>
                  <w:r w:rsidR="007C50E2">
                    <w:rPr>
                      <w:rFonts w:ascii="Times New Roman" w:hAnsi="Times New Roman" w:cs="Times New Roman"/>
                      <w:sz w:val="24"/>
                      <w:szCs w:val="24"/>
                    </w:rPr>
                    <w:t>1</w:t>
                  </w:r>
                  <w:r w:rsidR="00965825" w:rsidRPr="007853A2">
                    <w:rPr>
                      <w:rFonts w:ascii="Times New Roman" w:hAnsi="Times New Roman" w:cs="Times New Roman"/>
                      <w:sz w:val="24"/>
                      <w:szCs w:val="24"/>
                    </w:rPr>
                    <w:t xml:space="preserve"> rodiklių reikšmės yra geresnės už Lietuvos vidurkį (žalioji zona):</w:t>
                  </w:r>
                </w:p>
                <w:p w14:paraId="4A009BD3" w14:textId="240CC480" w:rsidR="007853A2"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Mokyklinio amžiaus vaikų, nesimokančių mokyklose, skaičius 1 000 moksl. (2019)</w:t>
                  </w:r>
                  <w:r w:rsidR="004E1913">
                    <w:rPr>
                      <w:rFonts w:ascii="Times New Roman" w:hAnsi="Times New Roman" w:cs="Times New Roman"/>
                      <w:color w:val="000000"/>
                      <w:sz w:val="24"/>
                      <w:szCs w:val="24"/>
                    </w:rPr>
                    <w:t>;</w:t>
                  </w:r>
                </w:p>
                <w:p w14:paraId="37AA8FC0" w14:textId="18DB27F6" w:rsidR="001E6DD1" w:rsidRPr="007C50E2" w:rsidRDefault="001E6DD1" w:rsidP="007C50E2">
                  <w:pPr>
                    <w:pStyle w:val="Sraopastraipa"/>
                    <w:numPr>
                      <w:ilvl w:val="1"/>
                      <w:numId w:val="41"/>
                    </w:numPr>
                    <w:spacing w:after="0" w:line="360" w:lineRule="auto"/>
                    <w:jc w:val="both"/>
                    <w:rPr>
                      <w:rFonts w:ascii="Times New Roman" w:hAnsi="Times New Roman" w:cs="Times New Roman"/>
                      <w:color w:val="000000"/>
                      <w:sz w:val="24"/>
                      <w:szCs w:val="24"/>
                    </w:rPr>
                  </w:pPr>
                  <w:r w:rsidRPr="007C50E2">
                    <w:rPr>
                      <w:rFonts w:ascii="Times New Roman" w:hAnsi="Times New Roman" w:cs="Times New Roman"/>
                      <w:color w:val="000000"/>
                      <w:sz w:val="24"/>
                      <w:szCs w:val="24"/>
                    </w:rPr>
                    <w:t>Asmenų, pirmą kartą pripažintų neįgaliais, sk. 10 000 gyv.</w:t>
                  </w:r>
                  <w:r w:rsidR="004E1913">
                    <w:rPr>
                      <w:rFonts w:ascii="Times New Roman" w:hAnsi="Times New Roman" w:cs="Times New Roman"/>
                      <w:color w:val="000000"/>
                      <w:sz w:val="24"/>
                      <w:szCs w:val="24"/>
                    </w:rPr>
                    <w:t>;</w:t>
                  </w:r>
                </w:p>
                <w:p w14:paraId="2D4898C7" w14:textId="2A98CA75" w:rsidR="001E6DD1" w:rsidRPr="001E6DD1"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Mirt. nuo paskendimo (W65-W74) 100 000 gyv.</w:t>
                  </w:r>
                  <w:r w:rsidR="004E1913">
                    <w:rPr>
                      <w:rFonts w:ascii="Times New Roman" w:hAnsi="Times New Roman" w:cs="Times New Roman"/>
                      <w:color w:val="000000"/>
                      <w:sz w:val="24"/>
                      <w:szCs w:val="24"/>
                    </w:rPr>
                    <w:t>;</w:t>
                  </w:r>
                </w:p>
                <w:p w14:paraId="38147167" w14:textId="429BA5EC" w:rsidR="001E6DD1"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SMR nuo paskendimo (W65-W74) 100 000 gyv.</w:t>
                  </w:r>
                  <w:r w:rsidR="004E1913">
                    <w:rPr>
                      <w:rFonts w:ascii="Times New Roman" w:hAnsi="Times New Roman" w:cs="Times New Roman"/>
                      <w:color w:val="000000"/>
                      <w:sz w:val="24"/>
                      <w:szCs w:val="24"/>
                    </w:rPr>
                    <w:t>;</w:t>
                  </w:r>
                </w:p>
                <w:p w14:paraId="73421DBD" w14:textId="68392A25" w:rsidR="001E6DD1" w:rsidRPr="001E6DD1"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Mirt. nuo alkoholio sąlygotų priežasčių  100 000 gyv.</w:t>
                  </w:r>
                  <w:r w:rsidR="004E1913">
                    <w:rPr>
                      <w:rFonts w:ascii="Times New Roman" w:hAnsi="Times New Roman" w:cs="Times New Roman"/>
                      <w:color w:val="000000"/>
                      <w:sz w:val="24"/>
                      <w:szCs w:val="24"/>
                    </w:rPr>
                    <w:t>;</w:t>
                  </w:r>
                </w:p>
                <w:p w14:paraId="323CEADF" w14:textId="7412BE5B" w:rsidR="001E6DD1"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SMR nuo alkoholio sąlygotų priežasčių 100 000 gyv.</w:t>
                  </w:r>
                  <w:r w:rsidR="004E1913">
                    <w:rPr>
                      <w:rFonts w:ascii="Times New Roman" w:hAnsi="Times New Roman" w:cs="Times New Roman"/>
                      <w:color w:val="000000"/>
                      <w:sz w:val="24"/>
                      <w:szCs w:val="24"/>
                    </w:rPr>
                    <w:t>;</w:t>
                  </w:r>
                </w:p>
                <w:p w14:paraId="2BB7588C" w14:textId="0E1D9F00" w:rsidR="001E6DD1"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Gyv. sk., tenkantis 1 alkoholio licencijai</w:t>
                  </w:r>
                  <w:r w:rsidR="004E1913">
                    <w:rPr>
                      <w:rFonts w:ascii="Times New Roman" w:hAnsi="Times New Roman" w:cs="Times New Roman"/>
                      <w:color w:val="000000"/>
                      <w:sz w:val="24"/>
                      <w:szCs w:val="24"/>
                    </w:rPr>
                    <w:t>;</w:t>
                  </w:r>
                </w:p>
                <w:p w14:paraId="6051DD97" w14:textId="216972E2" w:rsidR="001E6DD1" w:rsidRPr="001E6DD1"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Šeimos gydytojų sk. 10 000 gyv. (2019)</w:t>
                  </w:r>
                  <w:r w:rsidR="004E1913">
                    <w:rPr>
                      <w:rFonts w:ascii="Times New Roman" w:hAnsi="Times New Roman" w:cs="Times New Roman"/>
                      <w:color w:val="000000"/>
                      <w:sz w:val="24"/>
                      <w:szCs w:val="24"/>
                    </w:rPr>
                    <w:t>;</w:t>
                  </w:r>
                </w:p>
                <w:p w14:paraId="2C322CD6" w14:textId="6568FE33" w:rsidR="001E6DD1"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Apsilankymų pas gydytojus sk. 1 gyv.</w:t>
                  </w:r>
                  <w:r w:rsidR="004E1913">
                    <w:rPr>
                      <w:rFonts w:ascii="Times New Roman" w:hAnsi="Times New Roman" w:cs="Times New Roman"/>
                      <w:color w:val="000000"/>
                      <w:sz w:val="24"/>
                      <w:szCs w:val="24"/>
                    </w:rPr>
                    <w:t>;</w:t>
                  </w:r>
                </w:p>
                <w:p w14:paraId="39F745C4" w14:textId="07ECC9EA" w:rsidR="001E6DD1"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Kūdikių mirtingumas 1000 gyvų gimusių</w:t>
                  </w:r>
                  <w:r w:rsidR="004E1913">
                    <w:rPr>
                      <w:rFonts w:ascii="Times New Roman" w:hAnsi="Times New Roman" w:cs="Times New Roman"/>
                      <w:color w:val="000000"/>
                      <w:sz w:val="24"/>
                      <w:szCs w:val="24"/>
                    </w:rPr>
                    <w:t>;</w:t>
                  </w:r>
                </w:p>
                <w:p w14:paraId="51550F76" w14:textId="1430BC97" w:rsidR="009378F3" w:rsidRPr="00F46986" w:rsidRDefault="001E6DD1" w:rsidP="002067E0">
                  <w:pPr>
                    <w:pStyle w:val="Sraopastraipa"/>
                    <w:numPr>
                      <w:ilvl w:val="1"/>
                      <w:numId w:val="41"/>
                    </w:numPr>
                    <w:spacing w:after="0" w:line="360" w:lineRule="auto"/>
                    <w:jc w:val="both"/>
                    <w:rPr>
                      <w:rFonts w:ascii="Times New Roman" w:hAnsi="Times New Roman" w:cs="Times New Roman"/>
                      <w:color w:val="000000"/>
                      <w:sz w:val="24"/>
                      <w:szCs w:val="24"/>
                    </w:rPr>
                  </w:pPr>
                  <w:r w:rsidRPr="001E6DD1">
                    <w:rPr>
                      <w:rFonts w:ascii="Times New Roman" w:hAnsi="Times New Roman" w:cs="Times New Roman"/>
                      <w:color w:val="000000"/>
                      <w:sz w:val="24"/>
                      <w:szCs w:val="24"/>
                    </w:rPr>
                    <w:t>Vaikų (7</w:t>
                  </w:r>
                  <w:r w:rsidR="004E1913">
                    <w:rPr>
                      <w:rFonts w:ascii="Times New Roman" w:eastAsia="Times New Roman" w:hAnsi="Times New Roman" w:cs="Times New Roman"/>
                      <w:bCs/>
                      <w:sz w:val="24"/>
                      <w:szCs w:val="24"/>
                      <w:lang w:eastAsia="lt-LT"/>
                    </w:rPr>
                    <w:t>‒</w:t>
                  </w:r>
                  <w:r w:rsidRPr="001E6DD1">
                    <w:rPr>
                      <w:rFonts w:ascii="Times New Roman" w:hAnsi="Times New Roman" w:cs="Times New Roman"/>
                      <w:color w:val="000000"/>
                      <w:sz w:val="24"/>
                      <w:szCs w:val="24"/>
                    </w:rPr>
                    <w:t>17 m.), neturinčių ėduonies pažeistų, plombuotų ir išrautų dantų, dalis (proc.)</w:t>
                  </w:r>
                </w:p>
                <w:p w14:paraId="6F8D047A" w14:textId="0DF17A2F" w:rsidR="007853A2" w:rsidRPr="006E57DC" w:rsidRDefault="00965825" w:rsidP="002067E0">
                  <w:pPr>
                    <w:pStyle w:val="Sraopastraipa"/>
                    <w:numPr>
                      <w:ilvl w:val="0"/>
                      <w:numId w:val="41"/>
                    </w:numPr>
                    <w:spacing w:after="0" w:line="360" w:lineRule="auto"/>
                    <w:jc w:val="both"/>
                    <w:rPr>
                      <w:rFonts w:ascii="Times New Roman" w:hAnsi="Times New Roman" w:cs="Times New Roman"/>
                      <w:sz w:val="24"/>
                      <w:szCs w:val="24"/>
                    </w:rPr>
                  </w:pPr>
                  <w:r w:rsidRPr="007853A2">
                    <w:rPr>
                      <w:rFonts w:ascii="Times New Roman" w:hAnsi="Times New Roman" w:cs="Times New Roman"/>
                      <w:sz w:val="24"/>
                      <w:szCs w:val="24"/>
                    </w:rPr>
                    <w:t xml:space="preserve">Kėdainių rajono savivaldybės </w:t>
                  </w:r>
                  <w:r w:rsidR="001E6DD1" w:rsidRPr="001E6DD1">
                    <w:rPr>
                      <w:rFonts w:ascii="Times New Roman" w:hAnsi="Times New Roman" w:cs="Times New Roman"/>
                      <w:sz w:val="24"/>
                      <w:szCs w:val="24"/>
                    </w:rPr>
                    <w:t>10</w:t>
                  </w:r>
                  <w:r w:rsidRPr="007853A2">
                    <w:rPr>
                      <w:rFonts w:ascii="Times New Roman" w:hAnsi="Times New Roman" w:cs="Times New Roman"/>
                      <w:sz w:val="24"/>
                      <w:szCs w:val="24"/>
                    </w:rPr>
                    <w:t xml:space="preserve"> rodiklių reikšmės yra prastesnės nei Lietuvos vidurkis (raudonoji zona):</w:t>
                  </w:r>
                </w:p>
                <w:p w14:paraId="5DA50BA5" w14:textId="2CBFB071" w:rsidR="002067E0" w:rsidRPr="00994B76" w:rsidRDefault="002067E0" w:rsidP="002067E0">
                  <w:pPr>
                    <w:pStyle w:val="Sraopastraipa"/>
                    <w:numPr>
                      <w:ilvl w:val="1"/>
                      <w:numId w:val="41"/>
                    </w:numPr>
                    <w:spacing w:after="0" w:line="360" w:lineRule="auto"/>
                    <w:jc w:val="both"/>
                    <w:rPr>
                      <w:rFonts w:ascii="Times New Roman" w:hAnsi="Times New Roman" w:cs="Times New Roman"/>
                      <w:sz w:val="24"/>
                      <w:szCs w:val="24"/>
                    </w:rPr>
                  </w:pPr>
                  <w:r w:rsidRPr="00994B76">
                    <w:rPr>
                      <w:rFonts w:ascii="Times New Roman" w:hAnsi="Times New Roman" w:cs="Times New Roman"/>
                      <w:sz w:val="24"/>
                      <w:szCs w:val="24"/>
                    </w:rPr>
                    <w:t>Bandymų žudytis skaičius (X60–X64, X66–X84) 100 000 gyventojų</w:t>
                  </w:r>
                  <w:r w:rsidR="004E1913">
                    <w:rPr>
                      <w:rFonts w:ascii="Times New Roman" w:hAnsi="Times New Roman" w:cs="Times New Roman"/>
                      <w:sz w:val="24"/>
                      <w:szCs w:val="24"/>
                    </w:rPr>
                    <w:t>;</w:t>
                  </w:r>
                </w:p>
                <w:p w14:paraId="5D402375" w14:textId="50E0B2BF" w:rsidR="001E6DD1" w:rsidRDefault="001E6DD1" w:rsidP="002067E0">
                  <w:pPr>
                    <w:pStyle w:val="Sraopastraipa"/>
                    <w:numPr>
                      <w:ilvl w:val="1"/>
                      <w:numId w:val="41"/>
                    </w:numPr>
                    <w:spacing w:after="0" w:line="360" w:lineRule="auto"/>
                    <w:jc w:val="both"/>
                    <w:rPr>
                      <w:rFonts w:ascii="Times New Roman" w:hAnsi="Times New Roman" w:cs="Times New Roman"/>
                      <w:sz w:val="24"/>
                      <w:szCs w:val="24"/>
                    </w:rPr>
                  </w:pPr>
                  <w:r w:rsidRPr="001E6DD1">
                    <w:rPr>
                      <w:rFonts w:ascii="Times New Roman" w:hAnsi="Times New Roman" w:cs="Times New Roman"/>
                      <w:sz w:val="24"/>
                      <w:szCs w:val="24"/>
                    </w:rPr>
                    <w:t>SMR nuo nukritimo (W00-W19) 100 000 gyv.</w:t>
                  </w:r>
                  <w:r w:rsidR="004E1913">
                    <w:rPr>
                      <w:rFonts w:ascii="Times New Roman" w:hAnsi="Times New Roman" w:cs="Times New Roman"/>
                      <w:sz w:val="24"/>
                      <w:szCs w:val="24"/>
                    </w:rPr>
                    <w:t>;</w:t>
                  </w:r>
                </w:p>
                <w:p w14:paraId="1533A62F" w14:textId="57361F1B" w:rsidR="001E6DD1" w:rsidRPr="001E6DD1" w:rsidRDefault="001E6DD1" w:rsidP="002067E0">
                  <w:pPr>
                    <w:pStyle w:val="Sraopastraipa"/>
                    <w:numPr>
                      <w:ilvl w:val="1"/>
                      <w:numId w:val="41"/>
                    </w:numPr>
                    <w:spacing w:line="360" w:lineRule="auto"/>
                    <w:rPr>
                      <w:rFonts w:ascii="Times New Roman" w:hAnsi="Times New Roman" w:cs="Times New Roman"/>
                      <w:sz w:val="24"/>
                      <w:szCs w:val="24"/>
                    </w:rPr>
                  </w:pPr>
                  <w:r w:rsidRPr="001E6DD1">
                    <w:rPr>
                      <w:rFonts w:ascii="Times New Roman" w:hAnsi="Times New Roman" w:cs="Times New Roman"/>
                      <w:sz w:val="24"/>
                      <w:szCs w:val="24"/>
                    </w:rPr>
                    <w:t>Į atmosferą iš stacionarių taršos šaltinių išmestų teršalų kiekis, tenkantis 1 kv. km</w:t>
                  </w:r>
                  <w:r w:rsidR="004E1913">
                    <w:rPr>
                      <w:rFonts w:ascii="Times New Roman" w:hAnsi="Times New Roman" w:cs="Times New Roman"/>
                      <w:sz w:val="24"/>
                      <w:szCs w:val="24"/>
                    </w:rPr>
                    <w:t>;</w:t>
                  </w:r>
                </w:p>
                <w:p w14:paraId="0DC69A56" w14:textId="525420DB" w:rsidR="001E6DD1" w:rsidRPr="001E6DD1" w:rsidRDefault="001E6DD1" w:rsidP="002067E0">
                  <w:pPr>
                    <w:pStyle w:val="Sraopastraipa"/>
                    <w:numPr>
                      <w:ilvl w:val="1"/>
                      <w:numId w:val="41"/>
                    </w:numPr>
                    <w:spacing w:line="360" w:lineRule="auto"/>
                    <w:rPr>
                      <w:rFonts w:ascii="Times New Roman" w:hAnsi="Times New Roman" w:cs="Times New Roman"/>
                      <w:sz w:val="24"/>
                      <w:szCs w:val="24"/>
                    </w:rPr>
                  </w:pPr>
                  <w:r w:rsidRPr="001E6DD1">
                    <w:rPr>
                      <w:rFonts w:ascii="Times New Roman" w:hAnsi="Times New Roman" w:cs="Times New Roman"/>
                      <w:sz w:val="24"/>
                      <w:szCs w:val="24"/>
                    </w:rPr>
                    <w:t>IH dėl cukrinio diabeto sk. (18+ m.) 1 000 gyv.</w:t>
                  </w:r>
                  <w:r w:rsidR="004E1913">
                    <w:rPr>
                      <w:rFonts w:ascii="Times New Roman" w:hAnsi="Times New Roman" w:cs="Times New Roman"/>
                      <w:sz w:val="24"/>
                      <w:szCs w:val="24"/>
                    </w:rPr>
                    <w:t>;</w:t>
                  </w:r>
                </w:p>
                <w:p w14:paraId="49FF29B7" w14:textId="236521C2" w:rsidR="001E6DD1" w:rsidRDefault="001E6DD1" w:rsidP="002067E0">
                  <w:pPr>
                    <w:pStyle w:val="Sraopastraipa"/>
                    <w:numPr>
                      <w:ilvl w:val="1"/>
                      <w:numId w:val="41"/>
                    </w:numPr>
                    <w:spacing w:after="0" w:line="360" w:lineRule="auto"/>
                    <w:jc w:val="both"/>
                    <w:rPr>
                      <w:rFonts w:ascii="Times New Roman" w:hAnsi="Times New Roman" w:cs="Times New Roman"/>
                      <w:sz w:val="24"/>
                      <w:szCs w:val="24"/>
                    </w:rPr>
                  </w:pPr>
                  <w:r w:rsidRPr="001E6DD1">
                    <w:rPr>
                      <w:rFonts w:ascii="Times New Roman" w:hAnsi="Times New Roman" w:cs="Times New Roman"/>
                      <w:sz w:val="24"/>
                      <w:szCs w:val="24"/>
                    </w:rPr>
                    <w:t>Paauglių (15–17 m.) gimdymų sk. 1000 15</w:t>
                  </w:r>
                  <w:r w:rsidR="004E1913">
                    <w:rPr>
                      <w:rFonts w:ascii="Times New Roman" w:eastAsia="Times New Roman" w:hAnsi="Times New Roman" w:cs="Times New Roman"/>
                      <w:bCs/>
                      <w:sz w:val="24"/>
                      <w:szCs w:val="24"/>
                      <w:lang w:eastAsia="lt-LT"/>
                    </w:rPr>
                    <w:t>‒</w:t>
                  </w:r>
                  <w:r w:rsidRPr="001E6DD1">
                    <w:rPr>
                      <w:rFonts w:ascii="Times New Roman" w:hAnsi="Times New Roman" w:cs="Times New Roman"/>
                      <w:sz w:val="24"/>
                      <w:szCs w:val="24"/>
                    </w:rPr>
                    <w:t>17 m. moterų</w:t>
                  </w:r>
                  <w:r w:rsidR="004E1913">
                    <w:rPr>
                      <w:rFonts w:ascii="Times New Roman" w:hAnsi="Times New Roman" w:cs="Times New Roman"/>
                      <w:sz w:val="24"/>
                      <w:szCs w:val="24"/>
                    </w:rPr>
                    <w:t>;</w:t>
                  </w:r>
                </w:p>
                <w:p w14:paraId="3BBF31FB" w14:textId="79CCD54E" w:rsidR="001E6DD1" w:rsidRDefault="001E6DD1" w:rsidP="002067E0">
                  <w:pPr>
                    <w:pStyle w:val="Sraopastraipa"/>
                    <w:numPr>
                      <w:ilvl w:val="1"/>
                      <w:numId w:val="41"/>
                    </w:numPr>
                    <w:spacing w:after="0" w:line="360" w:lineRule="auto"/>
                    <w:jc w:val="both"/>
                    <w:rPr>
                      <w:rFonts w:ascii="Times New Roman" w:hAnsi="Times New Roman" w:cs="Times New Roman"/>
                      <w:sz w:val="24"/>
                      <w:szCs w:val="24"/>
                    </w:rPr>
                  </w:pPr>
                  <w:r w:rsidRPr="001E6DD1">
                    <w:rPr>
                      <w:rFonts w:ascii="Times New Roman" w:hAnsi="Times New Roman" w:cs="Times New Roman"/>
                      <w:sz w:val="24"/>
                      <w:szCs w:val="24"/>
                    </w:rPr>
                    <w:t>SMR nuo kraujotakos sist. ligų (I00-I99) 100 000 gyv.</w:t>
                  </w:r>
                  <w:r w:rsidR="004E1913">
                    <w:rPr>
                      <w:rFonts w:ascii="Times New Roman" w:hAnsi="Times New Roman" w:cs="Times New Roman"/>
                      <w:sz w:val="24"/>
                      <w:szCs w:val="24"/>
                    </w:rPr>
                    <w:t>;</w:t>
                  </w:r>
                </w:p>
                <w:p w14:paraId="7338A4A2" w14:textId="64F719BD" w:rsidR="001E6DD1" w:rsidRPr="001E6DD1" w:rsidRDefault="001E6DD1" w:rsidP="002067E0">
                  <w:pPr>
                    <w:pStyle w:val="Sraopastraipa"/>
                    <w:numPr>
                      <w:ilvl w:val="1"/>
                      <w:numId w:val="41"/>
                    </w:numPr>
                    <w:spacing w:after="0" w:line="360" w:lineRule="auto"/>
                    <w:jc w:val="both"/>
                    <w:rPr>
                      <w:rFonts w:ascii="Times New Roman" w:hAnsi="Times New Roman" w:cs="Times New Roman"/>
                      <w:sz w:val="24"/>
                      <w:szCs w:val="24"/>
                    </w:rPr>
                  </w:pPr>
                  <w:r w:rsidRPr="001E6DD1">
                    <w:rPr>
                      <w:rFonts w:ascii="Times New Roman" w:hAnsi="Times New Roman" w:cs="Times New Roman"/>
                      <w:sz w:val="24"/>
                      <w:szCs w:val="24"/>
                    </w:rPr>
                    <w:t>Mirt. nuo cerebrovaskulinių ligų  (I60-I69) 100 000 gyv</w:t>
                  </w:r>
                  <w:r w:rsidR="004E1913">
                    <w:rPr>
                      <w:rFonts w:ascii="Times New Roman" w:hAnsi="Times New Roman" w:cs="Times New Roman"/>
                      <w:sz w:val="24"/>
                      <w:szCs w:val="24"/>
                    </w:rPr>
                    <w:t>.;</w:t>
                  </w:r>
                </w:p>
                <w:p w14:paraId="0DD32185" w14:textId="71A42B31" w:rsidR="001E6DD1" w:rsidRDefault="001E6DD1" w:rsidP="002067E0">
                  <w:pPr>
                    <w:pStyle w:val="Sraopastraipa"/>
                    <w:numPr>
                      <w:ilvl w:val="1"/>
                      <w:numId w:val="41"/>
                    </w:numPr>
                    <w:spacing w:after="0" w:line="360" w:lineRule="auto"/>
                    <w:jc w:val="both"/>
                    <w:rPr>
                      <w:rFonts w:ascii="Times New Roman" w:hAnsi="Times New Roman" w:cs="Times New Roman"/>
                      <w:sz w:val="24"/>
                      <w:szCs w:val="24"/>
                    </w:rPr>
                  </w:pPr>
                  <w:r w:rsidRPr="001E6DD1">
                    <w:rPr>
                      <w:rFonts w:ascii="Times New Roman" w:hAnsi="Times New Roman" w:cs="Times New Roman"/>
                      <w:sz w:val="24"/>
                      <w:szCs w:val="24"/>
                    </w:rPr>
                    <w:t>SMR nuo cerebrovaskulinių ligų (I60-I69) 100 000 gyv</w:t>
                  </w:r>
                  <w:r w:rsidR="004E1913">
                    <w:rPr>
                      <w:rFonts w:ascii="Times New Roman" w:hAnsi="Times New Roman" w:cs="Times New Roman"/>
                      <w:sz w:val="24"/>
                      <w:szCs w:val="24"/>
                    </w:rPr>
                    <w:t>.;</w:t>
                  </w:r>
                </w:p>
                <w:p w14:paraId="65E54F86" w14:textId="4219F940" w:rsidR="001E6DD1" w:rsidRPr="001E6DD1" w:rsidRDefault="001E6DD1" w:rsidP="002067E0">
                  <w:pPr>
                    <w:pStyle w:val="Sraopastraipa"/>
                    <w:numPr>
                      <w:ilvl w:val="1"/>
                      <w:numId w:val="41"/>
                    </w:numPr>
                    <w:spacing w:after="0" w:line="360" w:lineRule="auto"/>
                    <w:jc w:val="both"/>
                    <w:rPr>
                      <w:rFonts w:ascii="Times New Roman" w:hAnsi="Times New Roman" w:cs="Times New Roman"/>
                      <w:sz w:val="24"/>
                      <w:szCs w:val="24"/>
                    </w:rPr>
                  </w:pPr>
                  <w:r w:rsidRPr="001E6DD1">
                    <w:rPr>
                      <w:rFonts w:ascii="Times New Roman" w:hAnsi="Times New Roman" w:cs="Times New Roman"/>
                      <w:sz w:val="24"/>
                      <w:szCs w:val="24"/>
                    </w:rPr>
                    <w:t>Tikslinės populiacijos dalis %, 2 metų bėgyje dalyvavusi storosios žarnos vėžio programoje</w:t>
                  </w:r>
                  <w:r w:rsidR="004E1913">
                    <w:rPr>
                      <w:rFonts w:ascii="Times New Roman" w:hAnsi="Times New Roman" w:cs="Times New Roman"/>
                      <w:sz w:val="24"/>
                      <w:szCs w:val="24"/>
                    </w:rPr>
                    <w:t>;</w:t>
                  </w:r>
                </w:p>
                <w:p w14:paraId="7C16FDD1" w14:textId="797BEF3A" w:rsidR="001E6DD1" w:rsidRPr="00F46986" w:rsidRDefault="001E6DD1" w:rsidP="002067E0">
                  <w:pPr>
                    <w:pStyle w:val="Sraopastraipa"/>
                    <w:numPr>
                      <w:ilvl w:val="1"/>
                      <w:numId w:val="41"/>
                    </w:numPr>
                    <w:spacing w:after="0" w:line="360" w:lineRule="auto"/>
                    <w:jc w:val="both"/>
                    <w:rPr>
                      <w:rFonts w:ascii="Times New Roman" w:hAnsi="Times New Roman" w:cs="Times New Roman"/>
                      <w:sz w:val="24"/>
                      <w:szCs w:val="24"/>
                    </w:rPr>
                  </w:pPr>
                  <w:r w:rsidRPr="001E6DD1">
                    <w:rPr>
                      <w:rFonts w:ascii="Times New Roman" w:hAnsi="Times New Roman" w:cs="Times New Roman"/>
                      <w:sz w:val="24"/>
                      <w:szCs w:val="24"/>
                    </w:rPr>
                    <w:t>Tikslinės populiacijos dalis %, dalyvavusi ŠKL programoje</w:t>
                  </w:r>
                  <w:r w:rsidR="004E1913">
                    <w:rPr>
                      <w:rFonts w:ascii="Times New Roman" w:hAnsi="Times New Roman" w:cs="Times New Roman"/>
                      <w:sz w:val="24"/>
                      <w:szCs w:val="24"/>
                    </w:rPr>
                    <w:t>;</w:t>
                  </w:r>
                </w:p>
                <w:p w14:paraId="112A271C" w14:textId="34B6EF7A" w:rsidR="00994B76" w:rsidRPr="00D801B6" w:rsidRDefault="008332D2" w:rsidP="002067E0">
                  <w:pPr>
                    <w:pStyle w:val="Sraopastraipa"/>
                    <w:numPr>
                      <w:ilvl w:val="0"/>
                      <w:numId w:val="41"/>
                    </w:numPr>
                    <w:spacing w:after="0" w:line="360" w:lineRule="auto"/>
                    <w:jc w:val="both"/>
                    <w:rPr>
                      <w:rFonts w:ascii="Times New Roman" w:hAnsi="Times New Roman" w:cs="Times New Roman"/>
                      <w:sz w:val="24"/>
                      <w:szCs w:val="24"/>
                    </w:rPr>
                  </w:pPr>
                  <w:r w:rsidRPr="00A8548D">
                    <w:rPr>
                      <w:rFonts w:ascii="Times New Roman" w:hAnsi="Times New Roman" w:cs="Times New Roman"/>
                      <w:color w:val="FF0000"/>
                      <w:sz w:val="24"/>
                      <w:szCs w:val="24"/>
                    </w:rPr>
                    <w:t xml:space="preserve"> </w:t>
                  </w:r>
                  <w:r w:rsidR="00965825" w:rsidRPr="00A8548D">
                    <w:rPr>
                      <w:rFonts w:ascii="Times New Roman" w:hAnsi="Times New Roman" w:cs="Times New Roman"/>
                      <w:sz w:val="24"/>
                      <w:szCs w:val="24"/>
                    </w:rPr>
                    <w:t>Detalesnei analizei, kaip prioritetinės sveikatos problemos, pasirinkti šie rodikliai:</w:t>
                  </w:r>
                </w:p>
                <w:p w14:paraId="699ECC31" w14:textId="22958240" w:rsidR="00781994" w:rsidRPr="00781994" w:rsidRDefault="00781994" w:rsidP="00781994">
                  <w:pPr>
                    <w:pStyle w:val="Sraopastraipa"/>
                    <w:numPr>
                      <w:ilvl w:val="0"/>
                      <w:numId w:val="49"/>
                    </w:numPr>
                    <w:spacing w:after="0" w:line="360" w:lineRule="auto"/>
                    <w:ind w:left="1440"/>
                    <w:jc w:val="both"/>
                    <w:rPr>
                      <w:rFonts w:ascii="Times New Roman" w:hAnsi="Times New Roman" w:cs="Times New Roman"/>
                      <w:sz w:val="24"/>
                      <w:szCs w:val="24"/>
                    </w:rPr>
                  </w:pPr>
                  <w:bookmarkStart w:id="3" w:name="_Hlk121212276"/>
                  <w:r w:rsidRPr="00781994">
                    <w:rPr>
                      <w:rFonts w:ascii="Times New Roman" w:hAnsi="Times New Roman" w:cs="Times New Roman"/>
                      <w:sz w:val="24"/>
                      <w:szCs w:val="24"/>
                    </w:rPr>
                    <w:t>SMR nuo kraujotakos sist</w:t>
                  </w:r>
                  <w:r>
                    <w:rPr>
                      <w:rFonts w:ascii="Times New Roman" w:hAnsi="Times New Roman" w:cs="Times New Roman"/>
                      <w:sz w:val="24"/>
                      <w:szCs w:val="24"/>
                    </w:rPr>
                    <w:t>emos</w:t>
                  </w:r>
                  <w:r w:rsidRPr="00781994">
                    <w:rPr>
                      <w:rFonts w:ascii="Times New Roman" w:hAnsi="Times New Roman" w:cs="Times New Roman"/>
                      <w:sz w:val="24"/>
                      <w:szCs w:val="24"/>
                    </w:rPr>
                    <w:t xml:space="preserve"> ligų (I00-I99) 100 000 gyv.</w:t>
                  </w:r>
                  <w:bookmarkEnd w:id="3"/>
                  <w:r w:rsidR="004E1913">
                    <w:rPr>
                      <w:rFonts w:ascii="Times New Roman" w:hAnsi="Times New Roman" w:cs="Times New Roman"/>
                      <w:sz w:val="24"/>
                      <w:szCs w:val="24"/>
                    </w:rPr>
                    <w:t>;</w:t>
                  </w:r>
                </w:p>
                <w:p w14:paraId="301D0C43" w14:textId="5CB2A698" w:rsidR="00781994" w:rsidRPr="00994B76" w:rsidRDefault="00781994" w:rsidP="00781994">
                  <w:pPr>
                    <w:pStyle w:val="Sraopastraipa"/>
                    <w:numPr>
                      <w:ilvl w:val="0"/>
                      <w:numId w:val="49"/>
                    </w:numPr>
                    <w:spacing w:after="0" w:line="360" w:lineRule="auto"/>
                    <w:ind w:left="1440"/>
                    <w:jc w:val="both"/>
                    <w:rPr>
                      <w:rFonts w:ascii="Times New Roman" w:hAnsi="Times New Roman" w:cs="Times New Roman"/>
                      <w:sz w:val="24"/>
                      <w:szCs w:val="24"/>
                    </w:rPr>
                  </w:pPr>
                  <w:r w:rsidRPr="00994B76">
                    <w:rPr>
                      <w:rFonts w:ascii="Times New Roman" w:hAnsi="Times New Roman" w:cs="Times New Roman"/>
                      <w:sz w:val="24"/>
                      <w:szCs w:val="24"/>
                    </w:rPr>
                    <w:t>Bandymų žudytis skaičius (X60–X64, X66–X84) 100 000 gyventojų</w:t>
                  </w:r>
                  <w:r w:rsidR="004E1913">
                    <w:rPr>
                      <w:rFonts w:ascii="Times New Roman" w:hAnsi="Times New Roman" w:cs="Times New Roman"/>
                      <w:sz w:val="24"/>
                      <w:szCs w:val="24"/>
                    </w:rPr>
                    <w:t>;</w:t>
                  </w:r>
                </w:p>
                <w:p w14:paraId="4CC592AC" w14:textId="10B94F1F" w:rsidR="00BB2D02" w:rsidRPr="00781994" w:rsidRDefault="00BB2D02" w:rsidP="00781994">
                  <w:pPr>
                    <w:pStyle w:val="Sraopastraipa"/>
                    <w:numPr>
                      <w:ilvl w:val="0"/>
                      <w:numId w:val="49"/>
                    </w:numPr>
                    <w:spacing w:after="0" w:line="360" w:lineRule="auto"/>
                    <w:ind w:left="1440"/>
                    <w:jc w:val="both"/>
                    <w:rPr>
                      <w:rFonts w:ascii="Times New Roman" w:hAnsi="Times New Roman" w:cs="Times New Roman"/>
                      <w:sz w:val="24"/>
                      <w:szCs w:val="24"/>
                    </w:rPr>
                  </w:pPr>
                  <w:bookmarkStart w:id="4" w:name="_Hlk121224716"/>
                  <w:r w:rsidRPr="00781994">
                    <w:rPr>
                      <w:rFonts w:ascii="Times New Roman" w:hAnsi="Times New Roman" w:cs="Times New Roman"/>
                      <w:sz w:val="24"/>
                      <w:szCs w:val="24"/>
                    </w:rPr>
                    <w:t>SMR nuo nukritimo (W00-W19) 100 000 gyv.</w:t>
                  </w:r>
                </w:p>
                <w:p w14:paraId="4237DDC6" w14:textId="5298B9E8" w:rsidR="00857E63" w:rsidRPr="00994B76" w:rsidRDefault="00857E63" w:rsidP="00BB2D02">
                  <w:pPr>
                    <w:pStyle w:val="Sraopastraipa"/>
                    <w:spacing w:after="0" w:line="360" w:lineRule="auto"/>
                    <w:ind w:left="1440"/>
                    <w:jc w:val="both"/>
                    <w:rPr>
                      <w:rFonts w:ascii="Times New Roman" w:hAnsi="Times New Roman" w:cs="Times New Roman"/>
                    </w:rPr>
                  </w:pPr>
                </w:p>
                <w:bookmarkEnd w:id="4"/>
                <w:p w14:paraId="7E15C733" w14:textId="77777777" w:rsidR="00994B76" w:rsidRDefault="00994B76" w:rsidP="00A8548D">
                  <w:pPr>
                    <w:spacing w:after="0" w:line="276" w:lineRule="auto"/>
                    <w:jc w:val="both"/>
                    <w:rPr>
                      <w:rFonts w:ascii="Times New Roman" w:hAnsi="Times New Roman" w:cs="Times New Roman"/>
                      <w:color w:val="FF0000"/>
                    </w:rPr>
                  </w:pPr>
                </w:p>
                <w:p w14:paraId="10514C7D" w14:textId="77777777" w:rsidR="00A8548D" w:rsidRDefault="00A8548D" w:rsidP="00A8548D">
                  <w:pPr>
                    <w:spacing w:after="0" w:line="276" w:lineRule="auto"/>
                    <w:jc w:val="both"/>
                    <w:rPr>
                      <w:rFonts w:ascii="Times New Roman" w:hAnsi="Times New Roman" w:cs="Times New Roman"/>
                      <w:color w:val="FF0000"/>
                    </w:rPr>
                  </w:pPr>
                </w:p>
                <w:p w14:paraId="278587A8" w14:textId="77777777" w:rsidR="00A8548D" w:rsidRDefault="00A8548D" w:rsidP="00A8548D">
                  <w:pPr>
                    <w:spacing w:after="0" w:line="276" w:lineRule="auto"/>
                    <w:jc w:val="both"/>
                    <w:rPr>
                      <w:rFonts w:ascii="Times New Roman" w:hAnsi="Times New Roman" w:cs="Times New Roman"/>
                      <w:color w:val="FF0000"/>
                    </w:rPr>
                  </w:pPr>
                </w:p>
                <w:p w14:paraId="71B231B3" w14:textId="77777777" w:rsidR="00A8548D" w:rsidRDefault="00A8548D" w:rsidP="00A8548D">
                  <w:pPr>
                    <w:spacing w:after="0" w:line="276" w:lineRule="auto"/>
                    <w:jc w:val="both"/>
                    <w:rPr>
                      <w:rFonts w:ascii="Times New Roman" w:hAnsi="Times New Roman" w:cs="Times New Roman"/>
                      <w:color w:val="FF0000"/>
                    </w:rPr>
                  </w:pPr>
                </w:p>
                <w:p w14:paraId="41EF6076" w14:textId="77777777" w:rsidR="00A8548D" w:rsidRDefault="00A8548D" w:rsidP="00A8548D">
                  <w:pPr>
                    <w:spacing w:after="0" w:line="276" w:lineRule="auto"/>
                    <w:jc w:val="both"/>
                    <w:rPr>
                      <w:rFonts w:ascii="Times New Roman" w:hAnsi="Times New Roman" w:cs="Times New Roman"/>
                      <w:color w:val="FF0000"/>
                    </w:rPr>
                  </w:pPr>
                </w:p>
                <w:p w14:paraId="3D134DFB" w14:textId="5C2992BE" w:rsidR="00A8548D" w:rsidRPr="00A8548D" w:rsidRDefault="00A8548D" w:rsidP="00A8548D">
                  <w:pPr>
                    <w:spacing w:after="0" w:line="276" w:lineRule="auto"/>
                    <w:jc w:val="both"/>
                    <w:rPr>
                      <w:rFonts w:ascii="Times New Roman" w:hAnsi="Times New Roman" w:cs="Times New Roman"/>
                      <w:color w:val="FF0000"/>
                    </w:rPr>
                  </w:pPr>
                </w:p>
              </w:tc>
            </w:tr>
            <w:tr w:rsidR="00401D48" w:rsidRPr="00D63321" w14:paraId="1CCCDE07" w14:textId="77777777" w:rsidTr="00835DE2">
              <w:trPr>
                <w:trHeight w:val="488"/>
              </w:trPr>
              <w:tc>
                <w:tcPr>
                  <w:tcW w:w="9990" w:type="dxa"/>
                  <w:tcBorders>
                    <w:top w:val="nil"/>
                    <w:left w:val="nil"/>
                    <w:bottom w:val="nil"/>
                    <w:right w:val="nil"/>
                  </w:tcBorders>
                  <w:tcMar>
                    <w:top w:w="39" w:type="dxa"/>
                    <w:left w:w="39" w:type="dxa"/>
                    <w:bottom w:w="39" w:type="dxa"/>
                    <w:right w:w="39" w:type="dxa"/>
                  </w:tcMar>
                </w:tcPr>
                <w:p w14:paraId="69DEA0D4" w14:textId="77777777" w:rsidR="00401D48" w:rsidRDefault="00401D48" w:rsidP="00D801B6">
                  <w:pPr>
                    <w:spacing w:after="0" w:line="360" w:lineRule="auto"/>
                    <w:jc w:val="both"/>
                    <w:rPr>
                      <w:rFonts w:ascii="Times New Roman" w:hAnsi="Times New Roman" w:cs="Times New Roman"/>
                      <w:sz w:val="24"/>
                      <w:szCs w:val="24"/>
                    </w:rPr>
                  </w:pPr>
                </w:p>
              </w:tc>
            </w:tr>
          </w:tbl>
          <w:p w14:paraId="200213E2" w14:textId="77777777" w:rsidR="000A0E7E" w:rsidRPr="00D63321" w:rsidRDefault="000A0E7E" w:rsidP="005B2006">
            <w:pPr>
              <w:spacing w:after="0" w:line="240" w:lineRule="auto"/>
              <w:rPr>
                <w:rFonts w:ascii="Times New Roman" w:hAnsi="Times New Roman" w:cs="Times New Roman"/>
                <w:color w:val="FF0000"/>
              </w:rPr>
            </w:pPr>
          </w:p>
        </w:tc>
      </w:tr>
    </w:tbl>
    <w:p w14:paraId="7C7AF69B" w14:textId="77777777" w:rsidR="00857E63" w:rsidRDefault="00857E63">
      <w:pPr>
        <w:rPr>
          <w:rFonts w:ascii="Cambria" w:eastAsia="Times New Roman" w:hAnsi="Cambria" w:cs="Times New Roman"/>
          <w:b/>
          <w:sz w:val="32"/>
          <w:szCs w:val="32"/>
          <w:lang w:val="en-US"/>
        </w:rPr>
      </w:pPr>
      <w:r>
        <w:br w:type="page"/>
      </w:r>
    </w:p>
    <w:p w14:paraId="245B9814" w14:textId="36159B21" w:rsidR="00876F94" w:rsidRPr="00131568" w:rsidRDefault="00857E63" w:rsidP="00A8548D">
      <w:pPr>
        <w:pStyle w:val="Antrat11"/>
      </w:pPr>
      <w:bookmarkStart w:id="5" w:name="_Toc122540617"/>
      <w:r>
        <w:t xml:space="preserve">2. </w:t>
      </w:r>
      <w:r w:rsidR="00A8548D" w:rsidRPr="00131568">
        <w:t>KĖDAINIŲ RAJONO RODIKLIŲ DETALI ANALIZĖ IR INTERPRETAVIMAS</w:t>
      </w:r>
      <w:bookmarkEnd w:id="5"/>
    </w:p>
    <w:p w14:paraId="1F65C422" w14:textId="0695A83D" w:rsidR="008F186B" w:rsidRPr="00131568" w:rsidRDefault="00131568" w:rsidP="00131568">
      <w:pPr>
        <w:pStyle w:val="Antrat1"/>
      </w:pPr>
      <w:bookmarkStart w:id="6" w:name="_Toc122540618"/>
      <w:r w:rsidRPr="00131568">
        <w:t>2.1. S</w:t>
      </w:r>
      <w:r w:rsidR="00C8572E">
        <w:t xml:space="preserve">TANDARTIZUOTAS </w:t>
      </w:r>
      <w:r w:rsidRPr="00131568">
        <w:t>M</w:t>
      </w:r>
      <w:r w:rsidR="00C8572E">
        <w:t xml:space="preserve">IRTINGUMO </w:t>
      </w:r>
      <w:r w:rsidRPr="00131568">
        <w:t>R</w:t>
      </w:r>
      <w:r w:rsidR="00C8572E">
        <w:t>ODIKLIS</w:t>
      </w:r>
      <w:r w:rsidRPr="00131568">
        <w:t xml:space="preserve"> NUO KRAUJOTAKOS SIST</w:t>
      </w:r>
      <w:r w:rsidR="00C8572E">
        <w:t>EMOS</w:t>
      </w:r>
      <w:r w:rsidRPr="00131568">
        <w:t xml:space="preserve"> LIGŲ</w:t>
      </w:r>
      <w:bookmarkEnd w:id="6"/>
      <w:r w:rsidRPr="00131568">
        <w:t xml:space="preserve"> </w:t>
      </w:r>
    </w:p>
    <w:p w14:paraId="4E03CE27" w14:textId="77777777" w:rsidR="004A56A6" w:rsidRDefault="004A56A6" w:rsidP="004A56A6">
      <w:pPr>
        <w:pStyle w:val="Sraopastraipa"/>
        <w:spacing w:after="0" w:line="276" w:lineRule="auto"/>
        <w:ind w:left="1080"/>
        <w:rPr>
          <w:rFonts w:ascii="Times New Roman" w:eastAsia="Times New Roman" w:hAnsi="Times New Roman" w:cs="Times New Roman"/>
          <w:sz w:val="24"/>
          <w:szCs w:val="24"/>
          <w:lang w:eastAsia="lt-LT"/>
        </w:rPr>
      </w:pPr>
    </w:p>
    <w:p w14:paraId="72D4F7FE" w14:textId="79EF1409" w:rsidR="00442DE7" w:rsidRDefault="00442DE7" w:rsidP="00401D48">
      <w:pPr>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Dažniausia Kėdainių rajono gyventojų mirties priežastimi išlieka kraujotakos sistemos ligos, nuo jų 2021 m. mirė </w:t>
      </w:r>
      <w:r w:rsidRPr="00442DE7">
        <w:rPr>
          <w:rFonts w:ascii="Times New Roman" w:eastAsia="Times New Roman" w:hAnsi="Times New Roman" w:cs="Times New Roman"/>
          <w:sz w:val="24"/>
          <w:szCs w:val="24"/>
          <w:lang w:eastAsia="lt-LT"/>
        </w:rPr>
        <w:t>492</w:t>
      </w:r>
      <w:r>
        <w:rPr>
          <w:rFonts w:ascii="Times New Roman" w:eastAsia="Times New Roman" w:hAnsi="Times New Roman" w:cs="Times New Roman"/>
          <w:sz w:val="24"/>
          <w:szCs w:val="24"/>
          <w:lang w:eastAsia="lt-LT"/>
        </w:rPr>
        <w:t xml:space="preserve"> gyventojai</w:t>
      </w:r>
      <w:r w:rsidR="0088360B">
        <w:rPr>
          <w:rFonts w:ascii="Times New Roman" w:eastAsia="Times New Roman" w:hAnsi="Times New Roman" w:cs="Times New Roman"/>
          <w:sz w:val="24"/>
          <w:szCs w:val="24"/>
          <w:lang w:eastAsia="lt-LT"/>
        </w:rPr>
        <w:t>. Mirtingumo rodiklis nuo kraujotakos sistemos ligų Kėdainių rajono savivaldybėje didesnis nei Lietuvos vidurkis ir nuo 2018 m. didėja (4 pav.).</w:t>
      </w:r>
    </w:p>
    <w:p w14:paraId="61E007E1" w14:textId="186ABD5F" w:rsidR="0088360B" w:rsidRDefault="0088360B" w:rsidP="00131568">
      <w:pPr>
        <w:spacing w:after="0" w:line="360" w:lineRule="auto"/>
        <w:ind w:firstLine="1080"/>
        <w:jc w:val="both"/>
        <w:rPr>
          <w:rFonts w:ascii="Times New Roman" w:eastAsia="Times New Roman" w:hAnsi="Times New Roman" w:cs="Times New Roman"/>
          <w:sz w:val="24"/>
          <w:szCs w:val="24"/>
          <w:lang w:eastAsia="lt-LT"/>
        </w:rPr>
      </w:pPr>
      <w:r>
        <w:rPr>
          <w:rFonts w:ascii="Times New Roman" w:eastAsia="Times New Roman" w:hAnsi="Times New Roman" w:cs="Times New Roman"/>
          <w:iCs/>
          <w:noProof/>
          <w:sz w:val="24"/>
          <w:szCs w:val="24"/>
          <w:lang w:val="en-US"/>
        </w:rPr>
        <w:drawing>
          <wp:inline distT="0" distB="0" distL="0" distR="0" wp14:anchorId="299AC819" wp14:editId="37F97E61">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7FDB020" w14:textId="513352D5" w:rsidR="00401D48" w:rsidRPr="00401D48" w:rsidRDefault="00401D48" w:rsidP="00401D48">
      <w:pPr>
        <w:spacing w:after="0" w:line="276" w:lineRule="auto"/>
        <w:jc w:val="center"/>
        <w:rPr>
          <w:rFonts w:ascii="Times New Roman" w:eastAsia="Times New Roman" w:hAnsi="Times New Roman" w:cs="Times New Roman"/>
          <w:i/>
          <w:sz w:val="24"/>
          <w:szCs w:val="24"/>
          <w:lang w:eastAsia="lt-LT"/>
        </w:rPr>
      </w:pPr>
      <w:bookmarkStart w:id="7" w:name="_Hlk121315334"/>
      <w:r w:rsidRPr="00BC38A2">
        <w:rPr>
          <w:rFonts w:ascii="Times New Roman" w:eastAsia="Times New Roman" w:hAnsi="Times New Roman" w:cs="Times New Roman"/>
          <w:i/>
          <w:sz w:val="24"/>
          <w:szCs w:val="24"/>
          <w:lang w:eastAsia="lt-LT"/>
        </w:rPr>
        <w:t>Šaltinis</w:t>
      </w:r>
      <w:r>
        <w:rPr>
          <w:rFonts w:ascii="Times New Roman" w:eastAsia="Times New Roman" w:hAnsi="Times New Roman" w:cs="Times New Roman"/>
          <w:i/>
          <w:sz w:val="24"/>
          <w:szCs w:val="24"/>
          <w:lang w:eastAsia="lt-LT"/>
        </w:rPr>
        <w:t>:</w:t>
      </w:r>
      <w:r w:rsidRPr="00BC38A2">
        <w:rPr>
          <w:rFonts w:ascii="Times New Roman" w:eastAsia="Times New Roman" w:hAnsi="Times New Roman" w:cs="Times New Roman"/>
          <w:i/>
          <w:sz w:val="24"/>
          <w:szCs w:val="24"/>
          <w:lang w:eastAsia="lt-LT"/>
        </w:rPr>
        <w:t xml:space="preserve"> Higienos instituto Sveikatos informacijos centras</w:t>
      </w:r>
    </w:p>
    <w:p w14:paraId="6EB06062" w14:textId="47150B7E" w:rsidR="0088360B" w:rsidRDefault="0088360B" w:rsidP="00401D48">
      <w:pPr>
        <w:spacing w:after="0" w:line="276" w:lineRule="auto"/>
        <w:ind w:firstLine="1080"/>
        <w:jc w:val="center"/>
        <w:rPr>
          <w:rFonts w:ascii="Times New Roman" w:eastAsia="Times New Roman" w:hAnsi="Times New Roman" w:cs="Times New Roman"/>
          <w:b/>
          <w:bCs/>
          <w:iCs/>
          <w:sz w:val="24"/>
          <w:szCs w:val="24"/>
          <w:lang w:eastAsia="lt-LT"/>
        </w:rPr>
      </w:pPr>
      <w:r>
        <w:rPr>
          <w:rFonts w:ascii="Times New Roman" w:eastAsia="Times New Roman" w:hAnsi="Times New Roman" w:cs="Times New Roman"/>
          <w:b/>
          <w:bCs/>
          <w:iCs/>
          <w:sz w:val="24"/>
          <w:szCs w:val="24"/>
          <w:lang w:eastAsia="lt-LT"/>
        </w:rPr>
        <w:t>4</w:t>
      </w:r>
      <w:r w:rsidRPr="00CA57CF">
        <w:rPr>
          <w:rFonts w:ascii="Times New Roman" w:eastAsia="Times New Roman" w:hAnsi="Times New Roman" w:cs="Times New Roman"/>
          <w:b/>
          <w:bCs/>
          <w:iCs/>
          <w:sz w:val="24"/>
          <w:szCs w:val="24"/>
          <w:lang w:eastAsia="lt-LT"/>
        </w:rPr>
        <w:t xml:space="preserve"> pav. </w:t>
      </w:r>
      <w:r>
        <w:rPr>
          <w:rFonts w:ascii="Times New Roman" w:eastAsia="Times New Roman" w:hAnsi="Times New Roman" w:cs="Times New Roman"/>
          <w:b/>
          <w:bCs/>
          <w:iCs/>
          <w:sz w:val="24"/>
          <w:szCs w:val="24"/>
          <w:lang w:eastAsia="lt-LT"/>
        </w:rPr>
        <w:t>Mirtingumo nuo kraujotakos sistemos ligų</w:t>
      </w:r>
      <w:r w:rsidRPr="00CA57CF">
        <w:rPr>
          <w:rFonts w:ascii="Times New Roman" w:eastAsia="Times New Roman" w:hAnsi="Times New Roman" w:cs="Times New Roman"/>
          <w:b/>
          <w:bCs/>
          <w:iCs/>
          <w:sz w:val="24"/>
          <w:szCs w:val="24"/>
          <w:lang w:eastAsia="lt-LT"/>
        </w:rPr>
        <w:t xml:space="preserve"> Kėdainių rajone ir Lietuvoje 201</w:t>
      </w:r>
      <w:r>
        <w:rPr>
          <w:rFonts w:ascii="Times New Roman" w:eastAsia="Times New Roman" w:hAnsi="Times New Roman" w:cs="Times New Roman"/>
          <w:b/>
          <w:bCs/>
          <w:iCs/>
          <w:sz w:val="24"/>
          <w:szCs w:val="24"/>
          <w:lang w:eastAsia="lt-LT"/>
        </w:rPr>
        <w:t>8</w:t>
      </w:r>
      <w:r w:rsidR="004E1913">
        <w:rPr>
          <w:rFonts w:ascii="Times New Roman" w:eastAsia="Times New Roman" w:hAnsi="Times New Roman" w:cs="Times New Roman"/>
          <w:bCs/>
          <w:sz w:val="24"/>
          <w:szCs w:val="24"/>
          <w:lang w:eastAsia="lt-LT"/>
        </w:rPr>
        <w:t>‒</w:t>
      </w:r>
      <w:r w:rsidRPr="00CA57CF">
        <w:rPr>
          <w:rFonts w:ascii="Times New Roman" w:eastAsia="Times New Roman" w:hAnsi="Times New Roman" w:cs="Times New Roman"/>
          <w:b/>
          <w:bCs/>
          <w:iCs/>
          <w:sz w:val="24"/>
          <w:szCs w:val="24"/>
          <w:lang w:eastAsia="lt-LT"/>
        </w:rPr>
        <w:t>2021 m., rodiklis 100 tūkst. gyv.</w:t>
      </w:r>
    </w:p>
    <w:bookmarkEnd w:id="7"/>
    <w:p w14:paraId="4EA504ED" w14:textId="77777777" w:rsidR="0088360B" w:rsidRDefault="0088360B" w:rsidP="0088360B">
      <w:pPr>
        <w:spacing w:after="0" w:line="360" w:lineRule="auto"/>
        <w:ind w:firstLine="1080"/>
        <w:jc w:val="both"/>
        <w:rPr>
          <w:rFonts w:ascii="Times New Roman" w:eastAsia="Times New Roman" w:hAnsi="Times New Roman" w:cs="Times New Roman"/>
          <w:sz w:val="24"/>
          <w:szCs w:val="24"/>
          <w:lang w:eastAsia="lt-LT"/>
        </w:rPr>
      </w:pPr>
    </w:p>
    <w:p w14:paraId="48F78041" w14:textId="425E6439" w:rsidR="0088360B" w:rsidRDefault="00401D48" w:rsidP="00401D48">
      <w:pPr>
        <w:tabs>
          <w:tab w:val="left" w:pos="567"/>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88360B">
        <w:rPr>
          <w:rFonts w:ascii="Times New Roman" w:eastAsia="Times New Roman" w:hAnsi="Times New Roman" w:cs="Times New Roman"/>
          <w:sz w:val="24"/>
          <w:szCs w:val="24"/>
          <w:lang w:eastAsia="lt-LT"/>
        </w:rPr>
        <w:t>Siekiant</w:t>
      </w:r>
      <w:r w:rsidR="00EF3061">
        <w:rPr>
          <w:rFonts w:ascii="Times New Roman" w:eastAsia="Times New Roman" w:hAnsi="Times New Roman" w:cs="Times New Roman"/>
          <w:sz w:val="24"/>
          <w:szCs w:val="24"/>
          <w:lang w:eastAsia="lt-LT"/>
        </w:rPr>
        <w:t xml:space="preserve"> </w:t>
      </w:r>
      <w:r w:rsidR="0088360B" w:rsidRPr="00131568">
        <w:rPr>
          <w:rFonts w:ascii="Times New Roman" w:eastAsia="Times New Roman" w:hAnsi="Times New Roman" w:cs="Times New Roman"/>
          <w:sz w:val="24"/>
          <w:szCs w:val="24"/>
          <w:lang w:eastAsia="lt-LT"/>
        </w:rPr>
        <w:t>palyginti įvairias gyventojų</w:t>
      </w:r>
      <w:r w:rsidR="0088360B">
        <w:rPr>
          <w:rFonts w:ascii="Times New Roman" w:eastAsia="Times New Roman" w:hAnsi="Times New Roman" w:cs="Times New Roman"/>
          <w:sz w:val="24"/>
          <w:szCs w:val="24"/>
          <w:lang w:eastAsia="lt-LT"/>
        </w:rPr>
        <w:t xml:space="preserve"> </w:t>
      </w:r>
      <w:r w:rsidR="0088360B" w:rsidRPr="00131568">
        <w:rPr>
          <w:rFonts w:ascii="Times New Roman" w:eastAsia="Times New Roman" w:hAnsi="Times New Roman" w:cs="Times New Roman"/>
          <w:sz w:val="24"/>
          <w:szCs w:val="24"/>
          <w:lang w:eastAsia="lt-LT"/>
        </w:rPr>
        <w:t xml:space="preserve">grupes, </w:t>
      </w:r>
      <w:r w:rsidR="00EF3061">
        <w:rPr>
          <w:rFonts w:ascii="Times New Roman" w:eastAsia="Times New Roman" w:hAnsi="Times New Roman" w:cs="Times New Roman"/>
          <w:sz w:val="24"/>
          <w:szCs w:val="24"/>
          <w:lang w:eastAsia="lt-LT"/>
        </w:rPr>
        <w:t>kai</w:t>
      </w:r>
      <w:r w:rsidR="0088360B" w:rsidRPr="00131568">
        <w:rPr>
          <w:rFonts w:ascii="Times New Roman" w:eastAsia="Times New Roman" w:hAnsi="Times New Roman" w:cs="Times New Roman"/>
          <w:sz w:val="24"/>
          <w:szCs w:val="24"/>
          <w:lang w:eastAsia="lt-LT"/>
        </w:rPr>
        <w:t xml:space="preserve"> jų sveikatos būkl</w:t>
      </w:r>
      <w:r w:rsidR="00EF3061">
        <w:rPr>
          <w:rFonts w:ascii="Times New Roman" w:eastAsia="Times New Roman" w:hAnsi="Times New Roman" w:cs="Times New Roman"/>
          <w:sz w:val="24"/>
          <w:szCs w:val="24"/>
          <w:lang w:eastAsia="lt-LT"/>
        </w:rPr>
        <w:t>ės</w:t>
      </w:r>
      <w:r w:rsidR="0088360B" w:rsidRPr="00131568">
        <w:rPr>
          <w:rFonts w:ascii="Times New Roman" w:eastAsia="Times New Roman" w:hAnsi="Times New Roman" w:cs="Times New Roman"/>
          <w:sz w:val="24"/>
          <w:szCs w:val="24"/>
          <w:lang w:eastAsia="lt-LT"/>
        </w:rPr>
        <w:t xml:space="preserve"> rodiklius galėjo nulemti įvairūs iškraipantieji veiksniai</w:t>
      </w:r>
      <w:r w:rsidR="004E1913">
        <w:rPr>
          <w:rFonts w:ascii="Times New Roman" w:eastAsia="Times New Roman" w:hAnsi="Times New Roman" w:cs="Times New Roman"/>
          <w:sz w:val="24"/>
          <w:szCs w:val="24"/>
          <w:lang w:eastAsia="lt-LT"/>
        </w:rPr>
        <w:t>,</w:t>
      </w:r>
      <w:r w:rsidR="00EF3061">
        <w:rPr>
          <w:rFonts w:ascii="Times New Roman" w:eastAsia="Times New Roman" w:hAnsi="Times New Roman" w:cs="Times New Roman"/>
          <w:sz w:val="24"/>
          <w:szCs w:val="24"/>
          <w:lang w:eastAsia="lt-LT"/>
        </w:rPr>
        <w:t xml:space="preserve"> taikoma rodiklių standartizacija. </w:t>
      </w:r>
      <w:r w:rsidR="0088360B" w:rsidRPr="00131568">
        <w:rPr>
          <w:rFonts w:ascii="Times New Roman" w:eastAsia="Times New Roman" w:hAnsi="Times New Roman" w:cs="Times New Roman"/>
          <w:sz w:val="24"/>
          <w:szCs w:val="24"/>
          <w:lang w:eastAsia="lt-LT"/>
        </w:rPr>
        <w:t xml:space="preserve">Standartizacija (angl. standardization) </w:t>
      </w:r>
      <w:r w:rsidR="004E1913">
        <w:rPr>
          <w:rFonts w:ascii="Times New Roman" w:eastAsia="Times New Roman" w:hAnsi="Times New Roman" w:cs="Times New Roman"/>
          <w:bCs/>
          <w:sz w:val="24"/>
          <w:szCs w:val="24"/>
          <w:lang w:eastAsia="lt-LT"/>
        </w:rPr>
        <w:t>‒</w:t>
      </w:r>
      <w:r w:rsidR="0088360B" w:rsidRPr="00131568">
        <w:rPr>
          <w:rFonts w:ascii="Times New Roman" w:eastAsia="Times New Roman" w:hAnsi="Times New Roman" w:cs="Times New Roman"/>
          <w:sz w:val="24"/>
          <w:szCs w:val="24"/>
          <w:lang w:eastAsia="lt-LT"/>
        </w:rPr>
        <w:t xml:space="preserve"> paprastai taikoma aprašant mirtingumą, sergamumą ir ligų paplitimą įvairiose populiacijose arba įvairiais laikotarpiais. Kaip žinoma, šiems rodikliams didelę įtaką gali daryti nemažai veiksnių – gyventojų amžiaus struktūra, vyrų ir moterų santykis populiacijoje, populiacijų rasiniai ar tautiniai skirtumai ir pan. Darydami poveikį gyventojų sveikatos būklės rodikliams</w:t>
      </w:r>
      <w:r w:rsidR="004E1913">
        <w:rPr>
          <w:rFonts w:ascii="Times New Roman" w:eastAsia="Times New Roman" w:hAnsi="Times New Roman" w:cs="Times New Roman"/>
          <w:sz w:val="24"/>
          <w:szCs w:val="24"/>
          <w:lang w:eastAsia="lt-LT"/>
        </w:rPr>
        <w:t>,</w:t>
      </w:r>
      <w:r w:rsidR="0088360B" w:rsidRPr="00131568">
        <w:rPr>
          <w:rFonts w:ascii="Times New Roman" w:eastAsia="Times New Roman" w:hAnsi="Times New Roman" w:cs="Times New Roman"/>
          <w:sz w:val="24"/>
          <w:szCs w:val="24"/>
          <w:lang w:eastAsia="lt-LT"/>
        </w:rPr>
        <w:t xml:space="preserve"> šie veiksniai apibendrintai vadinami iškraipančiaisiais veiksniais (angl. confounders), dėl kurių tampa labai sunku objektyviai palyginti įvairias populiacijas.</w:t>
      </w:r>
      <w:r w:rsidR="0088360B">
        <w:rPr>
          <w:rFonts w:ascii="Times New Roman" w:eastAsia="Times New Roman" w:hAnsi="Times New Roman" w:cs="Times New Roman"/>
          <w:sz w:val="24"/>
          <w:szCs w:val="24"/>
          <w:lang w:eastAsia="lt-LT"/>
        </w:rPr>
        <w:t xml:space="preserve"> </w:t>
      </w:r>
    </w:p>
    <w:p w14:paraId="01F111FC" w14:textId="218FAD95" w:rsidR="00EF3061" w:rsidRDefault="00401D48" w:rsidP="00401D48">
      <w:pPr>
        <w:tabs>
          <w:tab w:val="left" w:pos="567"/>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F3061">
        <w:rPr>
          <w:rFonts w:ascii="Times New Roman" w:eastAsia="Times New Roman" w:hAnsi="Times New Roman" w:cs="Times New Roman"/>
          <w:sz w:val="24"/>
          <w:szCs w:val="24"/>
          <w:lang w:eastAsia="lt-LT"/>
        </w:rPr>
        <w:t xml:space="preserve">Kaip ir mirtingumo rodiklis, taip ir standartizuotas mirtingumo rodiklis nuo kraujotakos sistemos ligų Kėdainių rajone nuo 2018 m. yra didėjantis. Per pastaruosius penkerius metus </w:t>
      </w:r>
      <w:r w:rsidR="00511ED7">
        <w:rPr>
          <w:rFonts w:ascii="Times New Roman" w:eastAsia="Times New Roman" w:hAnsi="Times New Roman" w:cs="Times New Roman"/>
          <w:sz w:val="24"/>
          <w:szCs w:val="24"/>
          <w:lang w:eastAsia="lt-LT"/>
        </w:rPr>
        <w:t>Kėdainių rajone s</w:t>
      </w:r>
      <w:r w:rsidR="00EF3061">
        <w:rPr>
          <w:rFonts w:ascii="Times New Roman" w:eastAsia="Times New Roman" w:hAnsi="Times New Roman" w:cs="Times New Roman"/>
          <w:sz w:val="24"/>
          <w:szCs w:val="24"/>
          <w:lang w:eastAsia="lt-LT"/>
        </w:rPr>
        <w:t>tandartizuotas mirtingumo rodiklis nuo krauj</w:t>
      </w:r>
      <w:r w:rsidR="00846A5C">
        <w:rPr>
          <w:rFonts w:ascii="Times New Roman" w:eastAsia="Times New Roman" w:hAnsi="Times New Roman" w:cs="Times New Roman"/>
          <w:sz w:val="24"/>
          <w:szCs w:val="24"/>
          <w:lang w:eastAsia="lt-LT"/>
        </w:rPr>
        <w:t>otakos</w:t>
      </w:r>
      <w:r w:rsidR="00EF3061">
        <w:rPr>
          <w:rFonts w:ascii="Times New Roman" w:eastAsia="Times New Roman" w:hAnsi="Times New Roman" w:cs="Times New Roman"/>
          <w:sz w:val="24"/>
          <w:szCs w:val="24"/>
          <w:lang w:eastAsia="lt-LT"/>
        </w:rPr>
        <w:t xml:space="preserve"> </w:t>
      </w:r>
      <w:r w:rsidR="00846A5C">
        <w:rPr>
          <w:rFonts w:ascii="Times New Roman" w:eastAsia="Times New Roman" w:hAnsi="Times New Roman" w:cs="Times New Roman"/>
          <w:sz w:val="24"/>
          <w:szCs w:val="24"/>
          <w:lang w:eastAsia="lt-LT"/>
        </w:rPr>
        <w:t xml:space="preserve">sistemos </w:t>
      </w:r>
      <w:r w:rsidR="00EF3061">
        <w:rPr>
          <w:rFonts w:ascii="Times New Roman" w:eastAsia="Times New Roman" w:hAnsi="Times New Roman" w:cs="Times New Roman"/>
          <w:sz w:val="24"/>
          <w:szCs w:val="24"/>
          <w:lang w:eastAsia="lt-LT"/>
        </w:rPr>
        <w:t xml:space="preserve">ligų padidėjo 144,1 atv. 100 tūkst. gyv. (2018 m. </w:t>
      </w:r>
      <w:r w:rsidR="004E1913">
        <w:rPr>
          <w:rFonts w:ascii="Times New Roman" w:eastAsia="Times New Roman" w:hAnsi="Times New Roman" w:cs="Times New Roman"/>
          <w:bCs/>
          <w:sz w:val="24"/>
          <w:szCs w:val="24"/>
          <w:lang w:eastAsia="lt-LT"/>
        </w:rPr>
        <w:t xml:space="preserve">‒ </w:t>
      </w:r>
      <w:r w:rsidR="00EF3061">
        <w:rPr>
          <w:rFonts w:ascii="Times New Roman" w:eastAsia="Times New Roman" w:hAnsi="Times New Roman" w:cs="Times New Roman"/>
          <w:sz w:val="24"/>
          <w:szCs w:val="24"/>
          <w:lang w:eastAsia="lt-LT"/>
        </w:rPr>
        <w:t xml:space="preserve">831,6 atv. 100 tūkst. gyv., 2021 m. </w:t>
      </w:r>
      <w:r w:rsidR="004E1913">
        <w:rPr>
          <w:rFonts w:ascii="Times New Roman" w:eastAsia="Times New Roman" w:hAnsi="Times New Roman" w:cs="Times New Roman"/>
          <w:bCs/>
          <w:sz w:val="24"/>
          <w:szCs w:val="24"/>
          <w:lang w:eastAsia="lt-LT"/>
        </w:rPr>
        <w:t xml:space="preserve">‒ </w:t>
      </w:r>
      <w:r w:rsidR="00EF3061">
        <w:rPr>
          <w:rFonts w:ascii="Times New Roman" w:eastAsia="Times New Roman" w:hAnsi="Times New Roman" w:cs="Times New Roman"/>
          <w:sz w:val="24"/>
          <w:szCs w:val="24"/>
          <w:lang w:eastAsia="lt-LT"/>
        </w:rPr>
        <w:t>975,7 atv. 100 tūkst. gyv.).</w:t>
      </w:r>
      <w:r w:rsidR="0089441C">
        <w:rPr>
          <w:rFonts w:ascii="Times New Roman" w:eastAsia="Times New Roman" w:hAnsi="Times New Roman" w:cs="Times New Roman"/>
          <w:sz w:val="24"/>
          <w:szCs w:val="24"/>
          <w:lang w:eastAsia="lt-LT"/>
        </w:rPr>
        <w:t xml:space="preserve"> Lietuvoje mirtingumo rodikliai yra didėjantys, 2021 m. standarti</w:t>
      </w:r>
      <w:r w:rsidR="00846A5C">
        <w:rPr>
          <w:rFonts w:ascii="Times New Roman" w:eastAsia="Times New Roman" w:hAnsi="Times New Roman" w:cs="Times New Roman"/>
          <w:sz w:val="24"/>
          <w:szCs w:val="24"/>
          <w:lang w:eastAsia="lt-LT"/>
        </w:rPr>
        <w:t>zuotas</w:t>
      </w:r>
      <w:r w:rsidR="0089441C">
        <w:rPr>
          <w:rFonts w:ascii="Times New Roman" w:eastAsia="Times New Roman" w:hAnsi="Times New Roman" w:cs="Times New Roman"/>
          <w:sz w:val="24"/>
          <w:szCs w:val="24"/>
          <w:lang w:eastAsia="lt-LT"/>
        </w:rPr>
        <w:t xml:space="preserve"> mirtingumo rodiklis nuo kraujotakos sistemos ligų buvo 805,1 atv. 100 tūkst. gyv., kai tuo tarpu 2019 m. </w:t>
      </w:r>
      <w:r w:rsidR="004E1913">
        <w:rPr>
          <w:rFonts w:ascii="Times New Roman" w:eastAsia="Times New Roman" w:hAnsi="Times New Roman" w:cs="Times New Roman"/>
          <w:bCs/>
          <w:sz w:val="24"/>
          <w:szCs w:val="24"/>
          <w:lang w:eastAsia="lt-LT"/>
        </w:rPr>
        <w:t xml:space="preserve">‒ </w:t>
      </w:r>
      <w:r w:rsidR="0089441C">
        <w:rPr>
          <w:rFonts w:ascii="Times New Roman" w:eastAsia="Times New Roman" w:hAnsi="Times New Roman" w:cs="Times New Roman"/>
          <w:sz w:val="24"/>
          <w:szCs w:val="24"/>
          <w:lang w:eastAsia="lt-LT"/>
        </w:rPr>
        <w:t xml:space="preserve">733 atv. 100 tūkst. gyv. </w:t>
      </w:r>
      <w:r w:rsidR="00790626">
        <w:rPr>
          <w:rFonts w:ascii="Times New Roman" w:eastAsia="Times New Roman" w:hAnsi="Times New Roman" w:cs="Times New Roman"/>
          <w:sz w:val="24"/>
          <w:szCs w:val="24"/>
          <w:lang w:eastAsia="lt-LT"/>
        </w:rPr>
        <w:t>Lyginant Kauno apskrityje esančių savivaldybių rodiklius – mažesnis SMR rodiklis 2021 m. buvo Raseinių r., Kauno r., Prienų r., Birštone ir Kauno mieste (5 pav.).</w:t>
      </w:r>
    </w:p>
    <w:p w14:paraId="51EF9192" w14:textId="1E13A052" w:rsidR="0088360B" w:rsidRDefault="00511ED7" w:rsidP="00131568">
      <w:pPr>
        <w:spacing w:after="0" w:line="360" w:lineRule="auto"/>
        <w:ind w:firstLine="1080"/>
        <w:jc w:val="both"/>
        <w:rPr>
          <w:rFonts w:ascii="Times New Roman" w:eastAsia="Times New Roman" w:hAnsi="Times New Roman" w:cs="Times New Roman"/>
          <w:sz w:val="24"/>
          <w:szCs w:val="24"/>
          <w:lang w:eastAsia="lt-LT"/>
        </w:rPr>
      </w:pPr>
      <w:r w:rsidRPr="00511ED7">
        <w:rPr>
          <w:noProof/>
          <w:lang w:val="en-US"/>
        </w:rPr>
        <w:drawing>
          <wp:anchor distT="0" distB="0" distL="114300" distR="114300" simplePos="0" relativeHeight="251658240" behindDoc="0" locked="0" layoutInCell="1" allowOverlap="1" wp14:anchorId="1AE8CB3F" wp14:editId="4FFB6613">
            <wp:simplePos x="0" y="0"/>
            <wp:positionH relativeFrom="page">
              <wp:posOffset>1036955</wp:posOffset>
            </wp:positionH>
            <wp:positionV relativeFrom="paragraph">
              <wp:posOffset>-5715</wp:posOffset>
            </wp:positionV>
            <wp:extent cx="5676900" cy="436334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5676900" cy="4363345"/>
                    </a:xfrm>
                    <a:prstGeom prst="rect">
                      <a:avLst/>
                    </a:prstGeom>
                  </pic:spPr>
                </pic:pic>
              </a:graphicData>
            </a:graphic>
          </wp:anchor>
        </w:drawing>
      </w:r>
    </w:p>
    <w:p w14:paraId="57389953" w14:textId="57C046A5" w:rsidR="00FC5718" w:rsidRDefault="00FC5718" w:rsidP="00FC5718">
      <w:pPr>
        <w:spacing w:after="0" w:line="276" w:lineRule="auto"/>
        <w:jc w:val="both"/>
        <w:rPr>
          <w:rFonts w:ascii="Times New Roman" w:eastAsia="Times New Roman" w:hAnsi="Times New Roman" w:cs="Times New Roman"/>
          <w:color w:val="FF0000"/>
          <w:sz w:val="24"/>
          <w:szCs w:val="24"/>
          <w:lang w:eastAsia="lt-LT"/>
        </w:rPr>
      </w:pPr>
    </w:p>
    <w:p w14:paraId="56EC9463" w14:textId="43794332" w:rsidR="00FC5718" w:rsidRDefault="00FC5718" w:rsidP="00FC5718">
      <w:pPr>
        <w:spacing w:after="0" w:line="276" w:lineRule="auto"/>
        <w:jc w:val="both"/>
        <w:rPr>
          <w:rFonts w:ascii="Times New Roman" w:eastAsia="Times New Roman" w:hAnsi="Times New Roman" w:cs="Times New Roman"/>
          <w:color w:val="FF0000"/>
          <w:sz w:val="24"/>
          <w:szCs w:val="24"/>
          <w:lang w:eastAsia="lt-LT"/>
        </w:rPr>
      </w:pPr>
    </w:p>
    <w:p w14:paraId="01A6A801" w14:textId="1C4156EE" w:rsidR="00FC5718" w:rsidRDefault="00FC5718" w:rsidP="00FC5718">
      <w:pPr>
        <w:spacing w:after="0" w:line="276" w:lineRule="auto"/>
        <w:jc w:val="both"/>
        <w:rPr>
          <w:rFonts w:ascii="Times New Roman" w:eastAsia="Times New Roman" w:hAnsi="Times New Roman" w:cs="Times New Roman"/>
          <w:color w:val="FF0000"/>
          <w:sz w:val="24"/>
          <w:szCs w:val="24"/>
          <w:lang w:eastAsia="lt-LT"/>
        </w:rPr>
      </w:pPr>
    </w:p>
    <w:p w14:paraId="7187E416" w14:textId="0A352AFD" w:rsidR="00FC5718" w:rsidRDefault="00FC5718" w:rsidP="00FC5718">
      <w:pPr>
        <w:spacing w:after="0" w:line="276" w:lineRule="auto"/>
        <w:jc w:val="both"/>
        <w:rPr>
          <w:rFonts w:ascii="Times New Roman" w:eastAsia="Times New Roman" w:hAnsi="Times New Roman" w:cs="Times New Roman"/>
          <w:color w:val="FF0000"/>
          <w:sz w:val="24"/>
          <w:szCs w:val="24"/>
          <w:lang w:eastAsia="lt-LT"/>
        </w:rPr>
      </w:pPr>
    </w:p>
    <w:p w14:paraId="218D0791" w14:textId="7C1FF7EA"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3A67F7BB" w14:textId="7314ECD3"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4197814C" w14:textId="77777777"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6C481B92" w14:textId="77777777"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25569D83" w14:textId="77777777"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06E56C9B" w14:textId="0954BF2B"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2A842AC3" w14:textId="5A1B32FB"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2B693403" w14:textId="2DED3BAA" w:rsidR="006E3AC7" w:rsidRDefault="006E3AC7" w:rsidP="00FC5718">
      <w:pPr>
        <w:spacing w:after="0" w:line="276" w:lineRule="auto"/>
        <w:jc w:val="both"/>
        <w:rPr>
          <w:rFonts w:ascii="Times New Roman" w:eastAsia="Times New Roman" w:hAnsi="Times New Roman" w:cs="Times New Roman"/>
          <w:color w:val="FF0000"/>
          <w:sz w:val="24"/>
          <w:szCs w:val="24"/>
          <w:lang w:eastAsia="lt-LT"/>
        </w:rPr>
      </w:pPr>
    </w:p>
    <w:p w14:paraId="5F09BF58" w14:textId="7A8D07D3" w:rsidR="006E3AC7" w:rsidRDefault="00511ED7" w:rsidP="00FC5718">
      <w:pPr>
        <w:spacing w:after="0" w:line="276" w:lineRule="auto"/>
        <w:jc w:val="both"/>
        <w:rPr>
          <w:rFonts w:ascii="Times New Roman" w:eastAsia="Times New Roman" w:hAnsi="Times New Roman" w:cs="Times New Roman"/>
          <w:noProof/>
          <w:color w:val="FF0000"/>
          <w:sz w:val="24"/>
          <w:szCs w:val="24"/>
          <w:lang w:eastAsia="lt-LT"/>
        </w:rPr>
      </w:pPr>
      <w:r w:rsidRPr="00511ED7">
        <w:rPr>
          <w:noProof/>
          <w:lang w:val="en-US"/>
        </w:rPr>
        <w:drawing>
          <wp:anchor distT="0" distB="0" distL="114300" distR="114300" simplePos="0" relativeHeight="251659264" behindDoc="0" locked="0" layoutInCell="1" allowOverlap="1" wp14:anchorId="7E7731F4" wp14:editId="36211E41">
            <wp:simplePos x="0" y="0"/>
            <wp:positionH relativeFrom="column">
              <wp:posOffset>389255</wp:posOffset>
            </wp:positionH>
            <wp:positionV relativeFrom="paragraph">
              <wp:posOffset>8890</wp:posOffset>
            </wp:positionV>
            <wp:extent cx="1485900" cy="10572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r="10857"/>
                    <a:stretch/>
                  </pic:blipFill>
                  <pic:spPr bwMode="auto">
                    <a:xfrm>
                      <a:off x="0" y="0"/>
                      <a:ext cx="1485900" cy="1057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3FE7D12" w14:textId="1E1C7135"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2510D6CF" w14:textId="1D04B6FF"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5CA2DB34" w14:textId="52073E0F"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6EC051A0" w14:textId="77777777"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63084B01" w14:textId="28A00636"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50324426" w14:textId="77777777" w:rsidR="006E3AC7" w:rsidRDefault="006E3AC7" w:rsidP="00FC5718">
      <w:pPr>
        <w:spacing w:after="0" w:line="276" w:lineRule="auto"/>
        <w:jc w:val="both"/>
        <w:rPr>
          <w:rFonts w:ascii="Times New Roman" w:eastAsia="Times New Roman" w:hAnsi="Times New Roman" w:cs="Times New Roman"/>
          <w:noProof/>
          <w:color w:val="FF0000"/>
          <w:sz w:val="24"/>
          <w:szCs w:val="24"/>
          <w:lang w:eastAsia="lt-LT"/>
        </w:rPr>
      </w:pPr>
    </w:p>
    <w:p w14:paraId="4BB1EF69" w14:textId="77777777" w:rsidR="00047330" w:rsidRDefault="00047330" w:rsidP="006E3AC7">
      <w:pPr>
        <w:spacing w:after="0" w:line="276" w:lineRule="auto"/>
        <w:jc w:val="center"/>
        <w:rPr>
          <w:rFonts w:ascii="Times New Roman" w:eastAsia="Times New Roman" w:hAnsi="Times New Roman" w:cs="Times New Roman"/>
          <w:b/>
          <w:noProof/>
          <w:sz w:val="24"/>
          <w:szCs w:val="24"/>
          <w:lang w:eastAsia="lt-LT"/>
        </w:rPr>
      </w:pPr>
    </w:p>
    <w:p w14:paraId="043A7BB8" w14:textId="59966AD3" w:rsidR="00047330" w:rsidRDefault="00047330" w:rsidP="006E3AC7">
      <w:pPr>
        <w:spacing w:after="0" w:line="276" w:lineRule="auto"/>
        <w:jc w:val="center"/>
        <w:rPr>
          <w:rFonts w:ascii="Times New Roman" w:eastAsia="Times New Roman" w:hAnsi="Times New Roman" w:cs="Times New Roman"/>
          <w:b/>
          <w:noProof/>
          <w:sz w:val="24"/>
          <w:szCs w:val="24"/>
          <w:lang w:eastAsia="lt-LT"/>
        </w:rPr>
      </w:pPr>
    </w:p>
    <w:p w14:paraId="225935D5" w14:textId="4969A139" w:rsidR="00401D48" w:rsidRPr="00401D48" w:rsidRDefault="00401D48" w:rsidP="006E3AC7">
      <w:pPr>
        <w:spacing w:after="0" w:line="276" w:lineRule="auto"/>
        <w:jc w:val="center"/>
        <w:rPr>
          <w:rFonts w:ascii="Times New Roman" w:eastAsia="Times New Roman" w:hAnsi="Times New Roman" w:cs="Times New Roman"/>
          <w:bCs/>
          <w:i/>
          <w:iCs/>
          <w:noProof/>
          <w:sz w:val="24"/>
          <w:szCs w:val="24"/>
          <w:lang w:eastAsia="lt-LT"/>
        </w:rPr>
      </w:pPr>
      <w:r w:rsidRPr="00401D48">
        <w:rPr>
          <w:rFonts w:ascii="Times New Roman" w:eastAsia="Times New Roman" w:hAnsi="Times New Roman" w:cs="Times New Roman"/>
          <w:bCs/>
          <w:i/>
          <w:iCs/>
          <w:noProof/>
          <w:sz w:val="24"/>
          <w:szCs w:val="24"/>
          <w:lang w:eastAsia="lt-LT"/>
        </w:rPr>
        <w:t>Šaltinis: Higienos instituto Sveikatos informacijos centras</w:t>
      </w:r>
    </w:p>
    <w:p w14:paraId="6AED4E7E" w14:textId="77777777" w:rsidR="004E1913" w:rsidRDefault="006E3AC7" w:rsidP="006E3AC7">
      <w:pPr>
        <w:spacing w:after="0" w:line="276" w:lineRule="auto"/>
        <w:jc w:val="center"/>
        <w:rPr>
          <w:rFonts w:ascii="Times New Roman" w:eastAsia="Times New Roman" w:hAnsi="Times New Roman" w:cs="Times New Roman"/>
          <w:b/>
          <w:noProof/>
          <w:sz w:val="24"/>
          <w:szCs w:val="24"/>
          <w:lang w:eastAsia="lt-LT"/>
        </w:rPr>
      </w:pPr>
      <w:r w:rsidRPr="006E3AC7">
        <w:rPr>
          <w:rFonts w:ascii="Times New Roman" w:eastAsia="Times New Roman" w:hAnsi="Times New Roman" w:cs="Times New Roman"/>
          <w:b/>
          <w:noProof/>
          <w:sz w:val="24"/>
          <w:szCs w:val="24"/>
          <w:lang w:eastAsia="lt-LT"/>
        </w:rPr>
        <w:t xml:space="preserve">5 pav. </w:t>
      </w:r>
      <w:r w:rsidR="00511ED7">
        <w:rPr>
          <w:rFonts w:ascii="Times New Roman" w:eastAsia="Times New Roman" w:hAnsi="Times New Roman" w:cs="Times New Roman"/>
          <w:b/>
          <w:noProof/>
          <w:sz w:val="24"/>
          <w:szCs w:val="24"/>
          <w:lang w:eastAsia="lt-LT"/>
        </w:rPr>
        <w:t>Standartizuotas mirtingumo nuo kraujotakos sistemos ligų rodiklis 100 tūkst. gyv.</w:t>
      </w:r>
      <w:r w:rsidR="0089441C">
        <w:rPr>
          <w:rFonts w:ascii="Times New Roman" w:eastAsia="Times New Roman" w:hAnsi="Times New Roman" w:cs="Times New Roman"/>
          <w:b/>
          <w:noProof/>
          <w:sz w:val="24"/>
          <w:szCs w:val="24"/>
          <w:lang w:eastAsia="lt-LT"/>
        </w:rPr>
        <w:t>,</w:t>
      </w:r>
      <w:r w:rsidR="004E1913">
        <w:rPr>
          <w:rFonts w:ascii="Times New Roman" w:eastAsia="Times New Roman" w:hAnsi="Times New Roman" w:cs="Times New Roman"/>
          <w:b/>
          <w:noProof/>
          <w:sz w:val="24"/>
          <w:szCs w:val="24"/>
          <w:lang w:eastAsia="lt-LT"/>
        </w:rPr>
        <w:t xml:space="preserve"> </w:t>
      </w:r>
    </w:p>
    <w:p w14:paraId="336D3707" w14:textId="2DDBF907" w:rsidR="006E3AC7" w:rsidRPr="006E3AC7" w:rsidRDefault="0089441C" w:rsidP="006E3AC7">
      <w:pPr>
        <w:spacing w:after="0" w:line="276" w:lineRule="auto"/>
        <w:jc w:val="center"/>
        <w:rPr>
          <w:rFonts w:ascii="Times New Roman" w:eastAsia="Times New Roman" w:hAnsi="Times New Roman" w:cs="Times New Roman"/>
          <w:b/>
          <w:noProof/>
          <w:sz w:val="24"/>
          <w:szCs w:val="24"/>
          <w:lang w:eastAsia="lt-LT"/>
        </w:rPr>
      </w:pPr>
      <w:r>
        <w:rPr>
          <w:rFonts w:ascii="Times New Roman" w:eastAsia="Times New Roman" w:hAnsi="Times New Roman" w:cs="Times New Roman"/>
          <w:b/>
          <w:noProof/>
          <w:sz w:val="24"/>
          <w:szCs w:val="24"/>
          <w:lang w:eastAsia="lt-LT"/>
        </w:rPr>
        <w:t>2021 m.</w:t>
      </w:r>
    </w:p>
    <w:p w14:paraId="63844194" w14:textId="77777777" w:rsidR="006E3AC7" w:rsidRPr="006E3AC7" w:rsidRDefault="006E3AC7" w:rsidP="006E3AC7">
      <w:pPr>
        <w:spacing w:after="0" w:line="276" w:lineRule="auto"/>
        <w:jc w:val="center"/>
        <w:rPr>
          <w:rFonts w:ascii="Times New Roman" w:eastAsia="Times New Roman" w:hAnsi="Times New Roman" w:cs="Times New Roman"/>
          <w:b/>
          <w:noProof/>
          <w:color w:val="FF0000"/>
          <w:sz w:val="24"/>
          <w:szCs w:val="24"/>
          <w:lang w:eastAsia="lt-LT"/>
        </w:rPr>
      </w:pPr>
    </w:p>
    <w:p w14:paraId="4267FFAC" w14:textId="46B003F9" w:rsidR="00790626" w:rsidRDefault="00790626" w:rsidP="00C96831">
      <w:pPr>
        <w:tabs>
          <w:tab w:val="left" w:pos="567"/>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FF0000"/>
          <w:sz w:val="24"/>
          <w:szCs w:val="24"/>
          <w:lang w:eastAsia="lt-LT"/>
        </w:rPr>
        <w:tab/>
      </w:r>
      <w:r>
        <w:rPr>
          <w:rFonts w:ascii="Times New Roman" w:eastAsia="Times New Roman" w:hAnsi="Times New Roman" w:cs="Times New Roman"/>
          <w:sz w:val="24"/>
          <w:szCs w:val="24"/>
          <w:lang w:eastAsia="lt-LT"/>
        </w:rPr>
        <w:t xml:space="preserve">Didėjantiems mirtingumo nuo kraujotakos sistemos ligų rodikliams įtakos turi ne tik populiacijos senėjimas ir mažėjantis gimstamumas. </w:t>
      </w:r>
      <w:r w:rsidRPr="00790626">
        <w:rPr>
          <w:rFonts w:ascii="Times New Roman" w:eastAsia="Times New Roman" w:hAnsi="Times New Roman" w:cs="Times New Roman"/>
          <w:sz w:val="24"/>
          <w:szCs w:val="24"/>
          <w:lang w:eastAsia="lt-LT"/>
        </w:rPr>
        <w:t>Rūkymo paplitimo mažėjimas prisid</w:t>
      </w:r>
      <w:r>
        <w:rPr>
          <w:rFonts w:ascii="Times New Roman" w:eastAsia="Times New Roman" w:hAnsi="Times New Roman" w:cs="Times New Roman"/>
          <w:sz w:val="24"/>
          <w:szCs w:val="24"/>
          <w:lang w:eastAsia="lt-LT"/>
        </w:rPr>
        <w:t>eda</w:t>
      </w:r>
      <w:r w:rsidRPr="00790626">
        <w:rPr>
          <w:rFonts w:ascii="Times New Roman" w:eastAsia="Times New Roman" w:hAnsi="Times New Roman" w:cs="Times New Roman"/>
          <w:sz w:val="24"/>
          <w:szCs w:val="24"/>
          <w:lang w:eastAsia="lt-LT"/>
        </w:rPr>
        <w:t xml:space="preserve"> prie mirštamumo nuo širdies ir kraujagyslių ligų mažinimo </w:t>
      </w:r>
      <w:r w:rsidR="00C96831">
        <w:rPr>
          <w:rFonts w:ascii="Times New Roman" w:eastAsia="Times New Roman" w:hAnsi="Times New Roman" w:cs="Times New Roman"/>
          <w:sz w:val="24"/>
          <w:szCs w:val="24"/>
          <w:lang w:eastAsia="lt-LT"/>
        </w:rPr>
        <w:t>„Europos kardiologų draugijos“</w:t>
      </w:r>
      <w:r w:rsidRPr="00790626">
        <w:rPr>
          <w:rFonts w:ascii="Times New Roman" w:eastAsia="Times New Roman" w:hAnsi="Times New Roman" w:cs="Times New Roman"/>
          <w:sz w:val="24"/>
          <w:szCs w:val="24"/>
          <w:lang w:eastAsia="lt-LT"/>
        </w:rPr>
        <w:t xml:space="preserve"> šalyse narėse, tačiau daugelyje vidutines pajamas gaunančiose šalyse, kur rūkymo paplitimas tarp vyrų išlieka didelis, mirtingumas nuo širdies ir kraujagyslių ligų </w:t>
      </w:r>
      <w:r w:rsidR="00C96831">
        <w:rPr>
          <w:rFonts w:ascii="Times New Roman" w:eastAsia="Times New Roman" w:hAnsi="Times New Roman" w:cs="Times New Roman"/>
          <w:sz w:val="24"/>
          <w:szCs w:val="24"/>
          <w:lang w:eastAsia="lt-LT"/>
        </w:rPr>
        <w:t>mažėja lėčiau</w:t>
      </w:r>
      <w:r w:rsidRPr="00790626">
        <w:rPr>
          <w:rFonts w:ascii="Times New Roman" w:eastAsia="Times New Roman" w:hAnsi="Times New Roman" w:cs="Times New Roman"/>
          <w:sz w:val="24"/>
          <w:szCs w:val="24"/>
          <w:lang w:eastAsia="lt-LT"/>
        </w:rPr>
        <w:t xml:space="preserve">. </w:t>
      </w:r>
      <w:r w:rsidR="00C96831">
        <w:rPr>
          <w:rFonts w:ascii="Times New Roman" w:eastAsia="Times New Roman" w:hAnsi="Times New Roman" w:cs="Times New Roman"/>
          <w:sz w:val="24"/>
          <w:szCs w:val="24"/>
          <w:lang w:eastAsia="lt-LT"/>
        </w:rPr>
        <w:t>Širdies ir kraujagyslių ligoms ir mirtingumui nuo jų turi įtakos ir fizinis pasyvumas bei didesnis transriebalų bei cukraus vartojimas</w:t>
      </w:r>
      <w:r w:rsidR="00C96831">
        <w:rPr>
          <w:rStyle w:val="Puslapioinaosnuoroda"/>
          <w:rFonts w:ascii="Times New Roman" w:eastAsia="Times New Roman" w:hAnsi="Times New Roman" w:cs="Times New Roman"/>
          <w:sz w:val="24"/>
          <w:szCs w:val="24"/>
          <w:lang w:eastAsia="lt-LT"/>
        </w:rPr>
        <w:footnoteReference w:id="1"/>
      </w:r>
      <w:r w:rsidR="00C96831">
        <w:rPr>
          <w:rFonts w:ascii="Times New Roman" w:eastAsia="Times New Roman" w:hAnsi="Times New Roman" w:cs="Times New Roman"/>
          <w:sz w:val="24"/>
          <w:szCs w:val="24"/>
          <w:lang w:eastAsia="lt-LT"/>
        </w:rPr>
        <w:t xml:space="preserve">. </w:t>
      </w:r>
      <w:r w:rsidR="00156A0C">
        <w:rPr>
          <w:rFonts w:ascii="Times New Roman" w:eastAsia="Times New Roman" w:hAnsi="Times New Roman" w:cs="Times New Roman"/>
          <w:sz w:val="24"/>
          <w:szCs w:val="24"/>
          <w:lang w:eastAsia="lt-LT"/>
        </w:rPr>
        <w:t xml:space="preserve"> </w:t>
      </w:r>
    </w:p>
    <w:p w14:paraId="699544D1" w14:textId="41496FA9" w:rsidR="00156A0C" w:rsidRDefault="00156A0C" w:rsidP="00C96831">
      <w:pPr>
        <w:tabs>
          <w:tab w:val="left" w:pos="567"/>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Pr="00156A0C">
        <w:rPr>
          <w:rFonts w:ascii="Times New Roman" w:eastAsia="Times New Roman" w:hAnsi="Times New Roman" w:cs="Times New Roman"/>
          <w:sz w:val="24"/>
          <w:szCs w:val="24"/>
          <w:lang w:eastAsia="lt-LT"/>
        </w:rPr>
        <w:t>Širdies ir kraujagyslių ligos – didelė įvairių ligų grupė, kurios dažniausiai pasireiškia ūmia forma. Pačios dažniausios yra išeminė širdies, miokardo infarktas ir galvos smegenų insultas. Daugumos širdies ir kraujagyslių ligų galima išvengti, tačiau reikia žinoti, įvertinti ir vengti rizikos veiksnių.</w:t>
      </w:r>
      <w:r>
        <w:rPr>
          <w:rFonts w:ascii="Times New Roman" w:eastAsia="Times New Roman" w:hAnsi="Times New Roman" w:cs="Times New Roman"/>
          <w:sz w:val="24"/>
          <w:szCs w:val="24"/>
          <w:lang w:eastAsia="lt-LT"/>
        </w:rPr>
        <w:t xml:space="preserve"> </w:t>
      </w:r>
    </w:p>
    <w:p w14:paraId="394D744E" w14:textId="1A488855" w:rsidR="00156A0C" w:rsidRDefault="00156A0C" w:rsidP="00C96831">
      <w:pPr>
        <w:tabs>
          <w:tab w:val="left" w:pos="567"/>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Pr="00156A0C">
        <w:rPr>
          <w:rFonts w:ascii="Times New Roman" w:eastAsia="Times New Roman" w:hAnsi="Times New Roman" w:cs="Times New Roman"/>
          <w:sz w:val="24"/>
          <w:szCs w:val="24"/>
          <w:lang w:eastAsia="lt-LT"/>
        </w:rPr>
        <w:t xml:space="preserve">Anksti aptinkamos ligos yra daug lengviau gydomos nei aptiktos vėlesnėse stadijose. </w:t>
      </w:r>
      <w:r>
        <w:rPr>
          <w:rFonts w:ascii="Times New Roman" w:eastAsia="Times New Roman" w:hAnsi="Times New Roman" w:cs="Times New Roman"/>
          <w:sz w:val="24"/>
          <w:szCs w:val="24"/>
          <w:lang w:eastAsia="lt-LT"/>
        </w:rPr>
        <w:t xml:space="preserve">Lietuvoje yra </w:t>
      </w:r>
      <w:r w:rsidRPr="00156A0C">
        <w:rPr>
          <w:rFonts w:ascii="Times New Roman" w:eastAsia="Times New Roman" w:hAnsi="Times New Roman" w:cs="Times New Roman"/>
          <w:sz w:val="24"/>
          <w:szCs w:val="24"/>
          <w:lang w:eastAsia="lt-LT"/>
        </w:rPr>
        <w:t>finansuojam</w:t>
      </w:r>
      <w:r>
        <w:rPr>
          <w:rFonts w:ascii="Times New Roman" w:eastAsia="Times New Roman" w:hAnsi="Times New Roman" w:cs="Times New Roman"/>
          <w:sz w:val="24"/>
          <w:szCs w:val="24"/>
          <w:lang w:eastAsia="lt-LT"/>
        </w:rPr>
        <w:t>a</w:t>
      </w:r>
      <w:r w:rsidRPr="00156A0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w:t>
      </w:r>
      <w:r w:rsidRPr="00156A0C">
        <w:rPr>
          <w:rFonts w:ascii="Times New Roman" w:eastAsia="Times New Roman" w:hAnsi="Times New Roman" w:cs="Times New Roman"/>
          <w:sz w:val="24"/>
          <w:szCs w:val="24"/>
          <w:lang w:eastAsia="lt-LT"/>
        </w:rPr>
        <w:t>rivalomojo sveikatos draudimo fondo biudžeto lėšomis</w:t>
      </w:r>
      <w:r>
        <w:rPr>
          <w:rFonts w:ascii="Times New Roman" w:eastAsia="Times New Roman" w:hAnsi="Times New Roman" w:cs="Times New Roman"/>
          <w:sz w:val="24"/>
          <w:szCs w:val="24"/>
          <w:lang w:eastAsia="lt-LT"/>
        </w:rPr>
        <w:t xml:space="preserve"> š</w:t>
      </w:r>
      <w:r w:rsidRPr="00156A0C">
        <w:rPr>
          <w:rFonts w:ascii="Times New Roman" w:eastAsia="Times New Roman" w:hAnsi="Times New Roman" w:cs="Times New Roman"/>
          <w:sz w:val="24"/>
          <w:szCs w:val="24"/>
          <w:lang w:eastAsia="lt-LT"/>
        </w:rPr>
        <w:t>irdies ir kraujagyslių ligų prevencinė programa</w:t>
      </w:r>
      <w:r>
        <w:rPr>
          <w:rFonts w:ascii="Times New Roman" w:eastAsia="Times New Roman" w:hAnsi="Times New Roman" w:cs="Times New Roman"/>
          <w:sz w:val="24"/>
          <w:szCs w:val="24"/>
          <w:lang w:eastAsia="lt-LT"/>
        </w:rPr>
        <w:t>, kuri</w:t>
      </w:r>
      <w:r w:rsidRPr="00156A0C">
        <w:rPr>
          <w:rFonts w:ascii="Times New Roman" w:eastAsia="Times New Roman" w:hAnsi="Times New Roman" w:cs="Times New Roman"/>
          <w:sz w:val="24"/>
          <w:szCs w:val="24"/>
          <w:lang w:eastAsia="lt-LT"/>
        </w:rPr>
        <w:t xml:space="preserve"> skirta vyrams nuo 40 iki 55 metų (imtinai) ir moterims nuo 50 iki 65 metų (imtinai). </w:t>
      </w:r>
      <w:r w:rsidR="002B4493" w:rsidRPr="002B4493">
        <w:rPr>
          <w:rFonts w:ascii="Times New Roman" w:eastAsia="Times New Roman" w:hAnsi="Times New Roman" w:cs="Times New Roman"/>
          <w:sz w:val="24"/>
          <w:szCs w:val="24"/>
          <w:lang w:eastAsia="lt-LT"/>
        </w:rPr>
        <w:t>Informavimo apie didelę širdies ir kraujagyslių ligų tikimybę, šios tikimybės įvertinimo, pirminės prevencijos priemonių plano sudarymo ar siuntimo išsamiai įvertinti širdies ir kraujagyslių ligų tikimybę paslaugos išlaidos apmokamos šios programos nustatyta tvarka ne dažniau kaip vieną kartą per metus</w:t>
      </w:r>
      <w:r w:rsidR="002B4493">
        <w:rPr>
          <w:rStyle w:val="Puslapioinaosnuoroda"/>
          <w:rFonts w:ascii="Times New Roman" w:eastAsia="Times New Roman" w:hAnsi="Times New Roman" w:cs="Times New Roman"/>
          <w:sz w:val="24"/>
          <w:szCs w:val="24"/>
          <w:lang w:eastAsia="lt-LT"/>
        </w:rPr>
        <w:footnoteReference w:id="2"/>
      </w:r>
      <w:r w:rsidRPr="002B4493">
        <w:rPr>
          <w:rFonts w:ascii="Times New Roman" w:eastAsia="Times New Roman" w:hAnsi="Times New Roman" w:cs="Times New Roman"/>
          <w:sz w:val="24"/>
          <w:szCs w:val="24"/>
          <w:lang w:eastAsia="lt-LT"/>
        </w:rPr>
        <w:t>.</w:t>
      </w:r>
      <w:r w:rsidRPr="00156A0C">
        <w:rPr>
          <w:rFonts w:ascii="Times New Roman" w:eastAsia="Times New Roman" w:hAnsi="Times New Roman" w:cs="Times New Roman"/>
          <w:sz w:val="24"/>
          <w:szCs w:val="24"/>
          <w:lang w:eastAsia="lt-LT"/>
        </w:rPr>
        <w:t xml:space="preserve"> Jei gydytojas nustato, kad širdies ir kraujagyslių ligų tikimybė yra didelė, siunčia pacientą į specializuotus centrus išsamiau ištirti. Prireikus – skiriamas gydymas.</w:t>
      </w:r>
    </w:p>
    <w:p w14:paraId="70A713EF" w14:textId="03950148" w:rsidR="00156A0C" w:rsidRDefault="00156A0C" w:rsidP="00C96831">
      <w:pPr>
        <w:tabs>
          <w:tab w:val="left" w:pos="567"/>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Kėdainių rajono savivaldybėje naudojimasis šiomis paslaugomis itin žemas. 2021 m. šioje programoje dalyvavo 40,2 proc. tikslinės populiacijos dalies</w:t>
      </w:r>
      <w:r w:rsidR="0004384C">
        <w:rPr>
          <w:rFonts w:ascii="Times New Roman" w:eastAsia="Times New Roman" w:hAnsi="Times New Roman" w:cs="Times New Roman"/>
          <w:sz w:val="24"/>
          <w:szCs w:val="24"/>
          <w:lang w:eastAsia="lt-LT"/>
        </w:rPr>
        <w:t xml:space="preserve"> (</w:t>
      </w:r>
      <w:r w:rsidR="0004384C" w:rsidRPr="0004384C">
        <w:rPr>
          <w:rFonts w:ascii="Times New Roman" w:eastAsia="Times New Roman" w:hAnsi="Times New Roman" w:cs="Times New Roman"/>
          <w:sz w:val="24"/>
          <w:szCs w:val="24"/>
          <w:lang w:eastAsia="lt-LT"/>
        </w:rPr>
        <w:t>4</w:t>
      </w:r>
      <w:r w:rsidR="0004384C">
        <w:rPr>
          <w:rFonts w:ascii="Times New Roman" w:eastAsia="Times New Roman" w:hAnsi="Times New Roman" w:cs="Times New Roman"/>
          <w:sz w:val="24"/>
          <w:szCs w:val="24"/>
          <w:lang w:eastAsia="lt-LT"/>
        </w:rPr>
        <w:t> </w:t>
      </w:r>
      <w:r w:rsidR="0004384C" w:rsidRPr="0004384C">
        <w:rPr>
          <w:rFonts w:ascii="Times New Roman" w:eastAsia="Times New Roman" w:hAnsi="Times New Roman" w:cs="Times New Roman"/>
          <w:sz w:val="24"/>
          <w:szCs w:val="24"/>
          <w:lang w:eastAsia="lt-LT"/>
        </w:rPr>
        <w:t>223</w:t>
      </w:r>
      <w:r w:rsidR="0004384C">
        <w:rPr>
          <w:rFonts w:ascii="Times New Roman" w:eastAsia="Times New Roman" w:hAnsi="Times New Roman" w:cs="Times New Roman"/>
          <w:sz w:val="24"/>
          <w:szCs w:val="24"/>
          <w:lang w:eastAsia="lt-LT"/>
        </w:rPr>
        <w:t xml:space="preserve"> asmenys) (6 pav.)</w:t>
      </w:r>
      <w:r>
        <w:rPr>
          <w:rFonts w:ascii="Times New Roman" w:eastAsia="Times New Roman" w:hAnsi="Times New Roman" w:cs="Times New Roman"/>
          <w:sz w:val="24"/>
          <w:szCs w:val="24"/>
          <w:lang w:eastAsia="lt-LT"/>
        </w:rPr>
        <w:t>.</w:t>
      </w:r>
      <w:r w:rsidR="0004384C">
        <w:rPr>
          <w:rFonts w:ascii="Times New Roman" w:eastAsia="Times New Roman" w:hAnsi="Times New Roman" w:cs="Times New Roman"/>
          <w:sz w:val="24"/>
          <w:szCs w:val="24"/>
          <w:lang w:eastAsia="lt-LT"/>
        </w:rPr>
        <w:t xml:space="preserve"> </w:t>
      </w:r>
    </w:p>
    <w:p w14:paraId="15750AF6" w14:textId="124D5CE4" w:rsidR="00156A0C" w:rsidRPr="00790626" w:rsidRDefault="00156A0C" w:rsidP="00156A0C">
      <w:pPr>
        <w:tabs>
          <w:tab w:val="left" w:pos="567"/>
        </w:tabs>
        <w:spacing w:after="0" w:line="36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iCs/>
          <w:noProof/>
          <w:sz w:val="24"/>
          <w:szCs w:val="24"/>
          <w:lang w:val="en-US"/>
        </w:rPr>
        <w:drawing>
          <wp:inline distT="0" distB="0" distL="0" distR="0" wp14:anchorId="3CF158D8" wp14:editId="6F141103">
            <wp:extent cx="5486400" cy="32004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7B30A10" w14:textId="5A02EFE5" w:rsidR="00401D48" w:rsidRPr="00401D48" w:rsidRDefault="00401D48" w:rsidP="00401D48">
      <w:pPr>
        <w:spacing w:after="0" w:line="276" w:lineRule="auto"/>
        <w:jc w:val="center"/>
        <w:rPr>
          <w:rFonts w:ascii="Times New Roman" w:eastAsia="Times New Roman" w:hAnsi="Times New Roman" w:cs="Times New Roman"/>
          <w:i/>
          <w:sz w:val="24"/>
          <w:szCs w:val="24"/>
          <w:lang w:eastAsia="lt-LT"/>
        </w:rPr>
      </w:pPr>
      <w:r w:rsidRPr="00BC38A2">
        <w:rPr>
          <w:rFonts w:ascii="Times New Roman" w:eastAsia="Times New Roman" w:hAnsi="Times New Roman" w:cs="Times New Roman"/>
          <w:i/>
          <w:sz w:val="24"/>
          <w:szCs w:val="24"/>
          <w:lang w:eastAsia="lt-LT"/>
        </w:rPr>
        <w:t>Šaltinis</w:t>
      </w:r>
      <w:r>
        <w:rPr>
          <w:rFonts w:ascii="Times New Roman" w:eastAsia="Times New Roman" w:hAnsi="Times New Roman" w:cs="Times New Roman"/>
          <w:i/>
          <w:sz w:val="24"/>
          <w:szCs w:val="24"/>
          <w:lang w:eastAsia="lt-LT"/>
        </w:rPr>
        <w:t>:</w:t>
      </w:r>
      <w:r w:rsidRPr="00BC38A2">
        <w:rPr>
          <w:rFonts w:ascii="Times New Roman" w:eastAsia="Times New Roman" w:hAnsi="Times New Roman" w:cs="Times New Roman"/>
          <w:i/>
          <w:sz w:val="24"/>
          <w:szCs w:val="24"/>
          <w:lang w:eastAsia="lt-LT"/>
        </w:rPr>
        <w:t xml:space="preserve"> Higienos instituto Sveikatos informacijos centras</w:t>
      </w:r>
    </w:p>
    <w:p w14:paraId="40209C3D" w14:textId="63B7312F" w:rsidR="0004384C" w:rsidRPr="0004384C" w:rsidRDefault="0004384C" w:rsidP="0004384C">
      <w:pPr>
        <w:spacing w:after="0" w:line="276"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6</w:t>
      </w:r>
      <w:r w:rsidRPr="0004384C">
        <w:rPr>
          <w:rFonts w:ascii="Times New Roman" w:eastAsia="Times New Roman" w:hAnsi="Times New Roman" w:cs="Times New Roman"/>
          <w:b/>
          <w:bCs/>
          <w:sz w:val="24"/>
          <w:szCs w:val="24"/>
          <w:lang w:eastAsia="lt-LT"/>
        </w:rPr>
        <w:t xml:space="preserve"> pav. </w:t>
      </w:r>
      <w:r>
        <w:rPr>
          <w:rFonts w:ascii="Times New Roman" w:eastAsia="Times New Roman" w:hAnsi="Times New Roman" w:cs="Times New Roman"/>
          <w:b/>
          <w:bCs/>
          <w:sz w:val="24"/>
          <w:szCs w:val="24"/>
          <w:lang w:eastAsia="lt-LT"/>
        </w:rPr>
        <w:t>Tikslinės populiacijos dalis, dalyvavusi</w:t>
      </w:r>
      <w:r w:rsidRPr="0004384C">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ŠKL programoje</w:t>
      </w:r>
      <w:r w:rsidRPr="0004384C">
        <w:rPr>
          <w:rFonts w:ascii="Times New Roman" w:eastAsia="Times New Roman" w:hAnsi="Times New Roman" w:cs="Times New Roman"/>
          <w:b/>
          <w:bCs/>
          <w:sz w:val="24"/>
          <w:szCs w:val="24"/>
          <w:lang w:eastAsia="lt-LT"/>
        </w:rPr>
        <w:t xml:space="preserve"> Kėdainių rajone ir Lietuvoje 2018</w:t>
      </w:r>
      <w:r w:rsidR="0084675D">
        <w:rPr>
          <w:rFonts w:ascii="Times New Roman" w:eastAsia="Times New Roman" w:hAnsi="Times New Roman" w:cs="Times New Roman"/>
          <w:bCs/>
          <w:sz w:val="24"/>
          <w:szCs w:val="24"/>
          <w:lang w:eastAsia="lt-LT"/>
        </w:rPr>
        <w:t>‒</w:t>
      </w:r>
      <w:r w:rsidRPr="0004384C">
        <w:rPr>
          <w:rFonts w:ascii="Times New Roman" w:eastAsia="Times New Roman" w:hAnsi="Times New Roman" w:cs="Times New Roman"/>
          <w:b/>
          <w:bCs/>
          <w:sz w:val="24"/>
          <w:szCs w:val="24"/>
          <w:lang w:eastAsia="lt-LT"/>
        </w:rPr>
        <w:t xml:space="preserve">2021 m., </w:t>
      </w:r>
      <w:r>
        <w:rPr>
          <w:rFonts w:ascii="Times New Roman" w:eastAsia="Times New Roman" w:hAnsi="Times New Roman" w:cs="Times New Roman"/>
          <w:b/>
          <w:bCs/>
          <w:sz w:val="24"/>
          <w:szCs w:val="24"/>
          <w:lang w:eastAsia="lt-LT"/>
        </w:rPr>
        <w:t>proc.</w:t>
      </w:r>
    </w:p>
    <w:p w14:paraId="31F5A873" w14:textId="77777777" w:rsidR="0004384C" w:rsidRDefault="0004384C" w:rsidP="0004384C">
      <w:pPr>
        <w:spacing w:after="0" w:line="276" w:lineRule="auto"/>
        <w:ind w:firstLine="1298"/>
        <w:jc w:val="both"/>
        <w:rPr>
          <w:rFonts w:ascii="Times New Roman" w:eastAsia="Times New Roman" w:hAnsi="Times New Roman" w:cs="Times New Roman"/>
          <w:sz w:val="24"/>
          <w:szCs w:val="24"/>
          <w:lang w:eastAsia="lt-LT"/>
        </w:rPr>
      </w:pPr>
    </w:p>
    <w:p w14:paraId="4D057394" w14:textId="57A015A9" w:rsidR="00FC5718" w:rsidRDefault="0004384C" w:rsidP="0004384C">
      <w:pPr>
        <w:tabs>
          <w:tab w:val="left" w:pos="567"/>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Pr="0004384C">
        <w:rPr>
          <w:rFonts w:ascii="Times New Roman" w:eastAsia="Times New Roman" w:hAnsi="Times New Roman" w:cs="Times New Roman"/>
          <w:sz w:val="24"/>
          <w:szCs w:val="24"/>
          <w:lang w:eastAsia="lt-LT"/>
        </w:rPr>
        <w:t>Nors dalyvavimo programoje mastas itin sumažėjo 2020 m., kai šalyje buvo COVID-19 pandemija, rodikliai nebuvo dideli nei prieš pandemiją, nei po pandemijos paskelbimo ir paslaugų teikimo atnaujinimo.</w:t>
      </w:r>
      <w:r>
        <w:rPr>
          <w:rFonts w:ascii="Times New Roman" w:eastAsia="Times New Roman" w:hAnsi="Times New Roman" w:cs="Times New Roman"/>
          <w:sz w:val="24"/>
          <w:szCs w:val="24"/>
          <w:lang w:eastAsia="lt-LT"/>
        </w:rPr>
        <w:t xml:space="preserve"> Norint mažinti mirtingumo nuo širdies ir krauj</w:t>
      </w:r>
      <w:r w:rsidR="00846A5C">
        <w:rPr>
          <w:rFonts w:ascii="Times New Roman" w:eastAsia="Times New Roman" w:hAnsi="Times New Roman" w:cs="Times New Roman"/>
          <w:sz w:val="24"/>
          <w:szCs w:val="24"/>
          <w:lang w:eastAsia="lt-LT"/>
        </w:rPr>
        <w:t>a</w:t>
      </w:r>
      <w:r>
        <w:rPr>
          <w:rFonts w:ascii="Times New Roman" w:eastAsia="Times New Roman" w:hAnsi="Times New Roman" w:cs="Times New Roman"/>
          <w:sz w:val="24"/>
          <w:szCs w:val="24"/>
          <w:lang w:eastAsia="lt-LT"/>
        </w:rPr>
        <w:t xml:space="preserve">gyslių ligų rodiklius, reikia nuolat ir nepertraukiamai didinti visuomenės informuotumą dėl ankstyvos ligų diagnostikos naudos bei sveikatai palankaus gyvenimo būdo. </w:t>
      </w:r>
    </w:p>
    <w:p w14:paraId="1B5EB1A0" w14:textId="1AD1059E" w:rsidR="0004384C" w:rsidRDefault="0004384C" w:rsidP="0004384C">
      <w:pPr>
        <w:tabs>
          <w:tab w:val="left" w:pos="567"/>
        </w:tabs>
        <w:spacing w:after="0" w:line="360" w:lineRule="auto"/>
        <w:jc w:val="both"/>
        <w:rPr>
          <w:rFonts w:ascii="Times New Roman" w:eastAsia="Times New Roman" w:hAnsi="Times New Roman" w:cs="Times New Roman"/>
          <w:sz w:val="24"/>
          <w:szCs w:val="24"/>
          <w:lang w:eastAsia="lt-LT"/>
        </w:rPr>
      </w:pPr>
    </w:p>
    <w:p w14:paraId="5FD1449B" w14:textId="77777777" w:rsidR="0004384C" w:rsidRPr="0004384C" w:rsidRDefault="0004384C" w:rsidP="0004384C">
      <w:pPr>
        <w:tabs>
          <w:tab w:val="left" w:pos="567"/>
        </w:tabs>
        <w:spacing w:after="0" w:line="360" w:lineRule="auto"/>
        <w:jc w:val="both"/>
        <w:rPr>
          <w:rFonts w:ascii="Times New Roman" w:eastAsia="Times New Roman" w:hAnsi="Times New Roman" w:cs="Times New Roman"/>
          <w:sz w:val="24"/>
          <w:szCs w:val="24"/>
          <w:lang w:eastAsia="lt-LT"/>
        </w:rPr>
      </w:pPr>
    </w:p>
    <w:p w14:paraId="32C1F180" w14:textId="77777777" w:rsidR="00790626" w:rsidRPr="004C7CC4" w:rsidRDefault="00790626" w:rsidP="0080492B">
      <w:pPr>
        <w:spacing w:after="0" w:line="276" w:lineRule="auto"/>
        <w:rPr>
          <w:rFonts w:ascii="Times New Roman" w:eastAsia="Times New Roman" w:hAnsi="Times New Roman" w:cs="Times New Roman"/>
          <w:b/>
          <w:sz w:val="24"/>
          <w:szCs w:val="24"/>
          <w:lang w:eastAsia="lt-LT"/>
        </w:rPr>
      </w:pPr>
    </w:p>
    <w:p w14:paraId="75D8A71C" w14:textId="3305652D" w:rsidR="008F186B" w:rsidRPr="00C01754" w:rsidRDefault="00131568" w:rsidP="00131568">
      <w:pPr>
        <w:pStyle w:val="Antrat1"/>
        <w:rPr>
          <w:lang w:val="lt-LT"/>
        </w:rPr>
      </w:pPr>
      <w:bookmarkStart w:id="8" w:name="_Toc122540619"/>
      <w:r w:rsidRPr="00C01754">
        <w:rPr>
          <w:lang w:val="lt-LT"/>
        </w:rPr>
        <w:t>2.</w:t>
      </w:r>
      <w:r w:rsidR="00A8548D" w:rsidRPr="00C01754">
        <w:rPr>
          <w:lang w:val="lt-LT"/>
        </w:rPr>
        <w:t>2.</w:t>
      </w:r>
      <w:r w:rsidRPr="00C01754">
        <w:rPr>
          <w:lang w:val="lt-LT"/>
        </w:rPr>
        <w:t xml:space="preserve"> </w:t>
      </w:r>
      <w:r w:rsidR="008F186B" w:rsidRPr="00C01754">
        <w:rPr>
          <w:lang w:val="lt-LT"/>
        </w:rPr>
        <w:t>BANDYMŲ ŽUDYTIS SKAIČIUS</w:t>
      </w:r>
      <w:bookmarkEnd w:id="8"/>
    </w:p>
    <w:p w14:paraId="138FC22E" w14:textId="77777777" w:rsidR="008F186B" w:rsidRPr="00D63321" w:rsidRDefault="008F186B" w:rsidP="008F186B">
      <w:pPr>
        <w:pStyle w:val="Sraopastraipa"/>
        <w:spacing w:after="0" w:line="276" w:lineRule="auto"/>
        <w:ind w:left="1800"/>
        <w:rPr>
          <w:rFonts w:ascii="Times New Roman" w:eastAsia="Times New Roman" w:hAnsi="Times New Roman" w:cs="Times New Roman"/>
          <w:iCs/>
          <w:color w:val="FF0000"/>
          <w:sz w:val="24"/>
          <w:szCs w:val="24"/>
          <w:lang w:eastAsia="lt-LT"/>
        </w:rPr>
      </w:pPr>
    </w:p>
    <w:p w14:paraId="54C8B79B" w14:textId="5000853A" w:rsidR="0080492B" w:rsidRPr="0038065D" w:rsidRDefault="0080492B" w:rsidP="0038065D">
      <w:pPr>
        <w:spacing w:after="0" w:line="360" w:lineRule="auto"/>
        <w:ind w:firstLine="1080"/>
        <w:jc w:val="both"/>
        <w:rPr>
          <w:rFonts w:ascii="Times New Roman" w:eastAsia="Times New Roman" w:hAnsi="Times New Roman" w:cs="Times New Roman"/>
          <w:iCs/>
          <w:sz w:val="24"/>
          <w:szCs w:val="24"/>
          <w:lang w:eastAsia="lt-LT"/>
        </w:rPr>
      </w:pPr>
      <w:r w:rsidRPr="0080492B">
        <w:rPr>
          <w:rFonts w:ascii="Times New Roman" w:eastAsia="Times New Roman" w:hAnsi="Times New Roman" w:cs="Times New Roman"/>
          <w:iCs/>
          <w:sz w:val="24"/>
          <w:szCs w:val="24"/>
          <w:lang w:eastAsia="lt-LT"/>
        </w:rPr>
        <w:t>P</w:t>
      </w:r>
      <w:r>
        <w:rPr>
          <w:rFonts w:ascii="Times New Roman" w:eastAsia="Times New Roman" w:hAnsi="Times New Roman" w:cs="Times New Roman"/>
          <w:iCs/>
          <w:sz w:val="24"/>
          <w:szCs w:val="24"/>
          <w:lang w:eastAsia="lt-LT"/>
        </w:rPr>
        <w:t>asaulio sveikatos organizacijos</w:t>
      </w:r>
      <w:r w:rsidRPr="0080492B">
        <w:rPr>
          <w:rFonts w:ascii="Times New Roman" w:eastAsia="Times New Roman" w:hAnsi="Times New Roman" w:cs="Times New Roman"/>
          <w:iCs/>
          <w:sz w:val="24"/>
          <w:szCs w:val="24"/>
          <w:lang w:eastAsia="lt-LT"/>
        </w:rPr>
        <w:t xml:space="preserve"> duomenimis, dėl savižudybės kasmet miršta daugiau</w:t>
      </w:r>
      <w:r>
        <w:rPr>
          <w:rFonts w:ascii="Times New Roman" w:eastAsia="Times New Roman" w:hAnsi="Times New Roman" w:cs="Times New Roman"/>
          <w:iCs/>
          <w:sz w:val="24"/>
          <w:szCs w:val="24"/>
          <w:lang w:eastAsia="lt-LT"/>
        </w:rPr>
        <w:t xml:space="preserve"> </w:t>
      </w:r>
      <w:r w:rsidRPr="0080492B">
        <w:rPr>
          <w:rFonts w:ascii="Times New Roman" w:eastAsia="Times New Roman" w:hAnsi="Times New Roman" w:cs="Times New Roman"/>
          <w:iCs/>
          <w:sz w:val="24"/>
          <w:szCs w:val="24"/>
          <w:lang w:eastAsia="lt-LT"/>
        </w:rPr>
        <w:t>žmonių nei nuo ŽIV, maliarijos ar krūties vėžio. Tai itin aktuali visuomenės sveikatos problema. Savižudybė turi</w:t>
      </w:r>
      <w:r>
        <w:rPr>
          <w:rFonts w:ascii="Times New Roman" w:eastAsia="Times New Roman" w:hAnsi="Times New Roman" w:cs="Times New Roman"/>
          <w:iCs/>
          <w:sz w:val="24"/>
          <w:szCs w:val="24"/>
          <w:lang w:eastAsia="lt-LT"/>
        </w:rPr>
        <w:t xml:space="preserve"> </w:t>
      </w:r>
      <w:r w:rsidRPr="0080492B">
        <w:rPr>
          <w:rFonts w:ascii="Times New Roman" w:eastAsia="Times New Roman" w:hAnsi="Times New Roman" w:cs="Times New Roman"/>
          <w:iCs/>
          <w:sz w:val="24"/>
          <w:szCs w:val="24"/>
          <w:lang w:eastAsia="lt-LT"/>
        </w:rPr>
        <w:t>ilgalaikį neigiamą poveikį šalia esantiems asmenims ir visuomenei</w:t>
      </w:r>
      <w:r>
        <w:rPr>
          <w:rFonts w:ascii="Times New Roman" w:eastAsia="Times New Roman" w:hAnsi="Times New Roman" w:cs="Times New Roman"/>
          <w:iCs/>
          <w:sz w:val="24"/>
          <w:szCs w:val="24"/>
          <w:lang w:eastAsia="lt-LT"/>
        </w:rPr>
        <w:t xml:space="preserve">. Taip pat labai svarbu </w:t>
      </w:r>
      <w:r w:rsidRPr="0080492B">
        <w:rPr>
          <w:rFonts w:ascii="Times New Roman" w:eastAsia="Times New Roman" w:hAnsi="Times New Roman" w:cs="Times New Roman"/>
          <w:iCs/>
          <w:sz w:val="24"/>
          <w:szCs w:val="24"/>
          <w:lang w:eastAsia="lt-LT"/>
        </w:rPr>
        <w:t xml:space="preserve"> kalbėti apie bandymus</w:t>
      </w:r>
      <w:r>
        <w:rPr>
          <w:rFonts w:ascii="Times New Roman" w:eastAsia="Times New Roman" w:hAnsi="Times New Roman" w:cs="Times New Roman"/>
          <w:iCs/>
          <w:sz w:val="24"/>
          <w:szCs w:val="24"/>
          <w:lang w:eastAsia="lt-LT"/>
        </w:rPr>
        <w:t xml:space="preserve"> </w:t>
      </w:r>
      <w:r w:rsidRPr="0080492B">
        <w:rPr>
          <w:rFonts w:ascii="Times New Roman" w:eastAsia="Times New Roman" w:hAnsi="Times New Roman" w:cs="Times New Roman"/>
          <w:iCs/>
          <w:sz w:val="24"/>
          <w:szCs w:val="24"/>
          <w:lang w:eastAsia="lt-LT"/>
        </w:rPr>
        <w:t>žudytis, nes ankstesni mėginimai nusižudyti, kaip ir artimųjų savižudybė, padidina savižudybės riziką. Savižudybių</w:t>
      </w:r>
      <w:r>
        <w:rPr>
          <w:rFonts w:ascii="Times New Roman" w:eastAsia="Times New Roman" w:hAnsi="Times New Roman" w:cs="Times New Roman"/>
          <w:iCs/>
          <w:sz w:val="24"/>
          <w:szCs w:val="24"/>
          <w:lang w:eastAsia="lt-LT"/>
        </w:rPr>
        <w:t xml:space="preserve"> </w:t>
      </w:r>
      <w:r w:rsidRPr="0080492B">
        <w:rPr>
          <w:rFonts w:ascii="Times New Roman" w:eastAsia="Times New Roman" w:hAnsi="Times New Roman" w:cs="Times New Roman"/>
          <w:iCs/>
          <w:sz w:val="24"/>
          <w:szCs w:val="24"/>
          <w:lang w:eastAsia="lt-LT"/>
        </w:rPr>
        <w:t>galima išvengti gerinant psichologinės pagalbos paslaugų</w:t>
      </w:r>
      <w:r>
        <w:rPr>
          <w:rFonts w:ascii="Times New Roman" w:eastAsia="Times New Roman" w:hAnsi="Times New Roman" w:cs="Times New Roman"/>
          <w:iCs/>
          <w:sz w:val="24"/>
          <w:szCs w:val="24"/>
          <w:lang w:eastAsia="lt-LT"/>
        </w:rPr>
        <w:t xml:space="preserve"> </w:t>
      </w:r>
      <w:r w:rsidRPr="0080492B">
        <w:rPr>
          <w:rFonts w:ascii="Times New Roman" w:eastAsia="Times New Roman" w:hAnsi="Times New Roman" w:cs="Times New Roman"/>
          <w:iCs/>
          <w:sz w:val="24"/>
          <w:szCs w:val="24"/>
          <w:lang w:eastAsia="lt-LT"/>
        </w:rPr>
        <w:t>prieinamumą, stiprinant socioekonominius (skurdo, nedarbo lygio ir kt.) rodiklius, skatinant įvairių sektorių bendradarbiavimą bei užtikrinant bendruomenės lygiu įgyvendinamas</w:t>
      </w:r>
      <w:r>
        <w:rPr>
          <w:rFonts w:ascii="Times New Roman" w:eastAsia="Times New Roman" w:hAnsi="Times New Roman" w:cs="Times New Roman"/>
          <w:iCs/>
          <w:sz w:val="24"/>
          <w:szCs w:val="24"/>
          <w:lang w:eastAsia="lt-LT"/>
        </w:rPr>
        <w:t xml:space="preserve"> </w:t>
      </w:r>
      <w:r w:rsidRPr="0080492B">
        <w:rPr>
          <w:rFonts w:ascii="Times New Roman" w:eastAsia="Times New Roman" w:hAnsi="Times New Roman" w:cs="Times New Roman"/>
          <w:iCs/>
          <w:sz w:val="24"/>
          <w:szCs w:val="24"/>
          <w:lang w:eastAsia="lt-LT"/>
        </w:rPr>
        <w:t xml:space="preserve">prevencijos priemones. </w:t>
      </w:r>
      <w:r w:rsidR="00CA57CF">
        <w:rPr>
          <w:rFonts w:ascii="Times New Roman" w:eastAsia="Times New Roman" w:hAnsi="Times New Roman" w:cs="Times New Roman"/>
          <w:iCs/>
          <w:sz w:val="24"/>
          <w:szCs w:val="24"/>
          <w:lang w:eastAsia="lt-LT"/>
        </w:rPr>
        <w:t xml:space="preserve">2020 m. </w:t>
      </w:r>
      <w:r w:rsidR="00FA20FE">
        <w:rPr>
          <w:rFonts w:ascii="Times New Roman" w:eastAsia="Times New Roman" w:hAnsi="Times New Roman" w:cs="Times New Roman"/>
          <w:iCs/>
          <w:sz w:val="24"/>
          <w:szCs w:val="24"/>
          <w:lang w:eastAsia="lt-LT"/>
        </w:rPr>
        <w:t xml:space="preserve">Kėdainių rajone </w:t>
      </w:r>
      <w:r w:rsidR="00CA57CF">
        <w:rPr>
          <w:rFonts w:ascii="Times New Roman" w:eastAsia="Times New Roman" w:hAnsi="Times New Roman" w:cs="Times New Roman"/>
          <w:iCs/>
          <w:sz w:val="24"/>
          <w:szCs w:val="24"/>
          <w:lang w:eastAsia="lt-LT"/>
        </w:rPr>
        <w:t>truputį sumažėjęs bandymų ž</w:t>
      </w:r>
      <w:r w:rsidR="00FA20FE">
        <w:rPr>
          <w:rFonts w:ascii="Times New Roman" w:eastAsia="Times New Roman" w:hAnsi="Times New Roman" w:cs="Times New Roman"/>
          <w:iCs/>
          <w:sz w:val="24"/>
          <w:szCs w:val="24"/>
          <w:lang w:eastAsia="lt-LT"/>
        </w:rPr>
        <w:t>u</w:t>
      </w:r>
      <w:r w:rsidR="00CA57CF">
        <w:rPr>
          <w:rFonts w:ascii="Times New Roman" w:eastAsia="Times New Roman" w:hAnsi="Times New Roman" w:cs="Times New Roman"/>
          <w:iCs/>
          <w:sz w:val="24"/>
          <w:szCs w:val="24"/>
          <w:lang w:eastAsia="lt-LT"/>
        </w:rPr>
        <w:t xml:space="preserve">dytis skaičius 2021 m. padidėjo </w:t>
      </w:r>
      <w:r w:rsidR="00FA20FE">
        <w:rPr>
          <w:rFonts w:ascii="Times New Roman" w:eastAsia="Times New Roman" w:hAnsi="Times New Roman" w:cs="Times New Roman"/>
          <w:iCs/>
          <w:sz w:val="24"/>
          <w:szCs w:val="24"/>
          <w:lang w:eastAsia="lt-LT"/>
        </w:rPr>
        <w:t>5,3 atv./100 tūkst. gyv.</w:t>
      </w:r>
      <w:r w:rsidR="0038065D">
        <w:rPr>
          <w:rFonts w:ascii="Times New Roman" w:eastAsia="Times New Roman" w:hAnsi="Times New Roman" w:cs="Times New Roman"/>
          <w:iCs/>
          <w:sz w:val="24"/>
          <w:szCs w:val="24"/>
          <w:lang w:eastAsia="lt-LT"/>
        </w:rPr>
        <w:t xml:space="preserve">, </w:t>
      </w:r>
      <w:r w:rsidR="0038065D" w:rsidRPr="000602F3">
        <w:rPr>
          <w:rFonts w:ascii="Times New Roman" w:eastAsia="Times New Roman" w:hAnsi="Times New Roman" w:cs="Times New Roman"/>
          <w:iCs/>
          <w:sz w:val="24"/>
          <w:szCs w:val="24"/>
          <w:lang w:eastAsia="lt-LT"/>
        </w:rPr>
        <w:t>Lietuvoje užregistruot</w:t>
      </w:r>
      <w:r w:rsidR="0038065D">
        <w:rPr>
          <w:rFonts w:ascii="Times New Roman" w:eastAsia="Times New Roman" w:hAnsi="Times New Roman" w:cs="Times New Roman"/>
          <w:iCs/>
          <w:sz w:val="24"/>
          <w:szCs w:val="24"/>
          <w:lang w:eastAsia="lt-LT"/>
        </w:rPr>
        <w:t>i</w:t>
      </w:r>
      <w:r w:rsidR="0038065D" w:rsidRPr="000602F3">
        <w:rPr>
          <w:rFonts w:ascii="Times New Roman" w:eastAsia="Times New Roman" w:hAnsi="Times New Roman" w:cs="Times New Roman"/>
          <w:iCs/>
          <w:sz w:val="24"/>
          <w:szCs w:val="24"/>
          <w:lang w:eastAsia="lt-LT"/>
        </w:rPr>
        <w:t xml:space="preserve"> </w:t>
      </w:r>
      <w:r w:rsidR="0038065D" w:rsidRPr="0081756F">
        <w:rPr>
          <w:rFonts w:ascii="Times New Roman" w:eastAsia="Times New Roman" w:hAnsi="Times New Roman" w:cs="Times New Roman"/>
          <w:iCs/>
          <w:sz w:val="24"/>
          <w:szCs w:val="24"/>
          <w:lang w:eastAsia="lt-LT"/>
        </w:rPr>
        <w:t xml:space="preserve">1 047 </w:t>
      </w:r>
      <w:r w:rsidR="0038065D" w:rsidRPr="000602F3">
        <w:rPr>
          <w:rFonts w:ascii="Times New Roman" w:eastAsia="Times New Roman" w:hAnsi="Times New Roman" w:cs="Times New Roman"/>
          <w:iCs/>
          <w:sz w:val="24"/>
          <w:szCs w:val="24"/>
          <w:lang w:eastAsia="lt-LT"/>
        </w:rPr>
        <w:t>bandymai nusižudyti, t.y. 3</w:t>
      </w:r>
      <w:r w:rsidR="0038065D">
        <w:rPr>
          <w:rFonts w:ascii="Times New Roman" w:eastAsia="Times New Roman" w:hAnsi="Times New Roman" w:cs="Times New Roman"/>
          <w:iCs/>
          <w:sz w:val="24"/>
          <w:szCs w:val="24"/>
          <w:lang w:eastAsia="lt-LT"/>
        </w:rPr>
        <w:t>7,3</w:t>
      </w:r>
      <w:r w:rsidR="0038065D" w:rsidRPr="000602F3">
        <w:rPr>
          <w:rFonts w:ascii="Times New Roman" w:eastAsia="Times New Roman" w:hAnsi="Times New Roman" w:cs="Times New Roman"/>
          <w:iCs/>
          <w:sz w:val="24"/>
          <w:szCs w:val="24"/>
          <w:lang w:eastAsia="lt-LT"/>
        </w:rPr>
        <w:t xml:space="preserve"> </w:t>
      </w:r>
      <w:r w:rsidR="0038065D">
        <w:rPr>
          <w:rFonts w:ascii="Times New Roman" w:eastAsia="Times New Roman" w:hAnsi="Times New Roman" w:cs="Times New Roman"/>
          <w:iCs/>
          <w:sz w:val="24"/>
          <w:szCs w:val="24"/>
          <w:lang w:eastAsia="lt-LT"/>
        </w:rPr>
        <w:t>atv./</w:t>
      </w:r>
      <w:r w:rsidR="0038065D" w:rsidRPr="000602F3">
        <w:rPr>
          <w:rFonts w:ascii="Times New Roman" w:eastAsia="Times New Roman" w:hAnsi="Times New Roman" w:cs="Times New Roman"/>
          <w:iCs/>
          <w:sz w:val="24"/>
          <w:szCs w:val="24"/>
          <w:lang w:eastAsia="lt-LT"/>
        </w:rPr>
        <w:t xml:space="preserve"> 100</w:t>
      </w:r>
      <w:r w:rsidR="0038065D">
        <w:rPr>
          <w:rFonts w:ascii="Times New Roman" w:eastAsia="Times New Roman" w:hAnsi="Times New Roman" w:cs="Times New Roman"/>
          <w:iCs/>
          <w:sz w:val="24"/>
          <w:szCs w:val="24"/>
          <w:lang w:eastAsia="lt-LT"/>
        </w:rPr>
        <w:t xml:space="preserve">  tūkst.</w:t>
      </w:r>
      <w:r w:rsidR="0038065D" w:rsidRPr="000602F3">
        <w:rPr>
          <w:rFonts w:ascii="Times New Roman" w:eastAsia="Times New Roman" w:hAnsi="Times New Roman" w:cs="Times New Roman"/>
          <w:iCs/>
          <w:sz w:val="24"/>
          <w:szCs w:val="24"/>
          <w:lang w:eastAsia="lt-LT"/>
        </w:rPr>
        <w:t xml:space="preserve"> gyv. </w:t>
      </w:r>
      <w:r w:rsidR="00FA20FE">
        <w:rPr>
          <w:rFonts w:ascii="Times New Roman" w:eastAsia="Times New Roman" w:hAnsi="Times New Roman" w:cs="Times New Roman"/>
          <w:iCs/>
          <w:sz w:val="24"/>
          <w:szCs w:val="24"/>
          <w:lang w:eastAsia="lt-LT"/>
        </w:rPr>
        <w:t xml:space="preserve"> </w:t>
      </w:r>
      <w:r w:rsidR="0081756F">
        <w:rPr>
          <w:rFonts w:ascii="Times New Roman" w:eastAsia="Times New Roman" w:hAnsi="Times New Roman" w:cs="Times New Roman"/>
          <w:iCs/>
          <w:sz w:val="24"/>
          <w:szCs w:val="24"/>
          <w:lang w:eastAsia="lt-LT"/>
        </w:rPr>
        <w:t>(</w:t>
      </w:r>
      <w:r w:rsidR="007C50E2">
        <w:rPr>
          <w:rFonts w:ascii="Times New Roman" w:eastAsia="Times New Roman" w:hAnsi="Times New Roman" w:cs="Times New Roman"/>
          <w:iCs/>
          <w:sz w:val="24"/>
          <w:szCs w:val="24"/>
          <w:lang w:eastAsia="lt-LT"/>
        </w:rPr>
        <w:t>7</w:t>
      </w:r>
      <w:r w:rsidR="0081756F">
        <w:rPr>
          <w:rFonts w:ascii="Times New Roman" w:eastAsia="Times New Roman" w:hAnsi="Times New Roman" w:cs="Times New Roman"/>
          <w:iCs/>
          <w:sz w:val="24"/>
          <w:szCs w:val="24"/>
          <w:lang w:eastAsia="lt-LT"/>
        </w:rPr>
        <w:t xml:space="preserve"> pav.).</w:t>
      </w:r>
    </w:p>
    <w:p w14:paraId="568BF2F5" w14:textId="51F47812" w:rsidR="00CA57CF" w:rsidRDefault="00CA57CF" w:rsidP="0080492B">
      <w:pPr>
        <w:spacing w:after="0" w:line="276" w:lineRule="auto"/>
        <w:ind w:firstLine="1080"/>
        <w:jc w:val="both"/>
        <w:rPr>
          <w:rFonts w:ascii="Times New Roman" w:eastAsia="Times New Roman" w:hAnsi="Times New Roman" w:cs="Times New Roman"/>
          <w:iCs/>
          <w:color w:val="FF0000"/>
          <w:sz w:val="24"/>
          <w:szCs w:val="24"/>
          <w:lang w:eastAsia="lt-LT"/>
        </w:rPr>
      </w:pPr>
    </w:p>
    <w:p w14:paraId="2AAF26ED" w14:textId="05624D01" w:rsidR="00CA57CF" w:rsidRDefault="00CA57CF" w:rsidP="00C8572E">
      <w:pPr>
        <w:spacing w:after="0" w:line="276" w:lineRule="auto"/>
        <w:jc w:val="center"/>
        <w:rPr>
          <w:rFonts w:ascii="Times New Roman" w:eastAsia="Times New Roman" w:hAnsi="Times New Roman" w:cs="Times New Roman"/>
          <w:iCs/>
          <w:sz w:val="24"/>
          <w:szCs w:val="24"/>
          <w:lang w:eastAsia="lt-LT"/>
        </w:rPr>
      </w:pPr>
      <w:r>
        <w:rPr>
          <w:rFonts w:ascii="Times New Roman" w:eastAsia="Times New Roman" w:hAnsi="Times New Roman" w:cs="Times New Roman"/>
          <w:iCs/>
          <w:noProof/>
          <w:sz w:val="24"/>
          <w:szCs w:val="24"/>
          <w:lang w:val="en-US"/>
        </w:rPr>
        <w:drawing>
          <wp:inline distT="0" distB="0" distL="0" distR="0" wp14:anchorId="781A6063" wp14:editId="2A652E04">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A9CB413" w14:textId="12FFE5F8" w:rsidR="00401D48" w:rsidRPr="00401D48" w:rsidRDefault="00401D48" w:rsidP="00401D48">
      <w:pPr>
        <w:spacing w:after="0" w:line="276" w:lineRule="auto"/>
        <w:jc w:val="center"/>
        <w:rPr>
          <w:rFonts w:ascii="Times New Roman" w:eastAsia="Times New Roman" w:hAnsi="Times New Roman" w:cs="Times New Roman"/>
          <w:i/>
          <w:sz w:val="24"/>
          <w:szCs w:val="24"/>
          <w:lang w:eastAsia="lt-LT"/>
        </w:rPr>
      </w:pPr>
      <w:r w:rsidRPr="00BC38A2">
        <w:rPr>
          <w:rFonts w:ascii="Times New Roman" w:eastAsia="Times New Roman" w:hAnsi="Times New Roman" w:cs="Times New Roman"/>
          <w:i/>
          <w:sz w:val="24"/>
          <w:szCs w:val="24"/>
          <w:lang w:eastAsia="lt-LT"/>
        </w:rPr>
        <w:t>Šaltinis</w:t>
      </w:r>
      <w:r>
        <w:rPr>
          <w:rFonts w:ascii="Times New Roman" w:eastAsia="Times New Roman" w:hAnsi="Times New Roman" w:cs="Times New Roman"/>
          <w:i/>
          <w:sz w:val="24"/>
          <w:szCs w:val="24"/>
          <w:lang w:eastAsia="lt-LT"/>
        </w:rPr>
        <w:t>:</w:t>
      </w:r>
      <w:r w:rsidRPr="00BC38A2">
        <w:rPr>
          <w:rFonts w:ascii="Times New Roman" w:eastAsia="Times New Roman" w:hAnsi="Times New Roman" w:cs="Times New Roman"/>
          <w:i/>
          <w:sz w:val="24"/>
          <w:szCs w:val="24"/>
          <w:lang w:eastAsia="lt-LT"/>
        </w:rPr>
        <w:t xml:space="preserve"> Higienos instituto Sveikatos informacijos centras</w:t>
      </w:r>
    </w:p>
    <w:p w14:paraId="2730CECB" w14:textId="7EE5286F" w:rsidR="00CA57CF" w:rsidRDefault="007C50E2" w:rsidP="00CA57CF">
      <w:pPr>
        <w:spacing w:after="0" w:line="276" w:lineRule="auto"/>
        <w:ind w:firstLine="1080"/>
        <w:jc w:val="center"/>
        <w:rPr>
          <w:rFonts w:ascii="Times New Roman" w:eastAsia="Times New Roman" w:hAnsi="Times New Roman" w:cs="Times New Roman"/>
          <w:b/>
          <w:bCs/>
          <w:iCs/>
          <w:sz w:val="24"/>
          <w:szCs w:val="24"/>
          <w:lang w:eastAsia="lt-LT"/>
        </w:rPr>
      </w:pPr>
      <w:r>
        <w:rPr>
          <w:rFonts w:ascii="Times New Roman" w:eastAsia="Times New Roman" w:hAnsi="Times New Roman" w:cs="Times New Roman"/>
          <w:b/>
          <w:bCs/>
          <w:iCs/>
          <w:sz w:val="24"/>
          <w:szCs w:val="24"/>
          <w:lang w:eastAsia="lt-LT"/>
        </w:rPr>
        <w:t>7</w:t>
      </w:r>
      <w:r w:rsidR="00CA57CF" w:rsidRPr="00CA57CF">
        <w:rPr>
          <w:rFonts w:ascii="Times New Roman" w:eastAsia="Times New Roman" w:hAnsi="Times New Roman" w:cs="Times New Roman"/>
          <w:b/>
          <w:bCs/>
          <w:iCs/>
          <w:sz w:val="24"/>
          <w:szCs w:val="24"/>
          <w:lang w:eastAsia="lt-LT"/>
        </w:rPr>
        <w:t xml:space="preserve"> pav. Bandymų žudytis skaičius Kėdainių rajone ir Lietuvoje 2017</w:t>
      </w:r>
      <w:r w:rsidR="0084675D">
        <w:rPr>
          <w:rFonts w:ascii="Times New Roman" w:eastAsia="Times New Roman" w:hAnsi="Times New Roman" w:cs="Times New Roman"/>
          <w:bCs/>
          <w:sz w:val="24"/>
          <w:szCs w:val="24"/>
          <w:lang w:eastAsia="lt-LT"/>
        </w:rPr>
        <w:t>‒</w:t>
      </w:r>
      <w:r w:rsidR="00CA57CF" w:rsidRPr="00CA57CF">
        <w:rPr>
          <w:rFonts w:ascii="Times New Roman" w:eastAsia="Times New Roman" w:hAnsi="Times New Roman" w:cs="Times New Roman"/>
          <w:b/>
          <w:bCs/>
          <w:iCs/>
          <w:sz w:val="24"/>
          <w:szCs w:val="24"/>
          <w:lang w:eastAsia="lt-LT"/>
        </w:rPr>
        <w:t>2021 m., rodiklis 100 tūkst. gyv.</w:t>
      </w:r>
    </w:p>
    <w:p w14:paraId="466BB574" w14:textId="77777777" w:rsidR="000602F3" w:rsidRDefault="000602F3" w:rsidP="0038065D">
      <w:pPr>
        <w:spacing w:after="0" w:line="276" w:lineRule="auto"/>
        <w:rPr>
          <w:rFonts w:ascii="Times New Roman" w:eastAsia="Times New Roman" w:hAnsi="Times New Roman" w:cs="Times New Roman"/>
          <w:b/>
          <w:bCs/>
          <w:iCs/>
          <w:color w:val="FF0000"/>
          <w:sz w:val="24"/>
          <w:szCs w:val="24"/>
          <w:lang w:eastAsia="lt-LT"/>
        </w:rPr>
      </w:pPr>
    </w:p>
    <w:p w14:paraId="0606A0E9" w14:textId="3ACFF8D8" w:rsidR="008F186B" w:rsidRPr="009058E7" w:rsidRDefault="0038065D" w:rsidP="009058E7">
      <w:pPr>
        <w:spacing w:after="0" w:line="360" w:lineRule="auto"/>
        <w:ind w:firstLine="1296"/>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 xml:space="preserve">Kauno apskrities bendras bandymų žudytis rodiklis 2021 m. buvo 25,6 atv./100 tūkst. gyv. Lyginant atskiras Kauno apskrities savivaldybes, </w:t>
      </w:r>
      <w:r w:rsidRPr="006B24E0">
        <w:rPr>
          <w:rFonts w:ascii="Times New Roman" w:eastAsia="Times New Roman" w:hAnsi="Times New Roman" w:cs="Times New Roman"/>
          <w:iCs/>
          <w:sz w:val="24"/>
          <w:szCs w:val="24"/>
          <w:lang w:eastAsia="lt-LT"/>
        </w:rPr>
        <w:t xml:space="preserve">didžiausi buvo </w:t>
      </w:r>
      <w:r w:rsidR="0030626B" w:rsidRPr="006B24E0">
        <w:rPr>
          <w:rFonts w:ascii="Times New Roman" w:eastAsia="Times New Roman" w:hAnsi="Times New Roman" w:cs="Times New Roman"/>
          <w:iCs/>
          <w:sz w:val="24"/>
          <w:szCs w:val="24"/>
          <w:lang w:eastAsia="lt-LT"/>
        </w:rPr>
        <w:t>Kėdainių rajono</w:t>
      </w:r>
      <w:r w:rsidR="009058E7" w:rsidRPr="006B24E0">
        <w:rPr>
          <w:rFonts w:ascii="Times New Roman" w:eastAsia="Times New Roman" w:hAnsi="Times New Roman" w:cs="Times New Roman"/>
          <w:iCs/>
          <w:sz w:val="24"/>
          <w:szCs w:val="24"/>
          <w:lang w:eastAsia="lt-LT"/>
        </w:rPr>
        <w:t xml:space="preserve"> ir Kaišiadorių rajono</w:t>
      </w:r>
      <w:r w:rsidR="0030626B" w:rsidRPr="006B24E0">
        <w:rPr>
          <w:rFonts w:ascii="Times New Roman" w:eastAsia="Times New Roman" w:hAnsi="Times New Roman" w:cs="Times New Roman"/>
          <w:iCs/>
          <w:sz w:val="24"/>
          <w:szCs w:val="24"/>
          <w:lang w:eastAsia="lt-LT"/>
        </w:rPr>
        <w:t xml:space="preserve"> </w:t>
      </w:r>
      <w:r w:rsidR="009058E7" w:rsidRPr="006B24E0">
        <w:rPr>
          <w:rFonts w:ascii="Times New Roman" w:eastAsia="Times New Roman" w:hAnsi="Times New Roman" w:cs="Times New Roman"/>
          <w:iCs/>
          <w:sz w:val="24"/>
          <w:szCs w:val="24"/>
          <w:lang w:eastAsia="lt-LT"/>
        </w:rPr>
        <w:t>savivaldyb</w:t>
      </w:r>
      <w:r w:rsidR="006B24E0" w:rsidRPr="006B24E0">
        <w:rPr>
          <w:rFonts w:ascii="Times New Roman" w:eastAsia="Times New Roman" w:hAnsi="Times New Roman" w:cs="Times New Roman"/>
          <w:iCs/>
          <w:sz w:val="24"/>
          <w:szCs w:val="24"/>
          <w:lang w:eastAsia="lt-LT"/>
        </w:rPr>
        <w:t>ėse,</w:t>
      </w:r>
      <w:r w:rsidR="009058E7" w:rsidRPr="006B24E0">
        <w:rPr>
          <w:rFonts w:ascii="Times New Roman" w:eastAsia="Times New Roman" w:hAnsi="Times New Roman" w:cs="Times New Roman"/>
          <w:iCs/>
          <w:sz w:val="24"/>
          <w:szCs w:val="24"/>
          <w:lang w:eastAsia="lt-LT"/>
        </w:rPr>
        <w:t xml:space="preserve"> mažiausi Kauno rajono ir Kauno miesto savivaldyb</w:t>
      </w:r>
      <w:r w:rsidR="006B24E0" w:rsidRPr="006B24E0">
        <w:rPr>
          <w:rFonts w:ascii="Times New Roman" w:eastAsia="Times New Roman" w:hAnsi="Times New Roman" w:cs="Times New Roman"/>
          <w:iCs/>
          <w:sz w:val="24"/>
          <w:szCs w:val="24"/>
          <w:lang w:eastAsia="lt-LT"/>
        </w:rPr>
        <w:t>ėse</w:t>
      </w:r>
      <w:r w:rsidR="009058E7" w:rsidRPr="006B24E0">
        <w:rPr>
          <w:rFonts w:ascii="Times New Roman" w:eastAsia="Times New Roman" w:hAnsi="Times New Roman" w:cs="Times New Roman"/>
          <w:iCs/>
          <w:sz w:val="24"/>
          <w:szCs w:val="24"/>
          <w:lang w:eastAsia="lt-LT"/>
        </w:rPr>
        <w:t xml:space="preserve"> rodikliai</w:t>
      </w:r>
      <w:r w:rsidR="009058E7" w:rsidRPr="009058E7">
        <w:rPr>
          <w:rFonts w:ascii="Times New Roman" w:eastAsia="Times New Roman" w:hAnsi="Times New Roman" w:cs="Times New Roman"/>
          <w:iCs/>
          <w:sz w:val="24"/>
          <w:szCs w:val="24"/>
          <w:lang w:eastAsia="lt-LT"/>
        </w:rPr>
        <w:t xml:space="preserve"> </w:t>
      </w:r>
      <w:r w:rsidR="00047330" w:rsidRPr="009058E7">
        <w:rPr>
          <w:rFonts w:ascii="Times New Roman" w:eastAsia="Times New Roman" w:hAnsi="Times New Roman" w:cs="Times New Roman"/>
          <w:iCs/>
          <w:sz w:val="24"/>
          <w:szCs w:val="24"/>
          <w:lang w:eastAsia="lt-LT"/>
        </w:rPr>
        <w:t>(</w:t>
      </w:r>
      <w:r w:rsidR="007C50E2">
        <w:rPr>
          <w:rFonts w:ascii="Times New Roman" w:eastAsia="Times New Roman" w:hAnsi="Times New Roman" w:cs="Times New Roman"/>
          <w:iCs/>
          <w:sz w:val="24"/>
          <w:szCs w:val="24"/>
          <w:lang w:eastAsia="lt-LT"/>
        </w:rPr>
        <w:t>8</w:t>
      </w:r>
      <w:r w:rsidR="008F186B" w:rsidRPr="009058E7">
        <w:rPr>
          <w:rFonts w:ascii="Times New Roman" w:eastAsia="Times New Roman" w:hAnsi="Times New Roman" w:cs="Times New Roman"/>
          <w:iCs/>
          <w:sz w:val="24"/>
          <w:szCs w:val="24"/>
          <w:lang w:eastAsia="lt-LT"/>
        </w:rPr>
        <w:t xml:space="preserve"> pav.).</w:t>
      </w:r>
    </w:p>
    <w:p w14:paraId="4757CFF4" w14:textId="181303FA" w:rsidR="008F186B" w:rsidRPr="00D63321" w:rsidRDefault="008F186B" w:rsidP="00023873">
      <w:pPr>
        <w:spacing w:after="0" w:line="276" w:lineRule="auto"/>
        <w:jc w:val="center"/>
        <w:rPr>
          <w:rFonts w:ascii="Times New Roman" w:eastAsia="Times New Roman" w:hAnsi="Times New Roman" w:cs="Times New Roman"/>
          <w:iCs/>
          <w:color w:val="FF0000"/>
          <w:sz w:val="24"/>
          <w:szCs w:val="24"/>
          <w:lang w:eastAsia="lt-LT"/>
        </w:rPr>
      </w:pPr>
    </w:p>
    <w:p w14:paraId="3E876803" w14:textId="0E159AC7" w:rsidR="0038065D" w:rsidRDefault="0038065D" w:rsidP="00023873">
      <w:pPr>
        <w:spacing w:after="0" w:line="276" w:lineRule="auto"/>
        <w:jc w:val="center"/>
        <w:rPr>
          <w:rFonts w:ascii="Times New Roman" w:eastAsia="Times New Roman" w:hAnsi="Times New Roman" w:cs="Times New Roman"/>
          <w:b/>
          <w:bCs/>
          <w:iCs/>
          <w:sz w:val="24"/>
          <w:szCs w:val="24"/>
          <w:lang w:eastAsia="lt-LT"/>
        </w:rPr>
      </w:pPr>
      <w:r w:rsidRPr="0038065D">
        <w:rPr>
          <w:rFonts w:ascii="Times New Roman" w:eastAsia="Times New Roman" w:hAnsi="Times New Roman" w:cs="Times New Roman"/>
          <w:b/>
          <w:bCs/>
          <w:iCs/>
          <w:noProof/>
          <w:sz w:val="24"/>
          <w:szCs w:val="24"/>
          <w:lang w:val="en-US"/>
        </w:rPr>
        <w:drawing>
          <wp:inline distT="0" distB="0" distL="0" distR="0" wp14:anchorId="6DDF7C43" wp14:editId="1542004F">
            <wp:extent cx="5656217" cy="3056709"/>
            <wp:effectExtent l="0" t="0" r="190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C5CDC36" w14:textId="440B6C3B" w:rsidR="00401D48" w:rsidRPr="00401D48" w:rsidRDefault="00401D48" w:rsidP="00401D48">
      <w:pPr>
        <w:spacing w:after="0" w:line="276" w:lineRule="auto"/>
        <w:jc w:val="center"/>
        <w:rPr>
          <w:rFonts w:ascii="Times New Roman" w:eastAsia="Times New Roman" w:hAnsi="Times New Roman" w:cs="Times New Roman"/>
          <w:i/>
          <w:sz w:val="24"/>
          <w:szCs w:val="24"/>
          <w:lang w:eastAsia="lt-LT"/>
        </w:rPr>
      </w:pPr>
      <w:bookmarkStart w:id="9" w:name="_Hlk121226644"/>
      <w:r w:rsidRPr="00BC38A2">
        <w:rPr>
          <w:rFonts w:ascii="Times New Roman" w:eastAsia="Times New Roman" w:hAnsi="Times New Roman" w:cs="Times New Roman"/>
          <w:i/>
          <w:sz w:val="24"/>
          <w:szCs w:val="24"/>
          <w:lang w:eastAsia="lt-LT"/>
        </w:rPr>
        <w:t>Šaltinis</w:t>
      </w:r>
      <w:r>
        <w:rPr>
          <w:rFonts w:ascii="Times New Roman" w:eastAsia="Times New Roman" w:hAnsi="Times New Roman" w:cs="Times New Roman"/>
          <w:i/>
          <w:sz w:val="24"/>
          <w:szCs w:val="24"/>
          <w:lang w:eastAsia="lt-LT"/>
        </w:rPr>
        <w:t>:</w:t>
      </w:r>
      <w:r w:rsidRPr="00BC38A2">
        <w:rPr>
          <w:rFonts w:ascii="Times New Roman" w:eastAsia="Times New Roman" w:hAnsi="Times New Roman" w:cs="Times New Roman"/>
          <w:i/>
          <w:sz w:val="24"/>
          <w:szCs w:val="24"/>
          <w:lang w:eastAsia="lt-LT"/>
        </w:rPr>
        <w:t xml:space="preserve"> Higienos instituto Sveikatos informacijos centras</w:t>
      </w:r>
    </w:p>
    <w:p w14:paraId="40F57A93" w14:textId="033D109B" w:rsidR="008B409F" w:rsidRPr="00401D48" w:rsidRDefault="007C50E2" w:rsidP="00401D48">
      <w:pPr>
        <w:spacing w:after="0" w:line="276" w:lineRule="auto"/>
        <w:jc w:val="center"/>
        <w:rPr>
          <w:rFonts w:ascii="Times New Roman" w:eastAsia="Times New Roman" w:hAnsi="Times New Roman" w:cs="Times New Roman"/>
          <w:b/>
          <w:bCs/>
          <w:iCs/>
          <w:sz w:val="24"/>
          <w:szCs w:val="24"/>
          <w:lang w:eastAsia="lt-LT"/>
        </w:rPr>
      </w:pPr>
      <w:r>
        <w:rPr>
          <w:rFonts w:ascii="Times New Roman" w:eastAsia="Times New Roman" w:hAnsi="Times New Roman" w:cs="Times New Roman"/>
          <w:b/>
          <w:bCs/>
          <w:iCs/>
          <w:sz w:val="24"/>
          <w:szCs w:val="24"/>
          <w:lang w:eastAsia="lt-LT"/>
        </w:rPr>
        <w:t>8</w:t>
      </w:r>
      <w:r w:rsidR="00023873" w:rsidRPr="00BC38A2">
        <w:rPr>
          <w:rFonts w:ascii="Times New Roman" w:eastAsia="Times New Roman" w:hAnsi="Times New Roman" w:cs="Times New Roman"/>
          <w:b/>
          <w:bCs/>
          <w:iCs/>
          <w:sz w:val="24"/>
          <w:szCs w:val="24"/>
          <w:lang w:eastAsia="lt-LT"/>
        </w:rPr>
        <w:t xml:space="preserve"> pav. Bandymų žudytis skaičius Kauno apskrityje 20</w:t>
      </w:r>
      <w:r w:rsidR="0038065D">
        <w:rPr>
          <w:rFonts w:ascii="Times New Roman" w:eastAsia="Times New Roman" w:hAnsi="Times New Roman" w:cs="Times New Roman"/>
          <w:b/>
          <w:bCs/>
          <w:iCs/>
          <w:sz w:val="24"/>
          <w:szCs w:val="24"/>
          <w:lang w:eastAsia="lt-LT"/>
        </w:rPr>
        <w:t>20</w:t>
      </w:r>
      <w:r w:rsidR="0084675D">
        <w:rPr>
          <w:rFonts w:ascii="Times New Roman" w:eastAsia="Times New Roman" w:hAnsi="Times New Roman" w:cs="Times New Roman"/>
          <w:bCs/>
          <w:sz w:val="24"/>
          <w:szCs w:val="24"/>
          <w:lang w:eastAsia="lt-LT"/>
        </w:rPr>
        <w:t>‒</w:t>
      </w:r>
      <w:r w:rsidR="00BC38A2" w:rsidRPr="00BC38A2">
        <w:rPr>
          <w:rFonts w:ascii="Times New Roman" w:eastAsia="Times New Roman" w:hAnsi="Times New Roman" w:cs="Times New Roman"/>
          <w:b/>
          <w:bCs/>
          <w:iCs/>
          <w:sz w:val="24"/>
          <w:szCs w:val="24"/>
          <w:lang w:eastAsia="lt-LT"/>
        </w:rPr>
        <w:t>202</w:t>
      </w:r>
      <w:r w:rsidR="0038065D">
        <w:rPr>
          <w:rFonts w:ascii="Times New Roman" w:eastAsia="Times New Roman" w:hAnsi="Times New Roman" w:cs="Times New Roman"/>
          <w:b/>
          <w:bCs/>
          <w:iCs/>
          <w:sz w:val="24"/>
          <w:szCs w:val="24"/>
          <w:lang w:eastAsia="lt-LT"/>
        </w:rPr>
        <w:t>1</w:t>
      </w:r>
      <w:r w:rsidR="00023873" w:rsidRPr="00BC38A2">
        <w:rPr>
          <w:rFonts w:ascii="Times New Roman" w:eastAsia="Times New Roman" w:hAnsi="Times New Roman" w:cs="Times New Roman"/>
          <w:b/>
          <w:bCs/>
          <w:iCs/>
          <w:sz w:val="24"/>
          <w:szCs w:val="24"/>
          <w:lang w:eastAsia="lt-LT"/>
        </w:rPr>
        <w:t xml:space="preserve"> m. 100 000 gyv.</w:t>
      </w:r>
    </w:p>
    <w:bookmarkEnd w:id="9"/>
    <w:p w14:paraId="5DA43672" w14:textId="77777777" w:rsidR="004722E6" w:rsidRPr="00C01754" w:rsidRDefault="004722E6" w:rsidP="001F3EA9">
      <w:pPr>
        <w:spacing w:after="0" w:line="276" w:lineRule="auto"/>
        <w:jc w:val="both"/>
        <w:rPr>
          <w:rFonts w:ascii="Times New Roman" w:eastAsia="Times New Roman" w:hAnsi="Times New Roman" w:cs="Times New Roman"/>
          <w:color w:val="FF0000"/>
          <w:sz w:val="24"/>
          <w:szCs w:val="24"/>
          <w:lang w:eastAsia="lt-LT"/>
        </w:rPr>
      </w:pPr>
    </w:p>
    <w:p w14:paraId="328A67A1" w14:textId="073612F3" w:rsidR="001F3EA9" w:rsidRPr="00BB3A41" w:rsidRDefault="001F3EA9" w:rsidP="00F82A17">
      <w:pPr>
        <w:spacing w:after="0" w:line="360" w:lineRule="auto"/>
        <w:jc w:val="both"/>
        <w:rPr>
          <w:rFonts w:ascii="Times New Roman" w:eastAsia="Times New Roman" w:hAnsi="Times New Roman" w:cs="Times New Roman"/>
          <w:sz w:val="24"/>
          <w:szCs w:val="24"/>
          <w:lang w:eastAsia="lt-LT"/>
        </w:rPr>
      </w:pPr>
      <w:r w:rsidRPr="00C01754">
        <w:rPr>
          <w:rFonts w:ascii="Times New Roman" w:eastAsia="Times New Roman" w:hAnsi="Times New Roman" w:cs="Times New Roman"/>
          <w:color w:val="FF0000"/>
          <w:sz w:val="24"/>
          <w:szCs w:val="24"/>
          <w:lang w:eastAsia="lt-LT"/>
        </w:rPr>
        <w:tab/>
      </w:r>
      <w:r w:rsidRPr="009058E7">
        <w:rPr>
          <w:rFonts w:ascii="Times New Roman" w:eastAsia="Times New Roman" w:hAnsi="Times New Roman" w:cs="Times New Roman"/>
          <w:sz w:val="24"/>
          <w:szCs w:val="24"/>
          <w:lang w:eastAsia="lt-LT"/>
        </w:rPr>
        <w:t>202</w:t>
      </w:r>
      <w:r w:rsidR="009058E7">
        <w:rPr>
          <w:rFonts w:ascii="Times New Roman" w:eastAsia="Times New Roman" w:hAnsi="Times New Roman" w:cs="Times New Roman"/>
          <w:sz w:val="24"/>
          <w:szCs w:val="24"/>
          <w:lang w:eastAsia="lt-LT"/>
        </w:rPr>
        <w:t>1</w:t>
      </w:r>
      <w:r w:rsidRPr="009058E7">
        <w:rPr>
          <w:rFonts w:ascii="Times New Roman" w:eastAsia="Times New Roman" w:hAnsi="Times New Roman" w:cs="Times New Roman"/>
          <w:sz w:val="24"/>
          <w:szCs w:val="24"/>
          <w:lang w:eastAsia="lt-LT"/>
        </w:rPr>
        <w:t xml:space="preserve"> m. savižudybių skaičius </w:t>
      </w:r>
      <w:r w:rsidR="009058E7" w:rsidRPr="009058E7">
        <w:rPr>
          <w:rFonts w:ascii="Times New Roman" w:eastAsia="Times New Roman" w:hAnsi="Times New Roman" w:cs="Times New Roman"/>
          <w:sz w:val="24"/>
          <w:szCs w:val="24"/>
          <w:lang w:eastAsia="lt-LT"/>
        </w:rPr>
        <w:t xml:space="preserve">Kėdainių </w:t>
      </w:r>
      <w:r w:rsidRPr="009058E7">
        <w:rPr>
          <w:rFonts w:ascii="Times New Roman" w:eastAsia="Times New Roman" w:hAnsi="Times New Roman" w:cs="Times New Roman"/>
          <w:sz w:val="24"/>
          <w:szCs w:val="24"/>
          <w:lang w:eastAsia="lt-LT"/>
        </w:rPr>
        <w:t>rajone</w:t>
      </w:r>
      <w:r w:rsidR="009058E7">
        <w:rPr>
          <w:rFonts w:ascii="Times New Roman" w:eastAsia="Times New Roman" w:hAnsi="Times New Roman" w:cs="Times New Roman"/>
          <w:sz w:val="24"/>
          <w:szCs w:val="24"/>
          <w:lang w:eastAsia="lt-LT"/>
        </w:rPr>
        <w:t xml:space="preserve"> taip pat padidėjo, rodiklis buvo didesnis ir už Lietuvos vidurkį.</w:t>
      </w:r>
      <w:r w:rsidR="00117296" w:rsidRPr="009058E7">
        <w:rPr>
          <w:rFonts w:ascii="Times New Roman" w:eastAsia="Times New Roman" w:hAnsi="Times New Roman" w:cs="Times New Roman"/>
          <w:sz w:val="24"/>
          <w:szCs w:val="24"/>
          <w:lang w:eastAsia="lt-LT"/>
        </w:rPr>
        <w:t xml:space="preserve"> </w:t>
      </w:r>
      <w:r w:rsidR="00BB3A41">
        <w:rPr>
          <w:rFonts w:ascii="Times New Roman" w:eastAsia="Times New Roman" w:hAnsi="Times New Roman" w:cs="Times New Roman"/>
          <w:sz w:val="24"/>
          <w:szCs w:val="24"/>
          <w:lang w:eastAsia="lt-LT"/>
        </w:rPr>
        <w:t>2020 m. buvo galima pasidžiaugti</w:t>
      </w:r>
      <w:r w:rsidR="0084675D">
        <w:rPr>
          <w:rFonts w:ascii="Times New Roman" w:eastAsia="Times New Roman" w:hAnsi="Times New Roman" w:cs="Times New Roman"/>
          <w:sz w:val="24"/>
          <w:szCs w:val="24"/>
          <w:lang w:eastAsia="lt-LT"/>
        </w:rPr>
        <w:t xml:space="preserve"> labai</w:t>
      </w:r>
      <w:r w:rsidR="00BB3A41">
        <w:rPr>
          <w:rFonts w:ascii="Times New Roman" w:eastAsia="Times New Roman" w:hAnsi="Times New Roman" w:cs="Times New Roman"/>
          <w:sz w:val="24"/>
          <w:szCs w:val="24"/>
          <w:lang w:eastAsia="lt-LT"/>
        </w:rPr>
        <w:t xml:space="preserve"> sumažėjusiu savižudybių skaičiumi </w:t>
      </w:r>
      <w:r w:rsidR="00BB3A41" w:rsidRPr="00BB3A41">
        <w:rPr>
          <w:rFonts w:ascii="Times New Roman" w:eastAsia="Times New Roman" w:hAnsi="Times New Roman" w:cs="Times New Roman"/>
          <w:sz w:val="24"/>
          <w:szCs w:val="24"/>
          <w:lang w:eastAsia="lt-LT"/>
        </w:rPr>
        <w:t>(2020 m. – 9 savižudybės, 2019 m. – 19 savižudybių)</w:t>
      </w:r>
      <w:r w:rsidR="00BB3A41">
        <w:rPr>
          <w:rFonts w:ascii="Times New Roman" w:eastAsia="Times New Roman" w:hAnsi="Times New Roman" w:cs="Times New Roman"/>
          <w:sz w:val="24"/>
          <w:szCs w:val="24"/>
          <w:lang w:eastAsia="lt-LT"/>
        </w:rPr>
        <w:t>, tačiau 2021 m. savižudybių padidėjo iki 13 atvejų (28,2 atv. 100 tūkst. gyv.) (</w:t>
      </w:r>
      <w:r w:rsidR="007C50E2">
        <w:rPr>
          <w:rFonts w:ascii="Times New Roman" w:eastAsia="Times New Roman" w:hAnsi="Times New Roman" w:cs="Times New Roman"/>
          <w:sz w:val="24"/>
          <w:szCs w:val="24"/>
          <w:lang w:eastAsia="lt-LT"/>
        </w:rPr>
        <w:t>9</w:t>
      </w:r>
      <w:r w:rsidR="00BB3A41">
        <w:rPr>
          <w:rFonts w:ascii="Times New Roman" w:eastAsia="Times New Roman" w:hAnsi="Times New Roman" w:cs="Times New Roman"/>
          <w:sz w:val="24"/>
          <w:szCs w:val="24"/>
          <w:lang w:eastAsia="lt-LT"/>
        </w:rPr>
        <w:t xml:space="preserve"> pav.). </w:t>
      </w:r>
      <w:r w:rsidR="00AA51E6" w:rsidRPr="009058E7">
        <w:rPr>
          <w:rFonts w:ascii="Times New Roman" w:eastAsia="Times New Roman" w:hAnsi="Times New Roman" w:cs="Times New Roman"/>
          <w:color w:val="FF0000"/>
          <w:sz w:val="24"/>
          <w:szCs w:val="24"/>
          <w:lang w:eastAsia="lt-LT"/>
        </w:rPr>
        <w:t xml:space="preserve"> </w:t>
      </w:r>
    </w:p>
    <w:p w14:paraId="17473EF1" w14:textId="6E210A3D" w:rsidR="009058E7" w:rsidRDefault="009058E7" w:rsidP="00446A8C">
      <w:pPr>
        <w:spacing w:after="0" w:line="276" w:lineRule="auto"/>
        <w:jc w:val="center"/>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inline distT="0" distB="0" distL="0" distR="0" wp14:anchorId="1D2E87B7" wp14:editId="1209DFB3">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BACC7D0" w14:textId="415ABFE8" w:rsidR="00401D48" w:rsidRPr="00401D48" w:rsidRDefault="00401D48" w:rsidP="00401D48">
      <w:pPr>
        <w:spacing w:after="0" w:line="276" w:lineRule="auto"/>
        <w:jc w:val="center"/>
        <w:rPr>
          <w:rFonts w:ascii="Times New Roman" w:eastAsia="Times New Roman" w:hAnsi="Times New Roman" w:cs="Times New Roman"/>
          <w:i/>
          <w:sz w:val="24"/>
          <w:szCs w:val="24"/>
          <w:lang w:eastAsia="lt-LT"/>
        </w:rPr>
      </w:pPr>
      <w:r w:rsidRPr="00BC38A2">
        <w:rPr>
          <w:rFonts w:ascii="Times New Roman" w:eastAsia="Times New Roman" w:hAnsi="Times New Roman" w:cs="Times New Roman"/>
          <w:i/>
          <w:sz w:val="24"/>
          <w:szCs w:val="24"/>
          <w:lang w:eastAsia="lt-LT"/>
        </w:rPr>
        <w:t>Šaltinis</w:t>
      </w:r>
      <w:r>
        <w:rPr>
          <w:rFonts w:ascii="Times New Roman" w:eastAsia="Times New Roman" w:hAnsi="Times New Roman" w:cs="Times New Roman"/>
          <w:i/>
          <w:sz w:val="24"/>
          <w:szCs w:val="24"/>
          <w:lang w:eastAsia="lt-LT"/>
        </w:rPr>
        <w:t>:</w:t>
      </w:r>
      <w:r w:rsidRPr="00BC38A2">
        <w:rPr>
          <w:rFonts w:ascii="Times New Roman" w:eastAsia="Times New Roman" w:hAnsi="Times New Roman" w:cs="Times New Roman"/>
          <w:i/>
          <w:sz w:val="24"/>
          <w:szCs w:val="24"/>
          <w:lang w:eastAsia="lt-LT"/>
        </w:rPr>
        <w:t xml:space="preserve"> Higienos instituto Sveikatos informacijos centras</w:t>
      </w:r>
    </w:p>
    <w:p w14:paraId="0492C505" w14:textId="4C0CE641" w:rsidR="00446A8C" w:rsidRDefault="007C50E2" w:rsidP="00446A8C">
      <w:pPr>
        <w:spacing w:after="0" w:line="276"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9</w:t>
      </w:r>
      <w:r w:rsidR="00446A8C" w:rsidRPr="00446A8C">
        <w:rPr>
          <w:rFonts w:ascii="Times New Roman" w:eastAsia="Times New Roman" w:hAnsi="Times New Roman" w:cs="Times New Roman"/>
          <w:b/>
          <w:bCs/>
          <w:sz w:val="24"/>
          <w:szCs w:val="24"/>
          <w:lang w:eastAsia="lt-LT"/>
        </w:rPr>
        <w:t xml:space="preserve"> pav. Savižudybių skaičius Kėdainių rajone ir Lietuvoje 2018</w:t>
      </w:r>
      <w:r w:rsidR="0084675D">
        <w:rPr>
          <w:rFonts w:ascii="Times New Roman" w:eastAsia="Times New Roman" w:hAnsi="Times New Roman" w:cs="Times New Roman"/>
          <w:bCs/>
          <w:sz w:val="24"/>
          <w:szCs w:val="24"/>
          <w:lang w:eastAsia="lt-LT"/>
        </w:rPr>
        <w:t>‒</w:t>
      </w:r>
      <w:r w:rsidR="00446A8C" w:rsidRPr="00446A8C">
        <w:rPr>
          <w:rFonts w:ascii="Times New Roman" w:eastAsia="Times New Roman" w:hAnsi="Times New Roman" w:cs="Times New Roman"/>
          <w:b/>
          <w:bCs/>
          <w:sz w:val="24"/>
          <w:szCs w:val="24"/>
          <w:lang w:eastAsia="lt-LT"/>
        </w:rPr>
        <w:t>2021 m., rodiklis 100 tūkst. gyv.</w:t>
      </w:r>
    </w:p>
    <w:p w14:paraId="37F57EFB" w14:textId="77777777" w:rsidR="00446A8C" w:rsidRPr="00446A8C" w:rsidRDefault="00446A8C" w:rsidP="00446A8C">
      <w:pPr>
        <w:spacing w:after="0" w:line="276" w:lineRule="auto"/>
        <w:jc w:val="center"/>
        <w:rPr>
          <w:rFonts w:ascii="Times New Roman" w:eastAsia="Times New Roman" w:hAnsi="Times New Roman" w:cs="Times New Roman"/>
          <w:b/>
          <w:bCs/>
          <w:sz w:val="24"/>
          <w:szCs w:val="24"/>
          <w:lang w:eastAsia="lt-LT"/>
        </w:rPr>
      </w:pPr>
    </w:p>
    <w:p w14:paraId="52A5219D" w14:textId="25EA3138" w:rsidR="00AA51E6" w:rsidRDefault="00534088" w:rsidP="00F82A17">
      <w:pPr>
        <w:spacing w:after="0" w:line="360" w:lineRule="auto"/>
        <w:ind w:firstLine="284"/>
        <w:jc w:val="both"/>
        <w:rPr>
          <w:rFonts w:ascii="Times New Roman" w:eastAsia="Times New Roman" w:hAnsi="Times New Roman" w:cs="Times New Roman"/>
          <w:iCs/>
          <w:sz w:val="24"/>
          <w:szCs w:val="24"/>
          <w:lang w:eastAsia="lt-LT"/>
        </w:rPr>
      </w:pPr>
      <w:r>
        <w:rPr>
          <w:rFonts w:ascii="Times New Roman" w:eastAsia="Times New Roman" w:hAnsi="Times New Roman" w:cs="Times New Roman"/>
          <w:sz w:val="24"/>
          <w:szCs w:val="24"/>
          <w:lang w:eastAsia="lt-LT"/>
        </w:rPr>
        <w:t>Analizuojant savižudybių ir bandymų žudytis rodiklius</w:t>
      </w:r>
      <w:r w:rsidR="0084675D">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labai svarbu atkreipti dėmesį </w:t>
      </w:r>
      <w:r>
        <w:rPr>
          <w:rFonts w:ascii="Times New Roman" w:eastAsia="Times New Roman" w:hAnsi="Times New Roman" w:cs="Times New Roman"/>
          <w:iCs/>
          <w:sz w:val="24"/>
          <w:szCs w:val="24"/>
          <w:lang w:eastAsia="lt-LT"/>
        </w:rPr>
        <w:t xml:space="preserve">į </w:t>
      </w:r>
      <w:r w:rsidRPr="0080492B">
        <w:rPr>
          <w:rFonts w:ascii="Times New Roman" w:eastAsia="Times New Roman" w:hAnsi="Times New Roman" w:cs="Times New Roman"/>
          <w:iCs/>
          <w:sz w:val="24"/>
          <w:szCs w:val="24"/>
          <w:lang w:eastAsia="lt-LT"/>
        </w:rPr>
        <w:t>socioekonominius rodiklius</w:t>
      </w:r>
      <w:r>
        <w:rPr>
          <w:rFonts w:ascii="Times New Roman" w:eastAsia="Times New Roman" w:hAnsi="Times New Roman" w:cs="Times New Roman"/>
          <w:iCs/>
          <w:sz w:val="24"/>
          <w:szCs w:val="24"/>
          <w:lang w:eastAsia="lt-LT"/>
        </w:rPr>
        <w:t xml:space="preserve">. </w:t>
      </w:r>
      <w:r w:rsidR="002D7FA0">
        <w:rPr>
          <w:rFonts w:ascii="Times New Roman" w:eastAsia="Times New Roman" w:hAnsi="Times New Roman" w:cs="Times New Roman"/>
          <w:iCs/>
          <w:sz w:val="24"/>
          <w:szCs w:val="24"/>
          <w:lang w:eastAsia="lt-LT"/>
        </w:rPr>
        <w:t>2021 m. Kėdainių rajone suprastėjo dauguma socioekonominių faktorių   (1</w:t>
      </w:r>
      <w:r w:rsidR="007C50E2">
        <w:rPr>
          <w:rFonts w:ascii="Times New Roman" w:eastAsia="Times New Roman" w:hAnsi="Times New Roman" w:cs="Times New Roman"/>
          <w:iCs/>
          <w:sz w:val="24"/>
          <w:szCs w:val="24"/>
          <w:lang w:eastAsia="lt-LT"/>
        </w:rPr>
        <w:t>0</w:t>
      </w:r>
      <w:r w:rsidR="002D7FA0">
        <w:rPr>
          <w:rFonts w:ascii="Times New Roman" w:eastAsia="Times New Roman" w:hAnsi="Times New Roman" w:cs="Times New Roman"/>
          <w:iCs/>
          <w:sz w:val="24"/>
          <w:szCs w:val="24"/>
          <w:lang w:eastAsia="lt-LT"/>
        </w:rPr>
        <w:t xml:space="preserve"> pav.)</w:t>
      </w:r>
    </w:p>
    <w:p w14:paraId="7DFD7A54" w14:textId="2009D02F" w:rsidR="00534088" w:rsidRPr="002D7FA0" w:rsidRDefault="00D801B6" w:rsidP="002D7FA0">
      <w:pPr>
        <w:spacing w:after="0" w:line="360" w:lineRule="auto"/>
        <w:ind w:firstLine="284"/>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noProof/>
          <w:sz w:val="24"/>
          <w:szCs w:val="24"/>
          <w:lang w:val="en-US"/>
        </w:rPr>
        <w:drawing>
          <wp:inline distT="0" distB="0" distL="0" distR="0" wp14:anchorId="283D233C" wp14:editId="67F12AD5">
            <wp:extent cx="6124575" cy="3019425"/>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2EBDE5F" w14:textId="3858455C" w:rsidR="00401D48" w:rsidRPr="00401D48" w:rsidRDefault="00401D48" w:rsidP="00401D48">
      <w:pPr>
        <w:spacing w:after="0" w:line="276" w:lineRule="auto"/>
        <w:ind w:firstLine="284"/>
        <w:jc w:val="center"/>
        <w:rPr>
          <w:rFonts w:ascii="Times New Roman" w:eastAsia="Times New Roman" w:hAnsi="Times New Roman" w:cs="Times New Roman"/>
          <w:i/>
          <w:iCs/>
          <w:sz w:val="24"/>
          <w:szCs w:val="24"/>
          <w:lang w:eastAsia="lt-LT"/>
        </w:rPr>
      </w:pPr>
      <w:bookmarkStart w:id="10" w:name="_Hlk122445616"/>
      <w:r w:rsidRPr="00F82A17">
        <w:rPr>
          <w:rFonts w:ascii="Times New Roman" w:eastAsia="Times New Roman" w:hAnsi="Times New Roman" w:cs="Times New Roman"/>
          <w:i/>
          <w:iCs/>
          <w:sz w:val="24"/>
          <w:szCs w:val="24"/>
          <w:lang w:eastAsia="lt-LT"/>
        </w:rPr>
        <w:t>Šaltinis</w:t>
      </w:r>
      <w:r>
        <w:rPr>
          <w:rFonts w:ascii="Times New Roman" w:eastAsia="Times New Roman" w:hAnsi="Times New Roman" w:cs="Times New Roman"/>
          <w:i/>
          <w:iCs/>
          <w:sz w:val="24"/>
          <w:szCs w:val="24"/>
          <w:lang w:eastAsia="lt-LT"/>
        </w:rPr>
        <w:t>:</w:t>
      </w:r>
      <w:r w:rsidRPr="00F82A17">
        <w:rPr>
          <w:rFonts w:ascii="Times New Roman" w:eastAsia="Times New Roman" w:hAnsi="Times New Roman" w:cs="Times New Roman"/>
          <w:i/>
          <w:iCs/>
          <w:sz w:val="24"/>
          <w:szCs w:val="24"/>
          <w:lang w:eastAsia="lt-LT"/>
        </w:rPr>
        <w:t xml:space="preserve"> Higienos instituto Sveikatos informacijos centras</w:t>
      </w:r>
    </w:p>
    <w:bookmarkEnd w:id="10"/>
    <w:p w14:paraId="161AACEB" w14:textId="4F0D89C9" w:rsidR="00534088" w:rsidRDefault="00534088" w:rsidP="00D276D3">
      <w:pPr>
        <w:spacing w:after="0" w:line="276" w:lineRule="auto"/>
        <w:ind w:firstLine="284"/>
        <w:jc w:val="center"/>
        <w:rPr>
          <w:rFonts w:ascii="Times New Roman" w:eastAsia="Times New Roman" w:hAnsi="Times New Roman" w:cs="Times New Roman"/>
          <w:b/>
          <w:bCs/>
          <w:sz w:val="24"/>
          <w:szCs w:val="24"/>
          <w:lang w:eastAsia="lt-LT"/>
        </w:rPr>
      </w:pPr>
      <w:r w:rsidRPr="00534088">
        <w:rPr>
          <w:rFonts w:ascii="Times New Roman" w:eastAsia="Times New Roman" w:hAnsi="Times New Roman" w:cs="Times New Roman"/>
          <w:b/>
          <w:bCs/>
          <w:sz w:val="24"/>
          <w:szCs w:val="24"/>
          <w:lang w:eastAsia="lt-LT"/>
        </w:rPr>
        <w:t>1</w:t>
      </w:r>
      <w:r w:rsidR="007C50E2">
        <w:rPr>
          <w:rFonts w:ascii="Times New Roman" w:eastAsia="Times New Roman" w:hAnsi="Times New Roman" w:cs="Times New Roman"/>
          <w:b/>
          <w:bCs/>
          <w:sz w:val="24"/>
          <w:szCs w:val="24"/>
          <w:lang w:eastAsia="lt-LT"/>
        </w:rPr>
        <w:t>0</w:t>
      </w:r>
      <w:r w:rsidRPr="00534088">
        <w:rPr>
          <w:rFonts w:ascii="Times New Roman" w:eastAsia="Times New Roman" w:hAnsi="Times New Roman" w:cs="Times New Roman"/>
          <w:b/>
          <w:bCs/>
          <w:sz w:val="24"/>
          <w:szCs w:val="24"/>
          <w:lang w:eastAsia="lt-LT"/>
        </w:rPr>
        <w:t xml:space="preserve"> pav. </w:t>
      </w:r>
      <w:r w:rsidR="00D801B6">
        <w:rPr>
          <w:rFonts w:ascii="Times New Roman" w:eastAsia="Times New Roman" w:hAnsi="Times New Roman" w:cs="Times New Roman"/>
          <w:b/>
          <w:bCs/>
          <w:sz w:val="24"/>
          <w:szCs w:val="24"/>
          <w:lang w:eastAsia="lt-LT"/>
        </w:rPr>
        <w:t>Kėdainių rajono socioekonominių faktorių rodikliai 2018</w:t>
      </w:r>
      <w:r w:rsidR="0084675D">
        <w:rPr>
          <w:rFonts w:ascii="Times New Roman" w:eastAsia="Times New Roman" w:hAnsi="Times New Roman" w:cs="Times New Roman"/>
          <w:bCs/>
          <w:sz w:val="24"/>
          <w:szCs w:val="24"/>
          <w:lang w:eastAsia="lt-LT"/>
        </w:rPr>
        <w:t>‒</w:t>
      </w:r>
      <w:r w:rsidR="00D801B6">
        <w:rPr>
          <w:rFonts w:ascii="Times New Roman" w:eastAsia="Times New Roman" w:hAnsi="Times New Roman" w:cs="Times New Roman"/>
          <w:b/>
          <w:bCs/>
          <w:sz w:val="24"/>
          <w:szCs w:val="24"/>
          <w:lang w:eastAsia="lt-LT"/>
        </w:rPr>
        <w:t>2021 m.</w:t>
      </w:r>
    </w:p>
    <w:p w14:paraId="73C5F2F1" w14:textId="77777777" w:rsidR="00E2538D" w:rsidRDefault="00E2538D" w:rsidP="00F82A17">
      <w:pPr>
        <w:spacing w:after="0" w:line="276" w:lineRule="auto"/>
        <w:ind w:firstLine="284"/>
        <w:jc w:val="both"/>
        <w:rPr>
          <w:rFonts w:ascii="Times New Roman" w:eastAsia="Times New Roman" w:hAnsi="Times New Roman" w:cs="Times New Roman"/>
          <w:sz w:val="24"/>
          <w:szCs w:val="24"/>
          <w:lang w:eastAsia="lt-LT"/>
        </w:rPr>
      </w:pPr>
    </w:p>
    <w:p w14:paraId="2986EA61" w14:textId="22B2A356" w:rsidR="00F82A17" w:rsidRDefault="007C50E2" w:rsidP="00F82A17">
      <w:pPr>
        <w:spacing w:after="0" w:line="276" w:lineRule="auto"/>
        <w:ind w:firstLine="28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Lietuvos statistikos departamento duomenimis, 2021 m. Kėdainių rajone iš viso nusižudė 13 asmenų, iš jų buvo 3 moterys ir 10 vyrų</w:t>
      </w:r>
      <w:r>
        <w:rPr>
          <w:rStyle w:val="Puslapioinaosnuoroda"/>
          <w:rFonts w:ascii="Times New Roman" w:eastAsia="Times New Roman" w:hAnsi="Times New Roman" w:cs="Times New Roman"/>
          <w:sz w:val="24"/>
          <w:szCs w:val="24"/>
          <w:lang w:eastAsia="lt-LT"/>
        </w:rPr>
        <w:footnoteReference w:id="3"/>
      </w:r>
      <w:r>
        <w:rPr>
          <w:rFonts w:ascii="Times New Roman" w:eastAsia="Times New Roman" w:hAnsi="Times New Roman" w:cs="Times New Roman"/>
          <w:sz w:val="24"/>
          <w:szCs w:val="24"/>
          <w:lang w:eastAsia="lt-LT"/>
        </w:rPr>
        <w:t xml:space="preserve">. </w:t>
      </w:r>
      <w:r w:rsidR="00B35F1E">
        <w:rPr>
          <w:rFonts w:ascii="Times New Roman" w:eastAsia="Times New Roman" w:hAnsi="Times New Roman" w:cs="Times New Roman"/>
          <w:sz w:val="24"/>
          <w:szCs w:val="24"/>
          <w:lang w:eastAsia="lt-LT"/>
        </w:rPr>
        <w:t xml:space="preserve">Analizuojant savižudybių duomenis pagal amžiaus grupę, pastebima, kad didžiausi savižudybių rodikliai </w:t>
      </w:r>
      <w:r w:rsidR="00E2538D">
        <w:rPr>
          <w:rFonts w:ascii="Times New Roman" w:eastAsia="Times New Roman" w:hAnsi="Times New Roman" w:cs="Times New Roman"/>
          <w:sz w:val="24"/>
          <w:szCs w:val="24"/>
          <w:lang w:eastAsia="lt-LT"/>
        </w:rPr>
        <w:t xml:space="preserve">Kėdainių rajone buvo </w:t>
      </w:r>
      <w:r w:rsidR="00B35F1E">
        <w:rPr>
          <w:rFonts w:ascii="Times New Roman" w:eastAsia="Times New Roman" w:hAnsi="Times New Roman" w:cs="Times New Roman"/>
          <w:sz w:val="24"/>
          <w:szCs w:val="24"/>
          <w:lang w:eastAsia="lt-LT"/>
        </w:rPr>
        <w:t>18</w:t>
      </w:r>
      <w:r w:rsidR="0084675D">
        <w:rPr>
          <w:rFonts w:ascii="Times New Roman" w:eastAsia="Times New Roman" w:hAnsi="Times New Roman" w:cs="Times New Roman"/>
          <w:bCs/>
          <w:sz w:val="24"/>
          <w:szCs w:val="24"/>
          <w:lang w:eastAsia="lt-LT"/>
        </w:rPr>
        <w:t>‒</w:t>
      </w:r>
      <w:r w:rsidR="00B35F1E">
        <w:rPr>
          <w:rFonts w:ascii="Times New Roman" w:eastAsia="Times New Roman" w:hAnsi="Times New Roman" w:cs="Times New Roman"/>
          <w:sz w:val="24"/>
          <w:szCs w:val="24"/>
          <w:lang w:eastAsia="lt-LT"/>
        </w:rPr>
        <w:t xml:space="preserve">44 </w:t>
      </w:r>
      <w:r w:rsidR="00E2538D">
        <w:rPr>
          <w:rFonts w:ascii="Times New Roman" w:eastAsia="Times New Roman" w:hAnsi="Times New Roman" w:cs="Times New Roman"/>
          <w:sz w:val="24"/>
          <w:szCs w:val="24"/>
          <w:lang w:eastAsia="lt-LT"/>
        </w:rPr>
        <w:t xml:space="preserve">ir 65+ </w:t>
      </w:r>
      <w:r w:rsidR="00B35F1E">
        <w:rPr>
          <w:rFonts w:ascii="Times New Roman" w:eastAsia="Times New Roman" w:hAnsi="Times New Roman" w:cs="Times New Roman"/>
          <w:sz w:val="24"/>
          <w:szCs w:val="24"/>
          <w:lang w:eastAsia="lt-LT"/>
        </w:rPr>
        <w:t>amžiaus grupė</w:t>
      </w:r>
      <w:r w:rsidR="00E2538D">
        <w:rPr>
          <w:rFonts w:ascii="Times New Roman" w:eastAsia="Times New Roman" w:hAnsi="Times New Roman" w:cs="Times New Roman"/>
          <w:sz w:val="24"/>
          <w:szCs w:val="24"/>
          <w:lang w:eastAsia="lt-LT"/>
        </w:rPr>
        <w:t>s</w:t>
      </w:r>
      <w:r w:rsidR="00B35F1E">
        <w:rPr>
          <w:rFonts w:ascii="Times New Roman" w:eastAsia="Times New Roman" w:hAnsi="Times New Roman" w:cs="Times New Roman"/>
          <w:sz w:val="24"/>
          <w:szCs w:val="24"/>
          <w:lang w:eastAsia="lt-LT"/>
        </w:rPr>
        <w:t>e (1</w:t>
      </w:r>
      <w:r>
        <w:rPr>
          <w:rFonts w:ascii="Times New Roman" w:eastAsia="Times New Roman" w:hAnsi="Times New Roman" w:cs="Times New Roman"/>
          <w:sz w:val="24"/>
          <w:szCs w:val="24"/>
          <w:lang w:eastAsia="lt-LT"/>
        </w:rPr>
        <w:t>1</w:t>
      </w:r>
      <w:r w:rsidR="00B35F1E">
        <w:rPr>
          <w:rFonts w:ascii="Times New Roman" w:eastAsia="Times New Roman" w:hAnsi="Times New Roman" w:cs="Times New Roman"/>
          <w:sz w:val="24"/>
          <w:szCs w:val="24"/>
          <w:lang w:eastAsia="lt-LT"/>
        </w:rPr>
        <w:t xml:space="preserve"> pav.)</w:t>
      </w:r>
      <w:r w:rsidR="00E2538D">
        <w:rPr>
          <w:rFonts w:ascii="Times New Roman" w:eastAsia="Times New Roman" w:hAnsi="Times New Roman" w:cs="Times New Roman"/>
          <w:sz w:val="24"/>
          <w:szCs w:val="24"/>
          <w:lang w:eastAsia="lt-LT"/>
        </w:rPr>
        <w:t>.</w:t>
      </w:r>
    </w:p>
    <w:p w14:paraId="2A4B0932" w14:textId="04004A0C" w:rsidR="00B35F1E" w:rsidRDefault="00B35F1E" w:rsidP="00B35F1E">
      <w:pPr>
        <w:spacing w:after="0" w:line="276" w:lineRule="auto"/>
        <w:ind w:firstLine="284"/>
        <w:jc w:val="center"/>
        <w:rPr>
          <w:rFonts w:ascii="Times New Roman" w:eastAsia="Times New Roman" w:hAnsi="Times New Roman" w:cs="Times New Roman"/>
          <w:sz w:val="24"/>
          <w:szCs w:val="24"/>
          <w:lang w:eastAsia="lt-LT"/>
        </w:rPr>
      </w:pPr>
      <w:r w:rsidRPr="00E2538D">
        <w:rPr>
          <w:rFonts w:ascii="Times New Roman" w:eastAsia="Times New Roman" w:hAnsi="Times New Roman" w:cs="Times New Roman"/>
          <w:noProof/>
          <w:sz w:val="24"/>
          <w:szCs w:val="24"/>
          <w:shd w:val="clear" w:color="auto" w:fill="000000" w:themeFill="text1"/>
          <w:lang w:val="en-US"/>
        </w:rPr>
        <w:drawing>
          <wp:inline distT="0" distB="0" distL="0" distR="0" wp14:anchorId="1437E011" wp14:editId="663C8696">
            <wp:extent cx="4943475" cy="2819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137D178" w14:textId="33851DBD" w:rsidR="00E2538D" w:rsidRPr="00E2538D" w:rsidRDefault="00E2538D" w:rsidP="00B35F1E">
      <w:pPr>
        <w:spacing w:after="0" w:line="276" w:lineRule="auto"/>
        <w:ind w:firstLine="284"/>
        <w:jc w:val="center"/>
        <w:rPr>
          <w:rFonts w:ascii="Times New Roman" w:eastAsia="Times New Roman" w:hAnsi="Times New Roman" w:cs="Times New Roman"/>
          <w:i/>
          <w:iCs/>
          <w:sz w:val="24"/>
          <w:szCs w:val="24"/>
          <w:lang w:eastAsia="lt-LT"/>
        </w:rPr>
      </w:pPr>
      <w:r w:rsidRPr="00E2538D">
        <w:rPr>
          <w:rFonts w:ascii="Times New Roman" w:eastAsia="Times New Roman" w:hAnsi="Times New Roman" w:cs="Times New Roman"/>
          <w:i/>
          <w:iCs/>
          <w:sz w:val="24"/>
          <w:szCs w:val="24"/>
          <w:lang w:eastAsia="lt-LT"/>
        </w:rPr>
        <w:t>Šaltinis: Higienos instituto Sveikatos informacijos centras</w:t>
      </w:r>
    </w:p>
    <w:p w14:paraId="1A256A4E" w14:textId="05612641" w:rsidR="00E2538D" w:rsidRPr="00E2538D" w:rsidRDefault="00E2538D" w:rsidP="00B35F1E">
      <w:pPr>
        <w:spacing w:after="0" w:line="276" w:lineRule="auto"/>
        <w:ind w:firstLine="284"/>
        <w:jc w:val="center"/>
        <w:rPr>
          <w:rFonts w:ascii="Times New Roman" w:eastAsia="Times New Roman" w:hAnsi="Times New Roman" w:cs="Times New Roman"/>
          <w:b/>
          <w:bCs/>
          <w:sz w:val="24"/>
          <w:szCs w:val="24"/>
          <w:lang w:eastAsia="lt-LT"/>
        </w:rPr>
      </w:pPr>
      <w:r w:rsidRPr="00E2538D">
        <w:rPr>
          <w:rFonts w:ascii="Times New Roman" w:eastAsia="Times New Roman" w:hAnsi="Times New Roman" w:cs="Times New Roman"/>
          <w:b/>
          <w:bCs/>
          <w:sz w:val="24"/>
          <w:szCs w:val="24"/>
          <w:lang w:eastAsia="lt-LT"/>
        </w:rPr>
        <w:t>1</w:t>
      </w:r>
      <w:r w:rsidR="007C50E2">
        <w:rPr>
          <w:rFonts w:ascii="Times New Roman" w:eastAsia="Times New Roman" w:hAnsi="Times New Roman" w:cs="Times New Roman"/>
          <w:b/>
          <w:bCs/>
          <w:sz w:val="24"/>
          <w:szCs w:val="24"/>
          <w:lang w:eastAsia="lt-LT"/>
        </w:rPr>
        <w:t>1</w:t>
      </w:r>
      <w:r w:rsidRPr="00E2538D">
        <w:rPr>
          <w:rFonts w:ascii="Times New Roman" w:eastAsia="Times New Roman" w:hAnsi="Times New Roman" w:cs="Times New Roman"/>
          <w:b/>
          <w:bCs/>
          <w:sz w:val="24"/>
          <w:szCs w:val="24"/>
          <w:lang w:eastAsia="lt-LT"/>
        </w:rPr>
        <w:t xml:space="preserve"> pav. Savižudybių skaičius Kėdainių rajone </w:t>
      </w:r>
      <w:r>
        <w:rPr>
          <w:rFonts w:ascii="Times New Roman" w:eastAsia="Times New Roman" w:hAnsi="Times New Roman" w:cs="Times New Roman"/>
          <w:b/>
          <w:bCs/>
          <w:sz w:val="24"/>
          <w:szCs w:val="24"/>
          <w:lang w:eastAsia="lt-LT"/>
        </w:rPr>
        <w:t xml:space="preserve">ir Lietuvoje </w:t>
      </w:r>
      <w:r w:rsidRPr="00E2538D">
        <w:rPr>
          <w:rFonts w:ascii="Times New Roman" w:eastAsia="Times New Roman" w:hAnsi="Times New Roman" w:cs="Times New Roman"/>
          <w:b/>
          <w:bCs/>
          <w:sz w:val="24"/>
          <w:szCs w:val="24"/>
          <w:lang w:eastAsia="lt-LT"/>
        </w:rPr>
        <w:t>pagal amžių, rodiklis 100 tūkst. gyv.</w:t>
      </w:r>
    </w:p>
    <w:p w14:paraId="21A8C2F6" w14:textId="77777777" w:rsidR="00E2538D" w:rsidRDefault="00E2538D" w:rsidP="00B35F1E">
      <w:pPr>
        <w:spacing w:after="0" w:line="276" w:lineRule="auto"/>
        <w:ind w:firstLine="284"/>
        <w:jc w:val="center"/>
        <w:rPr>
          <w:rFonts w:ascii="Times New Roman" w:eastAsia="Times New Roman" w:hAnsi="Times New Roman" w:cs="Times New Roman"/>
          <w:sz w:val="24"/>
          <w:szCs w:val="24"/>
          <w:lang w:eastAsia="lt-LT"/>
        </w:rPr>
      </w:pPr>
    </w:p>
    <w:p w14:paraId="40384D7D" w14:textId="583320B6" w:rsidR="00413F19" w:rsidRPr="00E2538D" w:rsidRDefault="00F82A17" w:rsidP="00E2538D">
      <w:pPr>
        <w:spacing w:after="0" w:line="360" w:lineRule="auto"/>
        <w:ind w:firstLine="284"/>
        <w:jc w:val="both"/>
        <w:rPr>
          <w:rFonts w:ascii="Times New Roman" w:eastAsia="Times New Roman" w:hAnsi="Times New Roman" w:cs="Times New Roman"/>
          <w:color w:val="000000" w:themeColor="text1"/>
          <w:sz w:val="24"/>
          <w:szCs w:val="24"/>
          <w:lang w:eastAsia="lt-LT"/>
        </w:rPr>
      </w:pPr>
      <w:r w:rsidRPr="00F82A17">
        <w:rPr>
          <w:rFonts w:ascii="Times New Roman" w:eastAsia="Times New Roman" w:hAnsi="Times New Roman" w:cs="Times New Roman"/>
          <w:sz w:val="24"/>
          <w:szCs w:val="24"/>
          <w:lang w:eastAsia="lt-LT"/>
        </w:rPr>
        <w:t xml:space="preserve">Kenksmingas alkoholio ir kitų psichoaktyviųjų medžiagų vartojimas </w:t>
      </w:r>
      <w:r>
        <w:rPr>
          <w:rFonts w:ascii="Times New Roman" w:eastAsia="Times New Roman" w:hAnsi="Times New Roman" w:cs="Times New Roman"/>
          <w:sz w:val="24"/>
          <w:szCs w:val="24"/>
          <w:lang w:eastAsia="lt-LT"/>
        </w:rPr>
        <w:t xml:space="preserve">taip pat </w:t>
      </w:r>
      <w:r w:rsidRPr="00F82A17">
        <w:rPr>
          <w:rFonts w:ascii="Times New Roman" w:eastAsia="Times New Roman" w:hAnsi="Times New Roman" w:cs="Times New Roman"/>
          <w:sz w:val="24"/>
          <w:szCs w:val="24"/>
          <w:lang w:eastAsia="lt-LT"/>
        </w:rPr>
        <w:t>didina savižudybės riziką. 25</w:t>
      </w:r>
      <w:r w:rsidR="0084675D">
        <w:rPr>
          <w:rFonts w:ascii="Times New Roman" w:eastAsia="Times New Roman" w:hAnsi="Times New Roman" w:cs="Times New Roman"/>
          <w:bCs/>
          <w:sz w:val="24"/>
          <w:szCs w:val="24"/>
          <w:lang w:eastAsia="lt-LT"/>
        </w:rPr>
        <w:t>‒</w:t>
      </w:r>
      <w:r w:rsidRPr="00F82A17">
        <w:rPr>
          <w:rFonts w:ascii="Times New Roman" w:eastAsia="Times New Roman" w:hAnsi="Times New Roman" w:cs="Times New Roman"/>
          <w:sz w:val="24"/>
          <w:szCs w:val="24"/>
          <w:lang w:eastAsia="lt-LT"/>
        </w:rPr>
        <w:t>50 proc. nusižudžiusių asmenų buvo priklausomi nuo alkoholio ar narkotinių medžiagų vartojimo. Darbo praradimas arba finansinė krizė didina depresijos ir alkoholio vartojimo riziką, o tai sąlygoja ir didesnę savižudybės riziką</w:t>
      </w:r>
      <w:r>
        <w:rPr>
          <w:rStyle w:val="Puslapioinaosnuoroda"/>
          <w:rFonts w:ascii="Times New Roman" w:eastAsia="Times New Roman" w:hAnsi="Times New Roman" w:cs="Times New Roman"/>
          <w:sz w:val="24"/>
          <w:szCs w:val="24"/>
          <w:lang w:eastAsia="lt-LT"/>
        </w:rPr>
        <w:footnoteReference w:id="4"/>
      </w:r>
      <w:r w:rsidRPr="00F82A17">
        <w:rPr>
          <w:rFonts w:ascii="Times New Roman" w:eastAsia="Times New Roman" w:hAnsi="Times New Roman" w:cs="Times New Roman"/>
          <w:sz w:val="24"/>
          <w:szCs w:val="24"/>
          <w:lang w:eastAsia="lt-LT"/>
        </w:rPr>
        <w:t>.</w:t>
      </w:r>
      <w:r w:rsidR="00C8572E">
        <w:rPr>
          <w:rFonts w:ascii="Times New Roman" w:eastAsia="Times New Roman" w:hAnsi="Times New Roman" w:cs="Times New Roman"/>
          <w:sz w:val="24"/>
          <w:szCs w:val="24"/>
          <w:lang w:eastAsia="lt-LT"/>
        </w:rPr>
        <w:t xml:space="preserve"> </w:t>
      </w:r>
      <w:r w:rsidR="00C8572E" w:rsidRPr="004013DF">
        <w:rPr>
          <w:rFonts w:ascii="Times New Roman" w:eastAsia="Times New Roman" w:hAnsi="Times New Roman" w:cs="Times New Roman"/>
          <w:color w:val="000000" w:themeColor="text1"/>
          <w:sz w:val="24"/>
          <w:szCs w:val="24"/>
          <w:lang w:eastAsia="lt-LT"/>
        </w:rPr>
        <w:t xml:space="preserve">Svarbi savižudybių prevencijos dalis – vietinių bendruomenių nariai, kurie yra arčiausiai savižudybės grėsmę patiriančio asmens ir gali pirmieji pastebėti ir patarti / pasiūlyti kreiptis profesionalios pagalbos. Tai – socialiniai darbuotojai, vaikų teisių tarnybos specialistai, probacijos tarnybos darbuotojai ir dirbantieji su iš įkalinimo įstaigų grįžusiais asmenimis, įdarbinimo specialistai, slaugos įstaigų darbuotojai, policijos pareigūnai, tyrėjai, šeimos gydytojai, taip pat su rizikos grupės asmenimis susiduriantys ir galintys su jais užmegzti ryšį ne viešajame sektoriuje dirbantys asmenys: </w:t>
      </w:r>
      <w:r w:rsidR="00C8572E" w:rsidRPr="006B24E0">
        <w:rPr>
          <w:rFonts w:ascii="Times New Roman" w:eastAsia="Times New Roman" w:hAnsi="Times New Roman" w:cs="Times New Roman"/>
          <w:color w:val="000000" w:themeColor="text1"/>
          <w:sz w:val="24"/>
          <w:szCs w:val="24"/>
          <w:lang w:eastAsia="lt-LT"/>
        </w:rPr>
        <w:t>dvasininkai, barų</w:t>
      </w:r>
      <w:r w:rsidR="00DF4FA0" w:rsidRPr="006B24E0">
        <w:rPr>
          <w:rFonts w:ascii="Times New Roman" w:eastAsia="Times New Roman" w:hAnsi="Times New Roman" w:cs="Times New Roman"/>
          <w:color w:val="000000" w:themeColor="text1"/>
          <w:sz w:val="24"/>
          <w:szCs w:val="24"/>
          <w:lang w:eastAsia="lt-LT"/>
        </w:rPr>
        <w:t>, naktinių klubų</w:t>
      </w:r>
      <w:r w:rsidR="00C8572E" w:rsidRPr="006B24E0">
        <w:rPr>
          <w:rFonts w:ascii="Times New Roman" w:eastAsia="Times New Roman" w:hAnsi="Times New Roman" w:cs="Times New Roman"/>
          <w:color w:val="000000" w:themeColor="text1"/>
          <w:sz w:val="24"/>
          <w:szCs w:val="24"/>
          <w:lang w:eastAsia="lt-LT"/>
        </w:rPr>
        <w:t xml:space="preserve"> ir </w:t>
      </w:r>
      <w:r w:rsidR="00FC32DC" w:rsidRPr="006B24E0">
        <w:rPr>
          <w:rFonts w:ascii="Times New Roman" w:eastAsia="Times New Roman" w:hAnsi="Times New Roman" w:cs="Times New Roman"/>
          <w:color w:val="000000" w:themeColor="text1"/>
          <w:sz w:val="24"/>
          <w:szCs w:val="24"/>
          <w:lang w:eastAsia="lt-LT"/>
        </w:rPr>
        <w:t xml:space="preserve">parduotuvių </w:t>
      </w:r>
      <w:r w:rsidR="00C8572E" w:rsidRPr="006B24E0">
        <w:rPr>
          <w:rFonts w:ascii="Times New Roman" w:eastAsia="Times New Roman" w:hAnsi="Times New Roman" w:cs="Times New Roman"/>
          <w:color w:val="000000" w:themeColor="text1"/>
          <w:sz w:val="24"/>
          <w:szCs w:val="24"/>
          <w:lang w:eastAsia="lt-LT"/>
        </w:rPr>
        <w:t xml:space="preserve"> darbuotojai, kirpėja</w:t>
      </w:r>
      <w:r w:rsidR="00FC32DC" w:rsidRPr="006B24E0">
        <w:rPr>
          <w:rFonts w:ascii="Times New Roman" w:eastAsia="Times New Roman" w:hAnsi="Times New Roman" w:cs="Times New Roman"/>
          <w:color w:val="000000" w:themeColor="text1"/>
          <w:sz w:val="24"/>
          <w:szCs w:val="24"/>
          <w:lang w:eastAsia="lt-LT"/>
        </w:rPr>
        <w:t>i, nevyriausybinių organizacijų darbuotojai, įmonių ir įstaigų kolektyvų darbuotojai-kolegos, bendruo</w:t>
      </w:r>
      <w:r w:rsidR="0084675D">
        <w:rPr>
          <w:rFonts w:ascii="Times New Roman" w:eastAsia="Times New Roman" w:hAnsi="Times New Roman" w:cs="Times New Roman"/>
          <w:color w:val="000000" w:themeColor="text1"/>
          <w:sz w:val="24"/>
          <w:szCs w:val="24"/>
          <w:lang w:eastAsia="lt-LT"/>
        </w:rPr>
        <w:t>m</w:t>
      </w:r>
      <w:r w:rsidR="00FC32DC" w:rsidRPr="006B24E0">
        <w:rPr>
          <w:rFonts w:ascii="Times New Roman" w:eastAsia="Times New Roman" w:hAnsi="Times New Roman" w:cs="Times New Roman"/>
          <w:color w:val="000000" w:themeColor="text1"/>
          <w:sz w:val="24"/>
          <w:szCs w:val="24"/>
          <w:lang w:eastAsia="lt-LT"/>
        </w:rPr>
        <w:t>enių nariai</w:t>
      </w:r>
      <w:r w:rsidR="00C8572E" w:rsidRPr="006B24E0">
        <w:rPr>
          <w:rFonts w:ascii="Times New Roman" w:eastAsia="Times New Roman" w:hAnsi="Times New Roman" w:cs="Times New Roman"/>
          <w:color w:val="000000" w:themeColor="text1"/>
          <w:sz w:val="24"/>
          <w:szCs w:val="24"/>
          <w:lang w:eastAsia="lt-LT"/>
        </w:rPr>
        <w:t xml:space="preserve"> ir kt.</w:t>
      </w:r>
      <w:r w:rsidR="00C8572E" w:rsidRPr="004013DF">
        <w:rPr>
          <w:rFonts w:ascii="Times New Roman" w:eastAsia="Times New Roman" w:hAnsi="Times New Roman" w:cs="Times New Roman"/>
          <w:color w:val="000000" w:themeColor="text1"/>
          <w:sz w:val="24"/>
          <w:szCs w:val="24"/>
          <w:lang w:eastAsia="lt-LT"/>
        </w:rPr>
        <w:t xml:space="preserve"> </w:t>
      </w:r>
    </w:p>
    <w:p w14:paraId="7853D236" w14:textId="191FF4D2" w:rsidR="002D7FA0" w:rsidRPr="00C01754" w:rsidRDefault="002D7FA0" w:rsidP="002D7FA0">
      <w:pPr>
        <w:pStyle w:val="Antrat1"/>
        <w:rPr>
          <w:lang w:val="lt-LT"/>
        </w:rPr>
      </w:pPr>
      <w:bookmarkStart w:id="11" w:name="_Hlk60179182"/>
      <w:r w:rsidRPr="00C01754">
        <w:rPr>
          <w:lang w:val="lt-LT"/>
        </w:rPr>
        <w:t xml:space="preserve"> </w:t>
      </w:r>
      <w:bookmarkStart w:id="12" w:name="_Toc122540620"/>
      <w:r w:rsidRPr="00C01754">
        <w:rPr>
          <w:lang w:val="lt-LT"/>
        </w:rPr>
        <w:t xml:space="preserve">2.3. </w:t>
      </w:r>
      <w:bookmarkEnd w:id="11"/>
      <w:r w:rsidRPr="00C01754">
        <w:rPr>
          <w:lang w:val="lt-LT"/>
        </w:rPr>
        <w:t>STANDARTIZUOTAS MIRTINGUMO RODIKLIS NUO NUKRITIMO</w:t>
      </w:r>
      <w:bookmarkEnd w:id="12"/>
      <w:r w:rsidRPr="00C01754">
        <w:rPr>
          <w:lang w:val="lt-LT"/>
        </w:rPr>
        <w:t xml:space="preserve"> </w:t>
      </w:r>
    </w:p>
    <w:p w14:paraId="67873C43" w14:textId="77777777" w:rsidR="00E111A6" w:rsidRDefault="00E111A6" w:rsidP="00E0198B">
      <w:pPr>
        <w:spacing w:after="0" w:line="276" w:lineRule="auto"/>
        <w:jc w:val="center"/>
        <w:rPr>
          <w:rFonts w:ascii="Times New Roman" w:eastAsia="Times New Roman" w:hAnsi="Times New Roman" w:cs="Times New Roman"/>
          <w:b/>
          <w:color w:val="FF0000"/>
          <w:sz w:val="24"/>
          <w:szCs w:val="24"/>
          <w:lang w:eastAsia="lt-LT"/>
        </w:rPr>
      </w:pPr>
    </w:p>
    <w:p w14:paraId="4A1FC575" w14:textId="0F7773B0" w:rsidR="00E111A6" w:rsidRDefault="009F2541" w:rsidP="00B54761">
      <w:pPr>
        <w:tabs>
          <w:tab w:val="left" w:pos="567"/>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9F2541">
        <w:rPr>
          <w:rFonts w:ascii="Times New Roman" w:hAnsi="Times New Roman" w:cs="Times New Roman"/>
          <w:color w:val="000000"/>
          <w:sz w:val="24"/>
          <w:szCs w:val="24"/>
        </w:rPr>
        <w:t xml:space="preserve">Senstančios visuomenės problemos kelia sudėtingus sveikatos, socialinius ir ekonominius iššūkius, kuriuos labai svarbu laiku įvertinti ir imtis tikslingų priemonių, užtikrinančių sveikatos išsaugojimą ir sveiką senėjimą. </w:t>
      </w:r>
      <w:r w:rsidR="00B54761" w:rsidRPr="00B54761">
        <w:rPr>
          <w:rFonts w:ascii="Times New Roman" w:hAnsi="Times New Roman" w:cs="Times New Roman"/>
          <w:color w:val="000000"/>
          <w:sz w:val="24"/>
          <w:szCs w:val="24"/>
        </w:rPr>
        <w:t xml:space="preserve">Kasmet Lietuvos sveikatos priežiūros įstaigose užregistruojama virš pusės milijono traumų ir apsinuodijimų, </w:t>
      </w:r>
      <w:r w:rsidR="00665CC8">
        <w:rPr>
          <w:rFonts w:ascii="Times New Roman" w:hAnsi="Times New Roman" w:cs="Times New Roman"/>
          <w:color w:val="000000"/>
          <w:sz w:val="24"/>
          <w:szCs w:val="24"/>
        </w:rPr>
        <w:t>apie 40</w:t>
      </w:r>
      <w:r w:rsidR="00B54761">
        <w:rPr>
          <w:rFonts w:ascii="Times New Roman" w:hAnsi="Times New Roman" w:cs="Times New Roman"/>
          <w:color w:val="000000"/>
          <w:sz w:val="24"/>
          <w:szCs w:val="24"/>
        </w:rPr>
        <w:t xml:space="preserve"> t</w:t>
      </w:r>
      <w:r w:rsidR="00B54761" w:rsidRPr="00B54761">
        <w:rPr>
          <w:rFonts w:ascii="Times New Roman" w:hAnsi="Times New Roman" w:cs="Times New Roman"/>
          <w:color w:val="000000"/>
          <w:sz w:val="24"/>
          <w:szCs w:val="24"/>
        </w:rPr>
        <w:t xml:space="preserve">ūkst. </w:t>
      </w:r>
      <w:r w:rsidR="00665CC8">
        <w:rPr>
          <w:rFonts w:ascii="Times New Roman" w:hAnsi="Times New Roman" w:cs="Times New Roman"/>
          <w:color w:val="000000"/>
          <w:sz w:val="24"/>
          <w:szCs w:val="24"/>
        </w:rPr>
        <w:t xml:space="preserve">mirčių dėl nukritimo. </w:t>
      </w:r>
      <w:r w:rsidR="00B54761" w:rsidRPr="00B54761">
        <w:rPr>
          <w:rFonts w:ascii="Times New Roman" w:hAnsi="Times New Roman" w:cs="Times New Roman"/>
          <w:color w:val="000000"/>
          <w:sz w:val="24"/>
          <w:szCs w:val="24"/>
        </w:rPr>
        <w:t>Lietuvos gyventojų</w:t>
      </w:r>
      <w:r w:rsidR="00B54761">
        <w:rPr>
          <w:rFonts w:ascii="Times New Roman" w:hAnsi="Times New Roman" w:cs="Times New Roman"/>
          <w:color w:val="000000"/>
          <w:sz w:val="24"/>
          <w:szCs w:val="24"/>
        </w:rPr>
        <w:t xml:space="preserve"> </w:t>
      </w:r>
      <w:r w:rsidR="00B54761" w:rsidRPr="00B54761">
        <w:rPr>
          <w:rFonts w:ascii="Times New Roman" w:hAnsi="Times New Roman" w:cs="Times New Roman"/>
          <w:color w:val="000000"/>
          <w:sz w:val="24"/>
          <w:szCs w:val="24"/>
        </w:rPr>
        <w:t>mirtingumas dėl išorinių priežasčių mirtingumo struktūroje</w:t>
      </w:r>
      <w:r w:rsidR="00B54761">
        <w:rPr>
          <w:rFonts w:ascii="Times New Roman" w:hAnsi="Times New Roman" w:cs="Times New Roman"/>
          <w:color w:val="000000"/>
          <w:sz w:val="24"/>
          <w:szCs w:val="24"/>
        </w:rPr>
        <w:t xml:space="preserve"> ne vienus </w:t>
      </w:r>
      <w:r w:rsidR="0084675D">
        <w:rPr>
          <w:rFonts w:ascii="Times New Roman" w:hAnsi="Times New Roman" w:cs="Times New Roman"/>
          <w:color w:val="000000"/>
          <w:sz w:val="24"/>
          <w:szCs w:val="24"/>
        </w:rPr>
        <w:t xml:space="preserve">metus </w:t>
      </w:r>
      <w:r w:rsidR="00B54761">
        <w:rPr>
          <w:rFonts w:ascii="Times New Roman" w:hAnsi="Times New Roman" w:cs="Times New Roman"/>
          <w:color w:val="000000"/>
          <w:sz w:val="24"/>
          <w:szCs w:val="24"/>
        </w:rPr>
        <w:t xml:space="preserve">buvo trečioje vietoje ir vis dar yra tarp daugiausiai mirčių sąlygojančių priežasčių. </w:t>
      </w:r>
      <w:r w:rsidR="00413F19">
        <w:rPr>
          <w:rFonts w:ascii="Times New Roman" w:hAnsi="Times New Roman" w:cs="Times New Roman"/>
          <w:color w:val="000000"/>
          <w:sz w:val="24"/>
          <w:szCs w:val="24"/>
        </w:rPr>
        <w:t>Lietuvoje SMR nuo nukritimo vidurkis 2021 m. buvo 17,5 atv. 100 tūkst. gyv. Daugelyje Lietuvos savivaldybių rodiklis svyruoja nuo 0,0 iki 12 atv. 100 tūkst. gyv.,  (1</w:t>
      </w:r>
      <w:r w:rsidR="007C50E2">
        <w:rPr>
          <w:rFonts w:ascii="Times New Roman" w:hAnsi="Times New Roman" w:cs="Times New Roman"/>
          <w:color w:val="000000"/>
          <w:sz w:val="24"/>
          <w:szCs w:val="24"/>
        </w:rPr>
        <w:t>2</w:t>
      </w:r>
      <w:r w:rsidR="00413F19">
        <w:rPr>
          <w:rFonts w:ascii="Times New Roman" w:hAnsi="Times New Roman" w:cs="Times New Roman"/>
          <w:color w:val="000000"/>
          <w:sz w:val="24"/>
          <w:szCs w:val="24"/>
        </w:rPr>
        <w:t xml:space="preserve"> pav.).</w:t>
      </w:r>
    </w:p>
    <w:p w14:paraId="2D467C57" w14:textId="6BAE9C23" w:rsidR="00413F19" w:rsidRDefault="00413F19" w:rsidP="00413F19">
      <w:pPr>
        <w:tabs>
          <w:tab w:val="left" w:pos="567"/>
        </w:tabs>
        <w:spacing w:after="0" w:line="360" w:lineRule="auto"/>
        <w:jc w:val="center"/>
        <w:rPr>
          <w:rFonts w:ascii="Times New Roman" w:hAnsi="Times New Roman" w:cs="Times New Roman"/>
          <w:color w:val="000000"/>
          <w:sz w:val="24"/>
          <w:szCs w:val="24"/>
        </w:rPr>
      </w:pPr>
      <w:r w:rsidRPr="00413F19">
        <w:rPr>
          <w:rFonts w:ascii="Times New Roman" w:hAnsi="Times New Roman" w:cs="Times New Roman"/>
          <w:noProof/>
          <w:color w:val="000000"/>
          <w:sz w:val="24"/>
          <w:szCs w:val="24"/>
          <w:lang w:val="en-US"/>
        </w:rPr>
        <w:drawing>
          <wp:anchor distT="0" distB="0" distL="114300" distR="114300" simplePos="0" relativeHeight="251660288" behindDoc="0" locked="0" layoutInCell="1" allowOverlap="1" wp14:anchorId="59592081" wp14:editId="150ED5EE">
            <wp:simplePos x="0" y="0"/>
            <wp:positionH relativeFrom="column">
              <wp:posOffset>793115</wp:posOffset>
            </wp:positionH>
            <wp:positionV relativeFrom="paragraph">
              <wp:posOffset>2674620</wp:posOffset>
            </wp:positionV>
            <wp:extent cx="914400" cy="9601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914400" cy="960120"/>
                    </a:xfrm>
                    <a:prstGeom prst="rect">
                      <a:avLst/>
                    </a:prstGeom>
                  </pic:spPr>
                </pic:pic>
              </a:graphicData>
            </a:graphic>
          </wp:anchor>
        </w:drawing>
      </w:r>
      <w:r w:rsidRPr="00413F19">
        <w:rPr>
          <w:rFonts w:ascii="Times New Roman" w:hAnsi="Times New Roman" w:cs="Times New Roman"/>
          <w:noProof/>
          <w:color w:val="000000"/>
          <w:sz w:val="24"/>
          <w:szCs w:val="24"/>
          <w:lang w:val="en-US"/>
        </w:rPr>
        <w:drawing>
          <wp:inline distT="0" distB="0" distL="0" distR="0" wp14:anchorId="2701F160" wp14:editId="1095C898">
            <wp:extent cx="5143946" cy="386367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143946" cy="3863675"/>
                    </a:xfrm>
                    <a:prstGeom prst="rect">
                      <a:avLst/>
                    </a:prstGeom>
                  </pic:spPr>
                </pic:pic>
              </a:graphicData>
            </a:graphic>
          </wp:inline>
        </w:drawing>
      </w:r>
      <w:r w:rsidRPr="00413F19">
        <w:rPr>
          <w:noProof/>
        </w:rPr>
        <w:t xml:space="preserve"> </w:t>
      </w:r>
    </w:p>
    <w:p w14:paraId="07C4C3EB" w14:textId="21DFDBA9" w:rsidR="00413F19" w:rsidRPr="00413F19" w:rsidRDefault="00413F19" w:rsidP="00413F19">
      <w:pPr>
        <w:spacing w:after="0" w:line="276" w:lineRule="auto"/>
        <w:ind w:firstLine="284"/>
        <w:jc w:val="center"/>
        <w:rPr>
          <w:rFonts w:ascii="Times New Roman" w:eastAsia="Times New Roman" w:hAnsi="Times New Roman" w:cs="Times New Roman"/>
          <w:i/>
          <w:iCs/>
          <w:sz w:val="24"/>
          <w:szCs w:val="24"/>
          <w:lang w:eastAsia="lt-LT"/>
        </w:rPr>
      </w:pPr>
      <w:r w:rsidRPr="00F82A17">
        <w:rPr>
          <w:rFonts w:ascii="Times New Roman" w:eastAsia="Times New Roman" w:hAnsi="Times New Roman" w:cs="Times New Roman"/>
          <w:i/>
          <w:iCs/>
          <w:sz w:val="24"/>
          <w:szCs w:val="24"/>
          <w:lang w:eastAsia="lt-LT"/>
        </w:rPr>
        <w:t>Šaltinis</w:t>
      </w:r>
      <w:r>
        <w:rPr>
          <w:rFonts w:ascii="Times New Roman" w:eastAsia="Times New Roman" w:hAnsi="Times New Roman" w:cs="Times New Roman"/>
          <w:i/>
          <w:iCs/>
          <w:sz w:val="24"/>
          <w:szCs w:val="24"/>
          <w:lang w:eastAsia="lt-LT"/>
        </w:rPr>
        <w:t>:</w:t>
      </w:r>
      <w:r w:rsidRPr="00F82A17">
        <w:rPr>
          <w:rFonts w:ascii="Times New Roman" w:eastAsia="Times New Roman" w:hAnsi="Times New Roman" w:cs="Times New Roman"/>
          <w:i/>
          <w:iCs/>
          <w:sz w:val="24"/>
          <w:szCs w:val="24"/>
          <w:lang w:eastAsia="lt-LT"/>
        </w:rPr>
        <w:t xml:space="preserve"> Higienos instituto Sveikatos informacijos centras</w:t>
      </w:r>
    </w:p>
    <w:p w14:paraId="4B8E32E6" w14:textId="18B2D1E4" w:rsidR="00413F19" w:rsidRPr="00413F19" w:rsidRDefault="00413F19" w:rsidP="00413F19">
      <w:pPr>
        <w:tabs>
          <w:tab w:val="left" w:pos="567"/>
        </w:tabs>
        <w:spacing w:after="0" w:line="360" w:lineRule="auto"/>
        <w:jc w:val="center"/>
        <w:rPr>
          <w:rFonts w:ascii="Times New Roman" w:hAnsi="Times New Roman" w:cs="Times New Roman"/>
          <w:b/>
          <w:bCs/>
          <w:color w:val="000000"/>
          <w:sz w:val="24"/>
          <w:szCs w:val="24"/>
        </w:rPr>
      </w:pPr>
      <w:r w:rsidRPr="00413F19">
        <w:rPr>
          <w:rFonts w:ascii="Times New Roman" w:hAnsi="Times New Roman" w:cs="Times New Roman"/>
          <w:b/>
          <w:bCs/>
          <w:color w:val="000000"/>
          <w:sz w:val="24"/>
          <w:szCs w:val="24"/>
        </w:rPr>
        <w:t>1</w:t>
      </w:r>
      <w:r w:rsidR="007C50E2">
        <w:rPr>
          <w:rFonts w:ascii="Times New Roman" w:hAnsi="Times New Roman" w:cs="Times New Roman"/>
          <w:b/>
          <w:bCs/>
          <w:color w:val="000000"/>
          <w:sz w:val="24"/>
          <w:szCs w:val="24"/>
        </w:rPr>
        <w:t>2</w:t>
      </w:r>
      <w:r w:rsidRPr="00413F19">
        <w:rPr>
          <w:rFonts w:ascii="Times New Roman" w:hAnsi="Times New Roman" w:cs="Times New Roman"/>
          <w:b/>
          <w:bCs/>
          <w:color w:val="000000"/>
          <w:sz w:val="24"/>
          <w:szCs w:val="24"/>
        </w:rPr>
        <w:t xml:space="preserve"> pav. Standartizuotas mirtingumo </w:t>
      </w:r>
      <w:r>
        <w:rPr>
          <w:rFonts w:ascii="Times New Roman" w:hAnsi="Times New Roman" w:cs="Times New Roman"/>
          <w:b/>
          <w:bCs/>
          <w:color w:val="000000"/>
          <w:sz w:val="24"/>
          <w:szCs w:val="24"/>
        </w:rPr>
        <w:t>nuo</w:t>
      </w:r>
      <w:r w:rsidRPr="00413F19">
        <w:rPr>
          <w:rFonts w:ascii="Times New Roman" w:hAnsi="Times New Roman" w:cs="Times New Roman"/>
          <w:b/>
          <w:bCs/>
          <w:color w:val="000000"/>
          <w:sz w:val="24"/>
          <w:szCs w:val="24"/>
        </w:rPr>
        <w:t xml:space="preserve"> nukritimo rodiklis Lietuvoje, 2021 m. 100 tūkst. Gyv.</w:t>
      </w:r>
    </w:p>
    <w:p w14:paraId="32045304" w14:textId="77777777" w:rsidR="00413F19" w:rsidRDefault="00413F19" w:rsidP="009F2541">
      <w:pPr>
        <w:tabs>
          <w:tab w:val="left" w:pos="567"/>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14:paraId="28D762A1" w14:textId="6E88EADF" w:rsidR="00413F19" w:rsidRPr="00A42DB2" w:rsidRDefault="00413F19" w:rsidP="009F2541">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ab/>
        <w:t>Į</w:t>
      </w:r>
      <w:r w:rsidRPr="00B54761">
        <w:rPr>
          <w:rFonts w:ascii="Times New Roman" w:hAnsi="Times New Roman" w:cs="Times New Roman"/>
          <w:color w:val="000000"/>
          <w:sz w:val="24"/>
          <w:szCs w:val="24"/>
        </w:rPr>
        <w:t xml:space="preserve">vertinta griuvimų ir pusiausvyros rizika </w:t>
      </w:r>
      <w:r>
        <w:rPr>
          <w:rFonts w:ascii="Times New Roman" w:hAnsi="Times New Roman" w:cs="Times New Roman"/>
          <w:color w:val="000000"/>
          <w:sz w:val="24"/>
          <w:szCs w:val="24"/>
        </w:rPr>
        <w:t xml:space="preserve">gali būti </w:t>
      </w:r>
      <w:r w:rsidRPr="00B54761">
        <w:rPr>
          <w:rFonts w:ascii="Times New Roman" w:hAnsi="Times New Roman" w:cs="Times New Roman"/>
          <w:color w:val="000000"/>
          <w:sz w:val="24"/>
          <w:szCs w:val="24"/>
        </w:rPr>
        <w:t>efektyvi</w:t>
      </w:r>
      <w:r>
        <w:rPr>
          <w:rFonts w:ascii="Times New Roman" w:hAnsi="Times New Roman" w:cs="Times New Roman"/>
          <w:color w:val="000000"/>
          <w:sz w:val="24"/>
          <w:szCs w:val="24"/>
        </w:rPr>
        <w:t>a</w:t>
      </w:r>
      <w:r w:rsidRPr="00B54761">
        <w:rPr>
          <w:rFonts w:ascii="Times New Roman" w:hAnsi="Times New Roman" w:cs="Times New Roman"/>
          <w:color w:val="000000"/>
          <w:sz w:val="24"/>
          <w:szCs w:val="24"/>
        </w:rPr>
        <w:t xml:space="preserve"> sveikatos išsaugojimo priemon</w:t>
      </w:r>
      <w:r>
        <w:rPr>
          <w:rFonts w:ascii="Times New Roman" w:hAnsi="Times New Roman" w:cs="Times New Roman"/>
          <w:color w:val="000000"/>
          <w:sz w:val="24"/>
          <w:szCs w:val="24"/>
        </w:rPr>
        <w:t xml:space="preserve">e. </w:t>
      </w:r>
      <w:r w:rsidR="00A42DB2" w:rsidRPr="00334A21">
        <w:rPr>
          <w:rFonts w:ascii="Times New Roman" w:hAnsi="Times New Roman" w:cs="Times New Roman"/>
          <w:sz w:val="24"/>
          <w:szCs w:val="24"/>
        </w:rPr>
        <w:t>Atlikti moksliniai tyrimai rodo, kad dauguma griuvimų yra išvengiami</w:t>
      </w:r>
      <w:r w:rsidR="00A42DB2">
        <w:rPr>
          <w:rFonts w:ascii="Times New Roman" w:hAnsi="Times New Roman" w:cs="Times New Roman"/>
          <w:sz w:val="24"/>
          <w:szCs w:val="24"/>
        </w:rPr>
        <w:t xml:space="preserve"> </w:t>
      </w:r>
      <w:r w:rsidR="00A42DB2" w:rsidRPr="00334A21">
        <w:rPr>
          <w:rFonts w:ascii="Times New Roman" w:hAnsi="Times New Roman" w:cs="Times New Roman"/>
          <w:sz w:val="24"/>
          <w:szCs w:val="24"/>
        </w:rPr>
        <w:t>įvertinant griuvimų riziką ir koreguojant rizikos veiksnius. Vyresnių žmonių patikra dėl griuvimų – svarbus</w:t>
      </w:r>
      <w:r w:rsidR="00A42DB2">
        <w:rPr>
          <w:rFonts w:ascii="Times New Roman" w:hAnsi="Times New Roman" w:cs="Times New Roman"/>
          <w:sz w:val="24"/>
          <w:szCs w:val="24"/>
        </w:rPr>
        <w:t xml:space="preserve"> </w:t>
      </w:r>
      <w:r w:rsidR="00A42DB2" w:rsidRPr="00334A21">
        <w:rPr>
          <w:rFonts w:ascii="Times New Roman" w:hAnsi="Times New Roman" w:cs="Times New Roman"/>
          <w:sz w:val="24"/>
          <w:szCs w:val="24"/>
        </w:rPr>
        <w:t>klinikinis tyrimas, leidžiantis užkirsti kelią naujiems griuvimams</w:t>
      </w:r>
      <w:r w:rsidR="00A42DB2">
        <w:rPr>
          <w:rStyle w:val="Puslapioinaosnuoroda"/>
          <w:rFonts w:ascii="Times New Roman" w:hAnsi="Times New Roman" w:cs="Times New Roman"/>
          <w:sz w:val="24"/>
          <w:szCs w:val="24"/>
        </w:rPr>
        <w:footnoteReference w:id="5"/>
      </w:r>
      <w:r w:rsidR="00A42DB2" w:rsidRPr="00334A21">
        <w:rPr>
          <w:rFonts w:ascii="Times New Roman" w:hAnsi="Times New Roman" w:cs="Times New Roman"/>
          <w:sz w:val="24"/>
          <w:szCs w:val="24"/>
        </w:rPr>
        <w:t xml:space="preserve">. </w:t>
      </w:r>
    </w:p>
    <w:p w14:paraId="767356CD" w14:textId="749DEAF8" w:rsidR="005B7F80" w:rsidRDefault="005B7F80" w:rsidP="009F2541">
      <w:pPr>
        <w:tabs>
          <w:tab w:val="left" w:pos="567"/>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2021 m. Kėdainių rajone iš viso nuo nukritimo mirė 11 asmenų, t.</w:t>
      </w:r>
      <w:r w:rsidR="008467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 7 mirtimis daugiau nei 2020 m. </w:t>
      </w:r>
      <w:r w:rsidR="00645BF9">
        <w:rPr>
          <w:rFonts w:ascii="Times New Roman" w:hAnsi="Times New Roman" w:cs="Times New Roman"/>
          <w:color w:val="000000"/>
          <w:sz w:val="24"/>
          <w:szCs w:val="24"/>
        </w:rPr>
        <w:t xml:space="preserve">Mirtingumo rodikliai dėl nukritimo kiekvienais metais svyruoja ir nėra pastovūs visose Kauno apskrities savivaldybėse. Didžiausi </w:t>
      </w:r>
      <w:r w:rsidR="00A42DB2">
        <w:rPr>
          <w:rFonts w:ascii="Times New Roman" w:hAnsi="Times New Roman" w:cs="Times New Roman"/>
          <w:color w:val="000000"/>
          <w:sz w:val="24"/>
          <w:szCs w:val="24"/>
        </w:rPr>
        <w:t>SMR nuo nukritimų</w:t>
      </w:r>
      <w:r w:rsidR="00645BF9">
        <w:rPr>
          <w:rFonts w:ascii="Times New Roman" w:hAnsi="Times New Roman" w:cs="Times New Roman"/>
          <w:color w:val="000000"/>
          <w:sz w:val="24"/>
          <w:szCs w:val="24"/>
        </w:rPr>
        <w:t xml:space="preserve"> 2021 m. stebimi Birštono savivaldybėje ir Kėdainių rajono savivaldybėje (1</w:t>
      </w:r>
      <w:r w:rsidR="007C50E2">
        <w:rPr>
          <w:rFonts w:ascii="Times New Roman" w:hAnsi="Times New Roman" w:cs="Times New Roman"/>
          <w:color w:val="000000"/>
          <w:sz w:val="24"/>
          <w:szCs w:val="24"/>
        </w:rPr>
        <w:t>3</w:t>
      </w:r>
      <w:r w:rsidR="00645BF9">
        <w:rPr>
          <w:rFonts w:ascii="Times New Roman" w:hAnsi="Times New Roman" w:cs="Times New Roman"/>
          <w:color w:val="000000"/>
          <w:sz w:val="24"/>
          <w:szCs w:val="24"/>
        </w:rPr>
        <w:t xml:space="preserve"> pav.).</w:t>
      </w:r>
    </w:p>
    <w:p w14:paraId="648F1EB6" w14:textId="6DBF1F1C" w:rsidR="005B7F80" w:rsidRDefault="00645BF9" w:rsidP="00645BF9">
      <w:pPr>
        <w:tabs>
          <w:tab w:val="left" w:pos="567"/>
        </w:tabs>
        <w:spacing w:after="0" w:line="360" w:lineRule="auto"/>
        <w:jc w:val="center"/>
        <w:rPr>
          <w:rFonts w:ascii="Times New Roman" w:hAnsi="Times New Roman" w:cs="Times New Roman"/>
          <w:color w:val="000000"/>
          <w:sz w:val="24"/>
          <w:szCs w:val="24"/>
        </w:rPr>
      </w:pPr>
      <w:r w:rsidRPr="0038065D">
        <w:rPr>
          <w:rFonts w:ascii="Times New Roman" w:eastAsia="Times New Roman" w:hAnsi="Times New Roman" w:cs="Times New Roman"/>
          <w:b/>
          <w:bCs/>
          <w:iCs/>
          <w:noProof/>
          <w:sz w:val="24"/>
          <w:szCs w:val="24"/>
          <w:lang w:val="en-US"/>
        </w:rPr>
        <w:drawing>
          <wp:inline distT="0" distB="0" distL="0" distR="0" wp14:anchorId="5819656A" wp14:editId="1EA74B40">
            <wp:extent cx="6289675" cy="3146156"/>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0894422" w14:textId="339B8D14" w:rsidR="00401D48" w:rsidRPr="00401D48" w:rsidRDefault="00401D48" w:rsidP="00401D48">
      <w:pPr>
        <w:tabs>
          <w:tab w:val="left" w:pos="567"/>
        </w:tabs>
        <w:spacing w:after="0" w:line="360" w:lineRule="auto"/>
        <w:jc w:val="center"/>
        <w:rPr>
          <w:rFonts w:ascii="Times New Roman" w:hAnsi="Times New Roman" w:cs="Times New Roman"/>
          <w:i/>
          <w:iCs/>
          <w:color w:val="000000"/>
          <w:sz w:val="24"/>
          <w:szCs w:val="24"/>
        </w:rPr>
      </w:pPr>
      <w:r w:rsidRPr="00645BF9">
        <w:rPr>
          <w:rFonts w:ascii="Times New Roman" w:hAnsi="Times New Roman" w:cs="Times New Roman"/>
          <w:i/>
          <w:iCs/>
          <w:color w:val="000000"/>
          <w:sz w:val="24"/>
          <w:szCs w:val="24"/>
        </w:rPr>
        <w:t>Šaltinis: Higienos instituto Sveikatos informacijos centras</w:t>
      </w:r>
    </w:p>
    <w:p w14:paraId="1D17F66B" w14:textId="29E4B603" w:rsidR="00645BF9" w:rsidRPr="00645BF9" w:rsidRDefault="00645BF9" w:rsidP="00645BF9">
      <w:pPr>
        <w:tabs>
          <w:tab w:val="left" w:pos="567"/>
        </w:tabs>
        <w:spacing w:after="0" w:line="360" w:lineRule="auto"/>
        <w:jc w:val="center"/>
        <w:rPr>
          <w:rFonts w:ascii="Times New Roman" w:hAnsi="Times New Roman" w:cs="Times New Roman"/>
          <w:b/>
          <w:bCs/>
          <w:color w:val="000000"/>
          <w:sz w:val="24"/>
          <w:szCs w:val="24"/>
        </w:rPr>
      </w:pPr>
      <w:r w:rsidRPr="00645BF9">
        <w:rPr>
          <w:rFonts w:ascii="Times New Roman" w:hAnsi="Times New Roman" w:cs="Times New Roman"/>
          <w:b/>
          <w:bCs/>
          <w:color w:val="000000"/>
          <w:sz w:val="24"/>
          <w:szCs w:val="24"/>
        </w:rPr>
        <w:t>1</w:t>
      </w:r>
      <w:r w:rsidR="007C50E2">
        <w:rPr>
          <w:rFonts w:ascii="Times New Roman" w:hAnsi="Times New Roman" w:cs="Times New Roman"/>
          <w:b/>
          <w:bCs/>
          <w:color w:val="000000"/>
          <w:sz w:val="24"/>
          <w:szCs w:val="24"/>
        </w:rPr>
        <w:t>3</w:t>
      </w:r>
      <w:r w:rsidRPr="00645BF9">
        <w:rPr>
          <w:rFonts w:ascii="Times New Roman" w:hAnsi="Times New Roman" w:cs="Times New Roman"/>
          <w:b/>
          <w:bCs/>
          <w:color w:val="000000"/>
          <w:sz w:val="24"/>
          <w:szCs w:val="24"/>
        </w:rPr>
        <w:t xml:space="preserve"> pav. </w:t>
      </w:r>
      <w:r w:rsidR="00413F19">
        <w:rPr>
          <w:rFonts w:ascii="Times New Roman" w:hAnsi="Times New Roman" w:cs="Times New Roman"/>
          <w:b/>
          <w:bCs/>
          <w:color w:val="000000"/>
          <w:sz w:val="24"/>
          <w:szCs w:val="24"/>
        </w:rPr>
        <w:t>Standartizuoto m</w:t>
      </w:r>
      <w:r>
        <w:rPr>
          <w:rFonts w:ascii="Times New Roman" w:hAnsi="Times New Roman" w:cs="Times New Roman"/>
          <w:b/>
          <w:bCs/>
          <w:color w:val="000000"/>
          <w:sz w:val="24"/>
          <w:szCs w:val="24"/>
        </w:rPr>
        <w:t>irtingumo nuo nukritimų</w:t>
      </w:r>
      <w:r w:rsidRPr="00645BF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rodiklis</w:t>
      </w:r>
      <w:r w:rsidRPr="00645BF9">
        <w:rPr>
          <w:rFonts w:ascii="Times New Roman" w:hAnsi="Times New Roman" w:cs="Times New Roman"/>
          <w:b/>
          <w:bCs/>
          <w:color w:val="000000"/>
          <w:sz w:val="24"/>
          <w:szCs w:val="24"/>
        </w:rPr>
        <w:t xml:space="preserve"> 100</w:t>
      </w:r>
      <w:r>
        <w:rPr>
          <w:rFonts w:ascii="Times New Roman" w:hAnsi="Times New Roman" w:cs="Times New Roman"/>
          <w:b/>
          <w:bCs/>
          <w:color w:val="000000"/>
          <w:sz w:val="24"/>
          <w:szCs w:val="24"/>
        </w:rPr>
        <w:t xml:space="preserve"> tūkst.</w:t>
      </w:r>
      <w:r w:rsidRPr="00645BF9">
        <w:rPr>
          <w:rFonts w:ascii="Times New Roman" w:hAnsi="Times New Roman" w:cs="Times New Roman"/>
          <w:b/>
          <w:bCs/>
          <w:color w:val="000000"/>
          <w:sz w:val="24"/>
          <w:szCs w:val="24"/>
        </w:rPr>
        <w:t xml:space="preserve"> gyv.</w:t>
      </w:r>
      <w:r>
        <w:rPr>
          <w:rFonts w:ascii="Times New Roman" w:hAnsi="Times New Roman" w:cs="Times New Roman"/>
          <w:b/>
          <w:bCs/>
          <w:color w:val="000000"/>
          <w:sz w:val="24"/>
          <w:szCs w:val="24"/>
        </w:rPr>
        <w:t xml:space="preserve"> </w:t>
      </w:r>
      <w:r w:rsidRPr="00645BF9">
        <w:rPr>
          <w:rFonts w:ascii="Times New Roman" w:hAnsi="Times New Roman" w:cs="Times New Roman"/>
          <w:b/>
          <w:bCs/>
          <w:color w:val="000000"/>
          <w:sz w:val="24"/>
          <w:szCs w:val="24"/>
        </w:rPr>
        <w:t>Kauno apskrityje 2020</w:t>
      </w:r>
      <w:r w:rsidR="0084675D">
        <w:rPr>
          <w:rFonts w:ascii="Times New Roman" w:eastAsia="Times New Roman" w:hAnsi="Times New Roman" w:cs="Times New Roman"/>
          <w:bCs/>
          <w:sz w:val="24"/>
          <w:szCs w:val="24"/>
          <w:lang w:eastAsia="lt-LT"/>
        </w:rPr>
        <w:t>‒</w:t>
      </w:r>
      <w:r w:rsidRPr="00645BF9">
        <w:rPr>
          <w:rFonts w:ascii="Times New Roman" w:hAnsi="Times New Roman" w:cs="Times New Roman"/>
          <w:b/>
          <w:bCs/>
          <w:color w:val="000000"/>
          <w:sz w:val="24"/>
          <w:szCs w:val="24"/>
        </w:rPr>
        <w:t xml:space="preserve">2021 m. </w:t>
      </w:r>
    </w:p>
    <w:p w14:paraId="5D7105A0" w14:textId="5A89C783" w:rsidR="00762629" w:rsidRPr="00762629" w:rsidRDefault="00762629" w:rsidP="00762629">
      <w:pPr>
        <w:tabs>
          <w:tab w:val="left" w:pos="567"/>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5829D5">
        <w:rPr>
          <w:rFonts w:ascii="Times New Roman" w:hAnsi="Times New Roman" w:cs="Times New Roman"/>
          <w:color w:val="000000"/>
          <w:sz w:val="24"/>
          <w:szCs w:val="24"/>
        </w:rPr>
        <w:t xml:space="preserve">Analizuojant mirtingumo nuo nukritimų duomenis pagal amžiaus grupes, </w:t>
      </w:r>
      <w:r w:rsidR="00D023B7" w:rsidRPr="005829D5">
        <w:rPr>
          <w:rFonts w:ascii="Times New Roman" w:hAnsi="Times New Roman" w:cs="Times New Roman"/>
          <w:color w:val="000000"/>
          <w:sz w:val="24"/>
          <w:szCs w:val="24"/>
        </w:rPr>
        <w:t>g</w:t>
      </w:r>
      <w:r w:rsidR="00334A21" w:rsidRPr="005829D5">
        <w:rPr>
          <w:rFonts w:ascii="Times New Roman" w:hAnsi="Times New Roman" w:cs="Times New Roman"/>
          <w:sz w:val="24"/>
          <w:szCs w:val="24"/>
        </w:rPr>
        <w:t xml:space="preserve">riuvimai yra pagrindinė traumų, rimtų sužalojimų ir net mirčių priežastis 65 metų ir vyresniems žmonėms.  </w:t>
      </w:r>
      <w:r w:rsidRPr="005829D5">
        <w:rPr>
          <w:rFonts w:ascii="Times New Roman" w:hAnsi="Times New Roman" w:cs="Times New Roman"/>
          <w:color w:val="000000"/>
          <w:sz w:val="24"/>
          <w:szCs w:val="24"/>
        </w:rPr>
        <w:t>Kėdainių rajone</w:t>
      </w:r>
      <w:r w:rsidR="00334A21" w:rsidRPr="005829D5">
        <w:rPr>
          <w:rFonts w:ascii="Times New Roman" w:hAnsi="Times New Roman" w:cs="Times New Roman"/>
          <w:color w:val="000000"/>
          <w:sz w:val="24"/>
          <w:szCs w:val="24"/>
        </w:rPr>
        <w:t xml:space="preserve"> daugiausiai mirčių nuo nukritimų</w:t>
      </w:r>
      <w:r w:rsidRPr="005829D5">
        <w:rPr>
          <w:rFonts w:ascii="Times New Roman" w:hAnsi="Times New Roman" w:cs="Times New Roman"/>
          <w:color w:val="000000"/>
          <w:sz w:val="24"/>
          <w:szCs w:val="24"/>
        </w:rPr>
        <w:t xml:space="preserve"> buvo 65+ metų amžiaus grupėje</w:t>
      </w:r>
      <w:r w:rsidR="00556AD6" w:rsidRPr="005829D5">
        <w:rPr>
          <w:rFonts w:ascii="Times New Roman" w:hAnsi="Times New Roman" w:cs="Times New Roman"/>
          <w:color w:val="000000"/>
          <w:sz w:val="24"/>
          <w:szCs w:val="24"/>
        </w:rPr>
        <w:t xml:space="preserve"> (88,7 atv. 100 tūkst. gyv.) </w:t>
      </w:r>
      <w:r w:rsidR="00401D48" w:rsidRPr="005829D5">
        <w:rPr>
          <w:rFonts w:ascii="Times New Roman" w:hAnsi="Times New Roman" w:cs="Times New Roman"/>
          <w:color w:val="000000"/>
          <w:sz w:val="24"/>
          <w:szCs w:val="24"/>
        </w:rPr>
        <w:t xml:space="preserve"> (</w:t>
      </w:r>
      <w:r w:rsidR="00401D48">
        <w:rPr>
          <w:rFonts w:ascii="Times New Roman" w:hAnsi="Times New Roman" w:cs="Times New Roman"/>
          <w:color w:val="000000"/>
          <w:sz w:val="24"/>
          <w:szCs w:val="24"/>
        </w:rPr>
        <w:t>1</w:t>
      </w:r>
      <w:r w:rsidR="007C50E2">
        <w:rPr>
          <w:rFonts w:ascii="Times New Roman" w:hAnsi="Times New Roman" w:cs="Times New Roman"/>
          <w:color w:val="000000"/>
          <w:sz w:val="24"/>
          <w:szCs w:val="24"/>
        </w:rPr>
        <w:t>4</w:t>
      </w:r>
      <w:r w:rsidR="00401D48">
        <w:rPr>
          <w:rFonts w:ascii="Times New Roman" w:hAnsi="Times New Roman" w:cs="Times New Roman"/>
          <w:color w:val="000000"/>
          <w:sz w:val="24"/>
          <w:szCs w:val="24"/>
        </w:rPr>
        <w:t xml:space="preserve"> pav.).</w:t>
      </w:r>
    </w:p>
    <w:p w14:paraId="3FE701A8" w14:textId="6F12D8DC" w:rsidR="00E111A6" w:rsidRDefault="00762629" w:rsidP="00846A5C">
      <w:pPr>
        <w:tabs>
          <w:tab w:val="left" w:pos="567"/>
        </w:tabs>
        <w:spacing w:after="0" w:line="360" w:lineRule="auto"/>
        <w:jc w:val="center"/>
        <w:rPr>
          <w:rFonts w:ascii="Times New Roman" w:eastAsia="Times New Roman" w:hAnsi="Times New Roman" w:cs="Times New Roman"/>
          <w:b/>
          <w:color w:val="FF0000"/>
          <w:sz w:val="24"/>
          <w:szCs w:val="24"/>
          <w:lang w:eastAsia="lt-LT"/>
        </w:rPr>
      </w:pPr>
      <w:r w:rsidRPr="00762629">
        <w:rPr>
          <w:rFonts w:ascii="Times New Roman" w:eastAsia="Times New Roman" w:hAnsi="Times New Roman" w:cs="Times New Roman"/>
          <w:b/>
          <w:noProof/>
          <w:sz w:val="24"/>
          <w:szCs w:val="24"/>
          <w:lang w:val="en-US"/>
        </w:rPr>
        <w:drawing>
          <wp:inline distT="0" distB="0" distL="0" distR="0" wp14:anchorId="1B0A26CE" wp14:editId="72884D89">
            <wp:extent cx="6168325" cy="2789695"/>
            <wp:effectExtent l="0" t="0" r="4445"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252CFA1" w14:textId="77777777" w:rsidR="00846A5C" w:rsidRDefault="00401D48" w:rsidP="00846A5C">
      <w:pPr>
        <w:tabs>
          <w:tab w:val="left" w:pos="567"/>
        </w:tabs>
        <w:spacing w:after="0" w:line="360" w:lineRule="auto"/>
        <w:jc w:val="center"/>
        <w:rPr>
          <w:rFonts w:ascii="Times New Roman" w:hAnsi="Times New Roman" w:cs="Times New Roman"/>
          <w:i/>
          <w:iCs/>
          <w:color w:val="000000"/>
          <w:sz w:val="24"/>
          <w:szCs w:val="24"/>
        </w:rPr>
      </w:pPr>
      <w:r w:rsidRPr="00645BF9">
        <w:rPr>
          <w:rFonts w:ascii="Times New Roman" w:hAnsi="Times New Roman" w:cs="Times New Roman"/>
          <w:i/>
          <w:iCs/>
          <w:color w:val="000000"/>
          <w:sz w:val="24"/>
          <w:szCs w:val="24"/>
        </w:rPr>
        <w:t>Šaltinis: Higienos instituto Sveikatos informacijos centras</w:t>
      </w:r>
    </w:p>
    <w:p w14:paraId="1FECE1B6" w14:textId="73162930" w:rsidR="009F2541" w:rsidRPr="00A42DB2" w:rsidRDefault="00401D48" w:rsidP="00A42DB2">
      <w:pPr>
        <w:tabs>
          <w:tab w:val="left" w:pos="567"/>
        </w:tabs>
        <w:spacing w:after="0" w:line="360" w:lineRule="auto"/>
        <w:jc w:val="center"/>
        <w:rPr>
          <w:rFonts w:ascii="Times New Roman" w:eastAsia="Times New Roman" w:hAnsi="Times New Roman" w:cs="Times New Roman"/>
          <w:b/>
          <w:sz w:val="24"/>
          <w:szCs w:val="24"/>
          <w:lang w:eastAsia="lt-LT"/>
        </w:rPr>
      </w:pPr>
      <w:r w:rsidRPr="00401D48">
        <w:rPr>
          <w:rFonts w:ascii="Times New Roman" w:eastAsia="Times New Roman" w:hAnsi="Times New Roman" w:cs="Times New Roman"/>
          <w:b/>
          <w:sz w:val="24"/>
          <w:szCs w:val="24"/>
          <w:lang w:eastAsia="lt-LT"/>
        </w:rPr>
        <w:t>1</w:t>
      </w:r>
      <w:r w:rsidR="007C50E2">
        <w:rPr>
          <w:rFonts w:ascii="Times New Roman" w:eastAsia="Times New Roman" w:hAnsi="Times New Roman" w:cs="Times New Roman"/>
          <w:b/>
          <w:sz w:val="24"/>
          <w:szCs w:val="24"/>
          <w:lang w:eastAsia="lt-LT"/>
        </w:rPr>
        <w:t>4</w:t>
      </w:r>
      <w:r w:rsidRPr="00401D48">
        <w:rPr>
          <w:rFonts w:ascii="Times New Roman" w:eastAsia="Times New Roman" w:hAnsi="Times New Roman" w:cs="Times New Roman"/>
          <w:b/>
          <w:sz w:val="24"/>
          <w:szCs w:val="24"/>
          <w:lang w:eastAsia="lt-LT"/>
        </w:rPr>
        <w:t xml:space="preserve"> pav. Mirtingumo nuo nukritimo rodiklis Kėdainių rajone ir Lietuvoje pagal amžiaus grupes, 100 tūkst. gyv., 2021 m.</w:t>
      </w:r>
      <w:r w:rsidR="00334A21">
        <w:rPr>
          <w:rFonts w:ascii="Times New Roman" w:hAnsi="Times New Roman" w:cs="Times New Roman"/>
          <w:sz w:val="24"/>
          <w:szCs w:val="24"/>
        </w:rPr>
        <w:br w:type="page"/>
      </w:r>
    </w:p>
    <w:p w14:paraId="40D496EA" w14:textId="2C259389" w:rsidR="00876F94" w:rsidRPr="00A8548D" w:rsidRDefault="00876F94" w:rsidP="00A8548D">
      <w:pPr>
        <w:pStyle w:val="Antrat11"/>
      </w:pPr>
      <w:bookmarkStart w:id="13" w:name="_Toc122540621"/>
      <w:r w:rsidRPr="00A8548D">
        <w:t>IŠVADOS</w:t>
      </w:r>
      <w:bookmarkEnd w:id="13"/>
    </w:p>
    <w:p w14:paraId="36AE578A" w14:textId="77777777" w:rsidR="00876F94" w:rsidRPr="00D63321" w:rsidRDefault="00876F94" w:rsidP="00180D20">
      <w:pPr>
        <w:pStyle w:val="Sraopastraipa"/>
        <w:tabs>
          <w:tab w:val="left" w:pos="4635"/>
        </w:tabs>
        <w:spacing w:after="0" w:line="276" w:lineRule="auto"/>
        <w:rPr>
          <w:rFonts w:ascii="Times New Roman" w:eastAsia="Times New Roman" w:hAnsi="Times New Roman" w:cs="Times New Roman"/>
          <w:color w:val="FF0000"/>
          <w:sz w:val="24"/>
          <w:szCs w:val="24"/>
          <w:lang w:eastAsia="lt-LT"/>
        </w:rPr>
      </w:pPr>
    </w:p>
    <w:p w14:paraId="423D8B50" w14:textId="4C9E31B6" w:rsidR="00846A5C" w:rsidRDefault="00846A5C" w:rsidP="00E75A83">
      <w:pPr>
        <w:pStyle w:val="Sraopastraipa"/>
        <w:numPr>
          <w:ilvl w:val="1"/>
          <w:numId w:val="44"/>
        </w:numPr>
        <w:tabs>
          <w:tab w:val="left" w:pos="4635"/>
        </w:tabs>
        <w:spacing w:after="0" w:line="360" w:lineRule="auto"/>
        <w:jc w:val="both"/>
        <w:rPr>
          <w:rFonts w:ascii="Times New Roman" w:eastAsia="Times New Roman" w:hAnsi="Times New Roman" w:cs="Times New Roman"/>
          <w:sz w:val="24"/>
          <w:szCs w:val="24"/>
          <w:lang w:eastAsia="lt-LT"/>
        </w:rPr>
      </w:pPr>
      <w:r w:rsidRPr="00846A5C">
        <w:rPr>
          <w:rFonts w:ascii="Times New Roman" w:eastAsia="Times New Roman" w:hAnsi="Times New Roman" w:cs="Times New Roman"/>
          <w:sz w:val="24"/>
          <w:szCs w:val="24"/>
          <w:lang w:eastAsia="lt-LT"/>
        </w:rPr>
        <w:t>Per pastaruosius penkerius metus Kėdainių rajone standartizuotas mirtingumo rodiklis nuo krauj</w:t>
      </w:r>
      <w:r>
        <w:rPr>
          <w:rFonts w:ascii="Times New Roman" w:eastAsia="Times New Roman" w:hAnsi="Times New Roman" w:cs="Times New Roman"/>
          <w:sz w:val="24"/>
          <w:szCs w:val="24"/>
          <w:lang w:eastAsia="lt-LT"/>
        </w:rPr>
        <w:t>otakos</w:t>
      </w:r>
      <w:r w:rsidRPr="00846A5C">
        <w:rPr>
          <w:rFonts w:ascii="Times New Roman" w:eastAsia="Times New Roman" w:hAnsi="Times New Roman" w:cs="Times New Roman"/>
          <w:sz w:val="24"/>
          <w:szCs w:val="24"/>
          <w:lang w:eastAsia="lt-LT"/>
        </w:rPr>
        <w:t xml:space="preserve"> ligų padidėjo 144,1 atv. 100 tūkst. gyv. </w:t>
      </w:r>
      <w:r>
        <w:rPr>
          <w:rFonts w:ascii="Times New Roman" w:eastAsia="Times New Roman" w:hAnsi="Times New Roman" w:cs="Times New Roman"/>
          <w:sz w:val="24"/>
          <w:szCs w:val="24"/>
          <w:lang w:eastAsia="lt-LT"/>
        </w:rPr>
        <w:t xml:space="preserve">ir </w:t>
      </w:r>
      <w:r w:rsidRPr="00846A5C">
        <w:rPr>
          <w:rFonts w:ascii="Times New Roman" w:eastAsia="Times New Roman" w:hAnsi="Times New Roman" w:cs="Times New Roman"/>
          <w:sz w:val="24"/>
          <w:szCs w:val="24"/>
          <w:lang w:eastAsia="lt-LT"/>
        </w:rPr>
        <w:t xml:space="preserve">2021 m. </w:t>
      </w:r>
      <w:r>
        <w:rPr>
          <w:rFonts w:ascii="Times New Roman" w:eastAsia="Times New Roman" w:hAnsi="Times New Roman" w:cs="Times New Roman"/>
          <w:sz w:val="24"/>
          <w:szCs w:val="24"/>
          <w:lang w:eastAsia="lt-LT"/>
        </w:rPr>
        <w:t xml:space="preserve">rodiklis siekė </w:t>
      </w:r>
      <w:r w:rsidRPr="00846A5C">
        <w:rPr>
          <w:rFonts w:ascii="Times New Roman" w:eastAsia="Times New Roman" w:hAnsi="Times New Roman" w:cs="Times New Roman"/>
          <w:sz w:val="24"/>
          <w:szCs w:val="24"/>
          <w:lang w:eastAsia="lt-LT"/>
        </w:rPr>
        <w:t>975,7 atv. 100 tūkst. gyv.</w:t>
      </w:r>
    </w:p>
    <w:p w14:paraId="327C7327" w14:textId="6BE5F68B" w:rsidR="00846A5C" w:rsidRPr="00846A5C" w:rsidRDefault="000574B6" w:rsidP="00E75A83">
      <w:pPr>
        <w:pStyle w:val="Sraopastraipa"/>
        <w:numPr>
          <w:ilvl w:val="1"/>
          <w:numId w:val="44"/>
        </w:numPr>
        <w:tabs>
          <w:tab w:val="left" w:pos="4635"/>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Kėdainių rajone</w:t>
      </w:r>
      <w:r w:rsidRPr="000574B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2021 m. </w:t>
      </w:r>
      <w:r w:rsidRPr="000574B6">
        <w:rPr>
          <w:rFonts w:ascii="Times New Roman" w:eastAsia="Times New Roman" w:hAnsi="Times New Roman" w:cs="Times New Roman"/>
          <w:sz w:val="24"/>
          <w:szCs w:val="24"/>
          <w:lang w:eastAsia="lt-LT"/>
        </w:rPr>
        <w:t>užregistruoti</w:t>
      </w:r>
      <w:r>
        <w:rPr>
          <w:rFonts w:ascii="Times New Roman" w:eastAsia="Times New Roman" w:hAnsi="Times New Roman" w:cs="Times New Roman"/>
          <w:sz w:val="24"/>
          <w:szCs w:val="24"/>
          <w:lang w:eastAsia="lt-LT"/>
        </w:rPr>
        <w:t xml:space="preserve"> 25 </w:t>
      </w:r>
      <w:r w:rsidRPr="000574B6">
        <w:rPr>
          <w:rFonts w:ascii="Times New Roman" w:eastAsia="Times New Roman" w:hAnsi="Times New Roman" w:cs="Times New Roman"/>
          <w:sz w:val="24"/>
          <w:szCs w:val="24"/>
          <w:lang w:eastAsia="lt-LT"/>
        </w:rPr>
        <w:t xml:space="preserve"> bandymai nusižudyti, t.</w:t>
      </w:r>
      <w:r w:rsidR="0084675D">
        <w:rPr>
          <w:rFonts w:ascii="Times New Roman" w:eastAsia="Times New Roman" w:hAnsi="Times New Roman" w:cs="Times New Roman"/>
          <w:sz w:val="24"/>
          <w:szCs w:val="24"/>
          <w:lang w:eastAsia="lt-LT"/>
        </w:rPr>
        <w:t xml:space="preserve"> </w:t>
      </w:r>
      <w:r w:rsidRPr="000574B6">
        <w:rPr>
          <w:rFonts w:ascii="Times New Roman" w:eastAsia="Times New Roman" w:hAnsi="Times New Roman" w:cs="Times New Roman"/>
          <w:sz w:val="24"/>
          <w:szCs w:val="24"/>
          <w:lang w:eastAsia="lt-LT"/>
        </w:rPr>
        <w:t xml:space="preserve">y. </w:t>
      </w:r>
      <w:r>
        <w:rPr>
          <w:rFonts w:ascii="Times New Roman" w:eastAsia="Times New Roman" w:hAnsi="Times New Roman" w:cs="Times New Roman"/>
          <w:sz w:val="24"/>
          <w:szCs w:val="24"/>
          <w:lang w:eastAsia="lt-LT"/>
        </w:rPr>
        <w:t>54,2</w:t>
      </w:r>
      <w:r w:rsidRPr="000574B6">
        <w:rPr>
          <w:rFonts w:ascii="Times New Roman" w:eastAsia="Times New Roman" w:hAnsi="Times New Roman" w:cs="Times New Roman"/>
          <w:sz w:val="24"/>
          <w:szCs w:val="24"/>
          <w:lang w:eastAsia="lt-LT"/>
        </w:rPr>
        <w:t xml:space="preserve"> atv./ 100  tūkst. gyv.</w:t>
      </w:r>
      <w:r>
        <w:rPr>
          <w:rFonts w:ascii="Times New Roman" w:eastAsia="Times New Roman" w:hAnsi="Times New Roman" w:cs="Times New Roman"/>
          <w:sz w:val="24"/>
          <w:szCs w:val="24"/>
          <w:lang w:eastAsia="lt-LT"/>
        </w:rPr>
        <w:t xml:space="preserve"> ir tai yra 1,45 kartais daugiau nei Lietuvos vidurkis (</w:t>
      </w:r>
      <w:r w:rsidR="00846A5C">
        <w:rPr>
          <w:rFonts w:ascii="Times New Roman" w:eastAsia="Times New Roman" w:hAnsi="Times New Roman" w:cs="Times New Roman"/>
          <w:sz w:val="24"/>
          <w:szCs w:val="24"/>
          <w:lang w:eastAsia="lt-LT"/>
        </w:rPr>
        <w:t>37,3 atv. 100 tūkst. gyv.)</w:t>
      </w:r>
      <w:r>
        <w:rPr>
          <w:rFonts w:ascii="Times New Roman" w:eastAsia="Times New Roman" w:hAnsi="Times New Roman" w:cs="Times New Roman"/>
          <w:sz w:val="24"/>
          <w:szCs w:val="24"/>
          <w:lang w:eastAsia="lt-LT"/>
        </w:rPr>
        <w:t xml:space="preserve">. </w:t>
      </w:r>
    </w:p>
    <w:p w14:paraId="33C1437A" w14:textId="34B661E7" w:rsidR="00846A5C" w:rsidRPr="00E75A83" w:rsidRDefault="00846A5C" w:rsidP="00E75A83">
      <w:pPr>
        <w:pStyle w:val="Sraopastraipa"/>
        <w:numPr>
          <w:ilvl w:val="1"/>
          <w:numId w:val="44"/>
        </w:numPr>
        <w:tabs>
          <w:tab w:val="left" w:pos="4635"/>
        </w:tabs>
        <w:spacing w:after="0" w:line="360" w:lineRule="auto"/>
        <w:jc w:val="both"/>
        <w:rPr>
          <w:rFonts w:ascii="Times New Roman" w:eastAsia="Times New Roman" w:hAnsi="Times New Roman" w:cs="Times New Roman"/>
          <w:sz w:val="24"/>
          <w:szCs w:val="24"/>
          <w:lang w:eastAsia="lt-LT"/>
        </w:rPr>
      </w:pPr>
      <w:r w:rsidRPr="00846A5C">
        <w:rPr>
          <w:rFonts w:ascii="Times New Roman" w:eastAsia="Times New Roman" w:hAnsi="Times New Roman" w:cs="Times New Roman"/>
          <w:sz w:val="24"/>
          <w:szCs w:val="24"/>
          <w:lang w:eastAsia="lt-LT"/>
        </w:rPr>
        <w:t>2021 m. Kėdainių rajone iš viso nuo nukritimo mirė 11 asmenų</w:t>
      </w:r>
      <w:r>
        <w:rPr>
          <w:rFonts w:ascii="Times New Roman" w:eastAsia="Times New Roman" w:hAnsi="Times New Roman" w:cs="Times New Roman"/>
          <w:sz w:val="24"/>
          <w:szCs w:val="24"/>
          <w:lang w:eastAsia="lt-LT"/>
        </w:rPr>
        <w:t xml:space="preserve"> (23,8 atv. 100 tūkst. gyv.), lyginant su 2020 m. šis rodiklis padidėjo 2,67 karto ir 1,3 kartus didesnis nei Lietuvos rodiklis (18 atv. 100 tūkst. gyv.)</w:t>
      </w:r>
      <w:r w:rsidRPr="00846A5C">
        <w:rPr>
          <w:rFonts w:ascii="Times New Roman" w:eastAsia="Times New Roman" w:hAnsi="Times New Roman" w:cs="Times New Roman"/>
          <w:sz w:val="24"/>
          <w:szCs w:val="24"/>
          <w:lang w:eastAsia="lt-LT"/>
        </w:rPr>
        <w:t>.</w:t>
      </w:r>
    </w:p>
    <w:p w14:paraId="07F8F0E3" w14:textId="4FA332CC" w:rsidR="00BA49CB" w:rsidRPr="00E75A83" w:rsidRDefault="00BA49CB" w:rsidP="00E75A83">
      <w:pPr>
        <w:pStyle w:val="Antrat11"/>
        <w:spacing w:line="360" w:lineRule="auto"/>
      </w:pPr>
      <w:bookmarkStart w:id="14" w:name="_Toc122540622"/>
      <w:r w:rsidRPr="00A8548D">
        <w:t>REKOMENDACIJOS</w:t>
      </w:r>
      <w:bookmarkEnd w:id="14"/>
    </w:p>
    <w:p w14:paraId="4A2196CA" w14:textId="280EC37E" w:rsidR="00E75A83" w:rsidRDefault="00E75A83" w:rsidP="00E75A83">
      <w:pPr>
        <w:pStyle w:val="Sraopastraipa"/>
        <w:numPr>
          <w:ilvl w:val="0"/>
          <w:numId w:val="22"/>
        </w:numPr>
        <w:tabs>
          <w:tab w:val="left" w:pos="4635"/>
        </w:tabs>
        <w:spacing w:after="0" w:line="360" w:lineRule="auto"/>
        <w:jc w:val="both"/>
        <w:rPr>
          <w:rFonts w:ascii="Times New Roman" w:eastAsia="Times New Roman" w:hAnsi="Times New Roman" w:cs="Times New Roman"/>
          <w:sz w:val="24"/>
          <w:szCs w:val="24"/>
          <w:lang w:eastAsia="lt-LT"/>
        </w:rPr>
      </w:pPr>
      <w:r w:rsidRPr="00E75A83">
        <w:rPr>
          <w:rFonts w:ascii="Times New Roman" w:eastAsia="Times New Roman" w:hAnsi="Times New Roman" w:cs="Times New Roman"/>
          <w:sz w:val="24"/>
          <w:szCs w:val="24"/>
          <w:lang w:eastAsia="lt-LT"/>
        </w:rPr>
        <w:t>Didinti gyventojų informuotumą apie prevencines programas, panaudojant visuotinai prieinamas viešinimo priemones.</w:t>
      </w:r>
      <w:r>
        <w:rPr>
          <w:rFonts w:ascii="Times New Roman" w:eastAsia="Times New Roman" w:hAnsi="Times New Roman" w:cs="Times New Roman"/>
          <w:sz w:val="24"/>
          <w:szCs w:val="24"/>
          <w:lang w:eastAsia="lt-LT"/>
        </w:rPr>
        <w:t xml:space="preserve"> S</w:t>
      </w:r>
      <w:r w:rsidRPr="009958F1">
        <w:rPr>
          <w:rFonts w:ascii="Times New Roman" w:eastAsia="Times New Roman" w:hAnsi="Times New Roman" w:cs="Times New Roman"/>
          <w:sz w:val="24"/>
          <w:szCs w:val="24"/>
          <w:lang w:eastAsia="lt-LT"/>
        </w:rPr>
        <w:t>iekti aukštesnių profilaktinių patikrų rezultatų, aktyviai vykdyti širdies ir kraujagyslių ligų rizikos grupės asmenų sveikatos stiprinimo programą.</w:t>
      </w:r>
    </w:p>
    <w:p w14:paraId="596E77A3" w14:textId="48C83621" w:rsidR="00BF440A" w:rsidRPr="00E75A83" w:rsidRDefault="00BF440A" w:rsidP="00E75A83">
      <w:pPr>
        <w:pStyle w:val="Sraopastraipa"/>
        <w:numPr>
          <w:ilvl w:val="0"/>
          <w:numId w:val="22"/>
        </w:numPr>
        <w:tabs>
          <w:tab w:val="left" w:pos="4635"/>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Didinti gyventojų informuotumą apie fizinio pasyvumo, mitybos įtaką  širdies ir kraujotakos ligų atsiradimui. Skatinti fizinį aktyvumą, diegti subalansuotos mitybos įpročius nuo pat ikimokyklinio amžiaus.</w:t>
      </w:r>
    </w:p>
    <w:p w14:paraId="0822A144" w14:textId="1F07FD8F" w:rsidR="00BA49CB" w:rsidRPr="00BF440A" w:rsidRDefault="00846A5C" w:rsidP="00BF440A">
      <w:pPr>
        <w:pStyle w:val="Sraopastraipa"/>
        <w:numPr>
          <w:ilvl w:val="0"/>
          <w:numId w:val="22"/>
        </w:numPr>
        <w:tabs>
          <w:tab w:val="left" w:pos="4635"/>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Didinti</w:t>
      </w:r>
      <w:r w:rsidR="00BA49CB" w:rsidRPr="006E0022">
        <w:rPr>
          <w:rFonts w:ascii="Times New Roman" w:eastAsia="Times New Roman" w:hAnsi="Times New Roman" w:cs="Times New Roman"/>
          <w:sz w:val="24"/>
          <w:szCs w:val="24"/>
          <w:lang w:eastAsia="lt-LT"/>
        </w:rPr>
        <w:t xml:space="preserve"> visuomen</w:t>
      </w:r>
      <w:r>
        <w:rPr>
          <w:rFonts w:ascii="Times New Roman" w:eastAsia="Times New Roman" w:hAnsi="Times New Roman" w:cs="Times New Roman"/>
          <w:sz w:val="24"/>
          <w:szCs w:val="24"/>
          <w:lang w:eastAsia="lt-LT"/>
        </w:rPr>
        <w:t>ės informuotumą</w:t>
      </w:r>
      <w:r w:rsidR="00BA49CB" w:rsidRPr="006E002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apie</w:t>
      </w:r>
      <w:r w:rsidR="00BA49CB" w:rsidRPr="006E0022">
        <w:rPr>
          <w:rFonts w:ascii="Times New Roman" w:eastAsia="Times New Roman" w:hAnsi="Times New Roman" w:cs="Times New Roman"/>
          <w:sz w:val="24"/>
          <w:szCs w:val="24"/>
          <w:lang w:eastAsia="lt-LT"/>
        </w:rPr>
        <w:t xml:space="preserve"> nerimo, depresijos, priklausomybių, ketinimo žudytis, smurto ar patiriamų patyčių požymius.</w:t>
      </w:r>
    </w:p>
    <w:p w14:paraId="2190CB5E" w14:textId="43D166FB" w:rsidR="00CF563B" w:rsidRDefault="00BA49CB" w:rsidP="00E75A83">
      <w:pPr>
        <w:pStyle w:val="Sraopastraipa"/>
        <w:numPr>
          <w:ilvl w:val="0"/>
          <w:numId w:val="22"/>
        </w:numPr>
        <w:tabs>
          <w:tab w:val="left" w:pos="4635"/>
        </w:tabs>
        <w:spacing w:after="0" w:line="360" w:lineRule="auto"/>
        <w:jc w:val="both"/>
        <w:rPr>
          <w:rFonts w:ascii="Times New Roman" w:eastAsia="Times New Roman" w:hAnsi="Times New Roman" w:cs="Times New Roman"/>
          <w:sz w:val="24"/>
          <w:szCs w:val="24"/>
          <w:lang w:eastAsia="lt-LT"/>
        </w:rPr>
      </w:pPr>
      <w:r w:rsidRPr="00076882">
        <w:rPr>
          <w:rFonts w:ascii="Times New Roman" w:eastAsia="Times New Roman" w:hAnsi="Times New Roman" w:cs="Times New Roman"/>
          <w:sz w:val="24"/>
          <w:szCs w:val="24"/>
          <w:lang w:eastAsia="lt-LT"/>
        </w:rPr>
        <w:t>Didinti psichologų ir priklausomybių konsultantų paslaugų prieinamumą.</w:t>
      </w:r>
      <w:r w:rsidR="00E75A83">
        <w:rPr>
          <w:rFonts w:ascii="Times New Roman" w:eastAsia="Times New Roman" w:hAnsi="Times New Roman" w:cs="Times New Roman"/>
          <w:sz w:val="24"/>
          <w:szCs w:val="24"/>
          <w:lang w:eastAsia="lt-LT"/>
        </w:rPr>
        <w:t xml:space="preserve"> </w:t>
      </w:r>
      <w:r w:rsidR="00E75A83" w:rsidRPr="00E75A83">
        <w:rPr>
          <w:rFonts w:ascii="Times New Roman" w:eastAsia="Times New Roman" w:hAnsi="Times New Roman" w:cs="Times New Roman"/>
          <w:sz w:val="24"/>
          <w:szCs w:val="24"/>
          <w:lang w:eastAsia="lt-LT"/>
        </w:rPr>
        <w:t>Tęsti bendradarbiavimą įgyvendinant kompleksines savižudybių prevencijos, intervencijos ir postvencijos priemones,</w:t>
      </w:r>
      <w:r w:rsidR="00E75A83">
        <w:rPr>
          <w:rFonts w:ascii="Times New Roman" w:eastAsia="Times New Roman" w:hAnsi="Times New Roman" w:cs="Times New Roman"/>
          <w:sz w:val="24"/>
          <w:szCs w:val="24"/>
          <w:lang w:eastAsia="lt-LT"/>
        </w:rPr>
        <w:t xml:space="preserve"> </w:t>
      </w:r>
      <w:r w:rsidR="00E75A83" w:rsidRPr="00E75A83">
        <w:rPr>
          <w:rFonts w:ascii="Times New Roman" w:eastAsia="Times New Roman" w:hAnsi="Times New Roman" w:cs="Times New Roman"/>
          <w:sz w:val="24"/>
          <w:szCs w:val="24"/>
          <w:lang w:eastAsia="lt-LT"/>
        </w:rPr>
        <w:t>kurios apimtų skirtingus sektorius, stiprinti tarpsektorinį bendradarbiavimą tarp institucijų, teikiančių pagalbą bei įgyvendinančių prevencijos priemones, užtikrinant saugų keitimąsi informacija, kuris užtikrintų savalaikės stebėsenos ir proaktyvios</w:t>
      </w:r>
      <w:r w:rsidR="00E75A83">
        <w:rPr>
          <w:rFonts w:ascii="Times New Roman" w:eastAsia="Times New Roman" w:hAnsi="Times New Roman" w:cs="Times New Roman"/>
          <w:sz w:val="24"/>
          <w:szCs w:val="24"/>
          <w:lang w:eastAsia="lt-LT"/>
        </w:rPr>
        <w:t xml:space="preserve"> </w:t>
      </w:r>
      <w:r w:rsidR="00E75A83" w:rsidRPr="00E75A83">
        <w:rPr>
          <w:rFonts w:ascii="Times New Roman" w:eastAsia="Times New Roman" w:hAnsi="Times New Roman" w:cs="Times New Roman"/>
          <w:sz w:val="24"/>
          <w:szCs w:val="24"/>
          <w:lang w:eastAsia="lt-LT"/>
        </w:rPr>
        <w:t>pagalbos teikimo sistemą.</w:t>
      </w:r>
    </w:p>
    <w:p w14:paraId="5368809A" w14:textId="23C6684F" w:rsidR="00BF440A" w:rsidRPr="00E75A83" w:rsidRDefault="00BF440A" w:rsidP="00E75A83">
      <w:pPr>
        <w:pStyle w:val="Sraopastraipa"/>
        <w:numPr>
          <w:ilvl w:val="0"/>
          <w:numId w:val="22"/>
        </w:numPr>
        <w:tabs>
          <w:tab w:val="left" w:pos="4635"/>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Diegti nukritimų prevencijai skirtas programas, didinti gyventojų informuotumą apie saugų elgesį visais metų laikais, ypač nepalankiomis sąlygomis žiemos metu. </w:t>
      </w:r>
    </w:p>
    <w:sectPr w:rsidR="00BF440A" w:rsidRPr="00E75A83" w:rsidSect="00876F94">
      <w:footerReference w:type="default" r:id="rId90"/>
      <w:pgSz w:w="11906" w:h="16838"/>
      <w:pgMar w:top="1134" w:right="680" w:bottom="1134" w:left="124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6FD7E" w14:textId="77777777" w:rsidR="00027074" w:rsidRDefault="00027074">
      <w:pPr>
        <w:spacing w:after="0" w:line="240" w:lineRule="auto"/>
      </w:pPr>
      <w:r>
        <w:separator/>
      </w:r>
    </w:p>
  </w:endnote>
  <w:endnote w:type="continuationSeparator" w:id="0">
    <w:p w14:paraId="4DB2CB99" w14:textId="77777777" w:rsidR="00027074" w:rsidRDefault="00027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4769748"/>
      <w:docPartObj>
        <w:docPartGallery w:val="Page Numbers (Bottom of Page)"/>
        <w:docPartUnique/>
      </w:docPartObj>
    </w:sdtPr>
    <w:sdtEndPr>
      <w:rPr>
        <w:rFonts w:ascii="Times New Roman" w:hAnsi="Times New Roman" w:cs="Times New Roman"/>
      </w:rPr>
    </w:sdtEndPr>
    <w:sdtContent>
      <w:p w14:paraId="0A6E3A1E" w14:textId="77777777" w:rsidR="00D023B7" w:rsidRPr="006B24E0" w:rsidRDefault="00D023B7">
        <w:pPr>
          <w:pStyle w:val="Porat"/>
          <w:jc w:val="right"/>
          <w:rPr>
            <w:rFonts w:ascii="Times New Roman" w:hAnsi="Times New Roman" w:cs="Times New Roman"/>
          </w:rPr>
        </w:pPr>
        <w:r w:rsidRPr="006B24E0">
          <w:rPr>
            <w:rFonts w:ascii="Times New Roman" w:hAnsi="Times New Roman" w:cs="Times New Roman"/>
          </w:rPr>
          <w:fldChar w:fldCharType="begin"/>
        </w:r>
        <w:r w:rsidRPr="006B24E0">
          <w:rPr>
            <w:rFonts w:ascii="Times New Roman" w:hAnsi="Times New Roman" w:cs="Times New Roman"/>
          </w:rPr>
          <w:instrText>PAGE   \* MERGEFORMAT</w:instrText>
        </w:r>
        <w:r w:rsidRPr="006B24E0">
          <w:rPr>
            <w:rFonts w:ascii="Times New Roman" w:hAnsi="Times New Roman" w:cs="Times New Roman"/>
          </w:rPr>
          <w:fldChar w:fldCharType="separate"/>
        </w:r>
        <w:r w:rsidR="00027074">
          <w:rPr>
            <w:rFonts w:ascii="Times New Roman" w:hAnsi="Times New Roman" w:cs="Times New Roman"/>
            <w:noProof/>
          </w:rPr>
          <w:t>1</w:t>
        </w:r>
        <w:r w:rsidRPr="006B24E0">
          <w:rPr>
            <w:rFonts w:ascii="Times New Roman" w:hAnsi="Times New Roman" w:cs="Times New Roman"/>
          </w:rPr>
          <w:fldChar w:fldCharType="end"/>
        </w:r>
      </w:p>
    </w:sdtContent>
  </w:sdt>
  <w:p w14:paraId="41B84E44" w14:textId="77777777" w:rsidR="00D023B7" w:rsidRDefault="00D023B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B56EC" w14:textId="77777777" w:rsidR="00027074" w:rsidRDefault="00027074">
      <w:pPr>
        <w:spacing w:after="0" w:line="240" w:lineRule="auto"/>
      </w:pPr>
      <w:r>
        <w:separator/>
      </w:r>
    </w:p>
  </w:footnote>
  <w:footnote w:type="continuationSeparator" w:id="0">
    <w:p w14:paraId="70F1902C" w14:textId="77777777" w:rsidR="00027074" w:rsidRDefault="00027074">
      <w:pPr>
        <w:spacing w:after="0" w:line="240" w:lineRule="auto"/>
      </w:pPr>
      <w:r>
        <w:continuationSeparator/>
      </w:r>
    </w:p>
  </w:footnote>
  <w:footnote w:id="1">
    <w:p w14:paraId="1F012867" w14:textId="530510AF" w:rsidR="00D023B7" w:rsidRPr="00C96831" w:rsidRDefault="00D023B7" w:rsidP="00C96831">
      <w:pPr>
        <w:pStyle w:val="Puslapioinaostekstas"/>
        <w:rPr>
          <w:rFonts w:ascii="Times New Roman" w:hAnsi="Times New Roman" w:cs="Times New Roman"/>
        </w:rPr>
      </w:pPr>
      <w:r w:rsidRPr="00C96831">
        <w:rPr>
          <w:rStyle w:val="Puslapioinaosnuoroda"/>
          <w:rFonts w:ascii="Times New Roman" w:hAnsi="Times New Roman" w:cs="Times New Roman"/>
        </w:rPr>
        <w:footnoteRef/>
      </w:r>
      <w:r w:rsidRPr="00C96831">
        <w:rPr>
          <w:rFonts w:ascii="Times New Roman" w:hAnsi="Times New Roman" w:cs="Times New Roman"/>
        </w:rPr>
        <w:t xml:space="preserve"> European Society of Cardiology: cardiovascular disease statistics 2021</w:t>
      </w:r>
    </w:p>
  </w:footnote>
  <w:footnote w:id="2">
    <w:p w14:paraId="325F2F0E" w14:textId="3EE2ED24" w:rsidR="00D023B7" w:rsidRPr="002B4493" w:rsidRDefault="00D023B7">
      <w:pPr>
        <w:pStyle w:val="Puslapioinaostekstas"/>
        <w:rPr>
          <w:rFonts w:ascii="Times New Roman" w:hAnsi="Times New Roman" w:cs="Times New Roman"/>
        </w:rPr>
      </w:pPr>
      <w:r w:rsidRPr="002B4493">
        <w:rPr>
          <w:rStyle w:val="Puslapioinaosnuoroda"/>
          <w:rFonts w:ascii="Times New Roman" w:hAnsi="Times New Roman" w:cs="Times New Roman"/>
        </w:rPr>
        <w:footnoteRef/>
      </w:r>
      <w:r w:rsidRPr="002B4493">
        <w:rPr>
          <w:rFonts w:ascii="Times New Roman" w:hAnsi="Times New Roman" w:cs="Times New Roman"/>
        </w:rPr>
        <w:t xml:space="preserve"> LR SAM </w:t>
      </w:r>
      <w:r w:rsidRPr="002B4493">
        <w:rPr>
          <w:rFonts w:ascii="Times New Roman" w:hAnsi="Times New Roman" w:cs="Times New Roman"/>
          <w:color w:val="000000"/>
        </w:rPr>
        <w:t xml:space="preserve">2005 m. Lapkričio 25 d. </w:t>
      </w:r>
      <w:r w:rsidRPr="002B4493">
        <w:rPr>
          <w:rFonts w:ascii="Times New Roman" w:hAnsi="Times New Roman" w:cs="Times New Roman"/>
        </w:rPr>
        <w:t xml:space="preserve">Įsakymas </w:t>
      </w:r>
      <w:r w:rsidRPr="002B4493">
        <w:rPr>
          <w:rFonts w:ascii="Times New Roman" w:hAnsi="Times New Roman" w:cs="Times New Roman"/>
          <w:color w:val="000000"/>
        </w:rPr>
        <w:t>Nr. V-913 „</w:t>
      </w:r>
      <w:r>
        <w:rPr>
          <w:rFonts w:ascii="Times New Roman" w:hAnsi="Times New Roman" w:cs="Times New Roman"/>
          <w:color w:val="000000"/>
        </w:rPr>
        <w:t>D</w:t>
      </w:r>
      <w:r w:rsidRPr="002B4493">
        <w:rPr>
          <w:rFonts w:ascii="Times New Roman" w:hAnsi="Times New Roman" w:cs="Times New Roman"/>
          <w:color w:val="000000"/>
        </w:rPr>
        <w:t>ėl asmenų, priskirtinų širdies ir kraujagyslių ligų didelės rizikos grupei, atrankos ir prevencijos priemonių finansavimo programos patvirtinimo“</w:t>
      </w:r>
    </w:p>
  </w:footnote>
  <w:footnote w:id="3">
    <w:p w14:paraId="0D717158" w14:textId="51082AC7" w:rsidR="00D023B7" w:rsidRPr="007C50E2" w:rsidRDefault="00D023B7">
      <w:pPr>
        <w:pStyle w:val="Puslapioinaostekstas"/>
        <w:rPr>
          <w:rFonts w:ascii="Times New Roman" w:hAnsi="Times New Roman" w:cs="Times New Roman"/>
        </w:rPr>
      </w:pPr>
      <w:r w:rsidRPr="007C50E2">
        <w:rPr>
          <w:rStyle w:val="Puslapioinaosnuoroda"/>
          <w:rFonts w:ascii="Times New Roman" w:hAnsi="Times New Roman" w:cs="Times New Roman"/>
        </w:rPr>
        <w:footnoteRef/>
      </w:r>
      <w:r w:rsidRPr="007C50E2">
        <w:rPr>
          <w:rFonts w:ascii="Times New Roman" w:hAnsi="Times New Roman" w:cs="Times New Roman"/>
        </w:rPr>
        <w:t xml:space="preserve"> Oficialiosios statistikos portalas. Prieiga internetu: https://osp.stat.gov.lt/statistiniu-rodikliu-analize?region=all#/</w:t>
      </w:r>
    </w:p>
  </w:footnote>
  <w:footnote w:id="4">
    <w:p w14:paraId="6681B594" w14:textId="1183D5EB" w:rsidR="00D023B7" w:rsidRPr="00F82A17" w:rsidRDefault="00D023B7">
      <w:pPr>
        <w:pStyle w:val="Puslapioinaostekstas"/>
        <w:rPr>
          <w:rFonts w:ascii="Times New Roman" w:hAnsi="Times New Roman" w:cs="Times New Roman"/>
        </w:rPr>
      </w:pPr>
      <w:r w:rsidRPr="00F82A17">
        <w:rPr>
          <w:rStyle w:val="Puslapioinaosnuoroda"/>
          <w:rFonts w:ascii="Times New Roman" w:hAnsi="Times New Roman" w:cs="Times New Roman"/>
        </w:rPr>
        <w:footnoteRef/>
      </w:r>
      <w:r w:rsidRPr="00F82A17">
        <w:rPr>
          <w:rFonts w:ascii="Times New Roman" w:hAnsi="Times New Roman" w:cs="Times New Roman"/>
        </w:rPr>
        <w:t xml:space="preserve"> LR SAM 2020 m. rugsėjo 9 d. Nr. V-2008 Įsakymas „</w:t>
      </w:r>
      <w:r>
        <w:rPr>
          <w:rFonts w:ascii="Times New Roman" w:hAnsi="Times New Roman" w:cs="Times New Roman"/>
        </w:rPr>
        <w:t>D</w:t>
      </w:r>
      <w:r w:rsidRPr="00F82A17">
        <w:rPr>
          <w:rFonts w:ascii="Times New Roman" w:hAnsi="Times New Roman" w:cs="Times New Roman"/>
        </w:rPr>
        <w:t>ėl nacionalinio savižudybių prevencijos veiksmų 2020–2024 metų plano patvirtinimo“</w:t>
      </w:r>
    </w:p>
  </w:footnote>
  <w:footnote w:id="5">
    <w:p w14:paraId="67051070" w14:textId="77777777" w:rsidR="00D023B7" w:rsidRDefault="00D023B7" w:rsidP="00A42DB2">
      <w:pPr>
        <w:pStyle w:val="Puslapioinaostekstas"/>
        <w:rPr>
          <w:rFonts w:ascii="Times New Roman" w:hAnsi="Times New Roman" w:cs="Times New Roman"/>
        </w:rPr>
      </w:pPr>
      <w:r>
        <w:rPr>
          <w:rStyle w:val="Puslapioinaosnuoroda"/>
        </w:rPr>
        <w:footnoteRef/>
      </w:r>
      <w:r>
        <w:t xml:space="preserve"> </w:t>
      </w:r>
      <w:r w:rsidRPr="00334A21">
        <w:rPr>
          <w:rFonts w:ascii="Times New Roman" w:hAnsi="Times New Roman" w:cs="Times New Roman"/>
        </w:rPr>
        <w:t xml:space="preserve">A. Domeikienė, A.Gudaitė, L. Šiupšinskas „Fall risk assessment of patient colapse in work of general practitioners“, </w:t>
      </w:r>
    </w:p>
    <w:p w14:paraId="48548BED" w14:textId="77777777" w:rsidR="00D023B7" w:rsidRDefault="00D023B7" w:rsidP="00A42DB2">
      <w:pPr>
        <w:pStyle w:val="Puslapioinaostekstas"/>
      </w:pPr>
      <w:r w:rsidRPr="00334A21">
        <w:rPr>
          <w:rFonts w:ascii="Times New Roman" w:hAnsi="Times New Roman" w:cs="Times New Roman"/>
        </w:rPr>
        <w:t>2019</w:t>
      </w:r>
      <w:r>
        <w:rPr>
          <w:rFonts w:ascii="Times New Roman" w:hAnsi="Times New Roman" w:cs="Times New Roman"/>
        </w:rPr>
        <w:t xml:space="preserve"> </w:t>
      </w:r>
      <w:r w:rsidRPr="00334A21">
        <w:rPr>
          <w:rFonts w:ascii="Times New Roman" w:hAnsi="Times New Roman" w:cs="Times New Roman"/>
        </w:rPr>
        <w:t>May23.</w:t>
      </w:r>
      <w:r w:rsidRPr="00334A21">
        <w:rPr>
          <w:rFonts w:ascii="Times New Roman" w:hAnsi="Times New Roman" w:cs="Times New Roman"/>
        </w:rPr>
        <w:tab/>
        <w:t>Journal of</w:t>
      </w:r>
      <w:r>
        <w:rPr>
          <w:rFonts w:ascii="Times New Roman" w:hAnsi="Times New Roman" w:cs="Times New Roman"/>
        </w:rPr>
        <w:t xml:space="preserve"> </w:t>
      </w:r>
      <w:r w:rsidRPr="00334A21">
        <w:rPr>
          <w:rFonts w:ascii="Times New Roman" w:hAnsi="Times New Roman" w:cs="Times New Roman"/>
        </w:rPr>
        <w:t>Medical</w:t>
      </w:r>
      <w:r>
        <w:rPr>
          <w:rFonts w:ascii="Times New Roman" w:hAnsi="Times New Roman" w:cs="Times New Roman"/>
        </w:rPr>
        <w:t xml:space="preserve"> </w:t>
      </w:r>
      <w:r w:rsidRPr="00334A21">
        <w:rPr>
          <w:rFonts w:ascii="Times New Roman" w:hAnsi="Times New Roman" w:cs="Times New Roman"/>
        </w:rPr>
        <w:t>Sciences.</w:t>
      </w:r>
      <w:r>
        <w:rPr>
          <w:rFonts w:ascii="Times New Roman" w:hAnsi="Times New Roman" w:cs="Times New Roman"/>
        </w:rPr>
        <w:t xml:space="preserve"> </w:t>
      </w:r>
      <w:r w:rsidRPr="00334A21">
        <w:rPr>
          <w:rFonts w:ascii="Times New Roman" w:hAnsi="Times New Roman" w:cs="Times New Roman"/>
        </w:rPr>
        <w:t>Vol.</w:t>
      </w:r>
      <w:r>
        <w:rPr>
          <w:rFonts w:ascii="Times New Roman" w:hAnsi="Times New Roman" w:cs="Times New Roman"/>
        </w:rPr>
        <w:t xml:space="preserve"> </w:t>
      </w:r>
      <w:r w:rsidRPr="00334A21">
        <w:rPr>
          <w:rFonts w:ascii="Times New Roman" w:hAnsi="Times New Roman" w:cs="Times New Roman"/>
        </w:rPr>
        <w:t>7(11).</w:t>
      </w:r>
      <w:r>
        <w:rPr>
          <w:rFonts w:ascii="Times New Roman" w:hAnsi="Times New Roman" w:cs="Times New Roman"/>
        </w:rPr>
        <w:t xml:space="preserve"> </w:t>
      </w:r>
      <w:r w:rsidRPr="00334A21">
        <w:rPr>
          <w:rFonts w:ascii="Times New Roman" w:hAnsi="Times New Roman" w:cs="Times New Roman"/>
        </w:rPr>
        <w:t>ISSN:</w:t>
      </w:r>
      <w:r w:rsidRPr="00334A21">
        <w:rPr>
          <w:rFonts w:ascii="Times New Roman" w:hAnsi="Times New Roman" w:cs="Times New Roman"/>
        </w:rPr>
        <w:tab/>
        <w:t>2345-0592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957E4"/>
    <w:multiLevelType w:val="hybridMultilevel"/>
    <w:tmpl w:val="69380B90"/>
    <w:lvl w:ilvl="0" w:tplc="AFC6CE6A">
      <w:start w:val="2014"/>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8847137"/>
    <w:multiLevelType w:val="hybridMultilevel"/>
    <w:tmpl w:val="380ED6E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0A3E0D37"/>
    <w:multiLevelType w:val="hybridMultilevel"/>
    <w:tmpl w:val="3536E2E2"/>
    <w:lvl w:ilvl="0" w:tplc="9CEEFDAA">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D1A4FF3"/>
    <w:multiLevelType w:val="hybridMultilevel"/>
    <w:tmpl w:val="C78253A0"/>
    <w:lvl w:ilvl="0" w:tplc="0427000F">
      <w:start w:val="1"/>
      <w:numFmt w:val="decimal"/>
      <w:lvlText w:val="%1."/>
      <w:lvlJc w:val="left"/>
      <w:pPr>
        <w:ind w:left="366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4" w15:restartNumberingAfterBreak="0">
    <w:nsid w:val="0D1F1175"/>
    <w:multiLevelType w:val="hybridMultilevel"/>
    <w:tmpl w:val="F9B2CAA0"/>
    <w:lvl w:ilvl="0" w:tplc="0427000F">
      <w:start w:val="1"/>
      <w:numFmt w:val="decimal"/>
      <w:lvlText w:val="%1."/>
      <w:lvlJc w:val="left"/>
      <w:pPr>
        <w:ind w:left="4020" w:hanging="360"/>
      </w:pPr>
    </w:lvl>
    <w:lvl w:ilvl="1" w:tplc="938E27E6">
      <w:start w:val="2014"/>
      <w:numFmt w:val="bullet"/>
      <w:lvlText w:val="-"/>
      <w:lvlJc w:val="left"/>
      <w:pPr>
        <w:ind w:left="3090" w:hanging="360"/>
      </w:pPr>
      <w:rPr>
        <w:rFonts w:ascii="Times New Roman" w:eastAsia="Times New Roman" w:hAnsi="Times New Roman" w:cs="Times New Roman" w:hint="default"/>
      </w:r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5" w15:restartNumberingAfterBreak="0">
    <w:nsid w:val="11BF0D9B"/>
    <w:multiLevelType w:val="multilevel"/>
    <w:tmpl w:val="4E64E1B4"/>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37F263D"/>
    <w:multiLevelType w:val="multilevel"/>
    <w:tmpl w:val="709EDA92"/>
    <w:lvl w:ilvl="0">
      <w:start w:val="2"/>
      <w:numFmt w:val="decimal"/>
      <w:lvlText w:val="%1."/>
      <w:lvlJc w:val="left"/>
      <w:pPr>
        <w:ind w:left="360" w:hanging="360"/>
      </w:pPr>
      <w:rPr>
        <w:rFonts w:hint="default"/>
        <w:b/>
      </w:rPr>
    </w:lvl>
    <w:lvl w:ilvl="1">
      <w:start w:val="3"/>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 w15:restartNumberingAfterBreak="0">
    <w:nsid w:val="19B039B4"/>
    <w:multiLevelType w:val="multilevel"/>
    <w:tmpl w:val="CBD08E38"/>
    <w:lvl w:ilvl="0">
      <w:start w:val="2"/>
      <w:numFmt w:val="decimal"/>
      <w:lvlText w:val="%1"/>
      <w:lvlJc w:val="left"/>
      <w:pPr>
        <w:ind w:left="480" w:hanging="480"/>
      </w:pPr>
      <w:rPr>
        <w:rFonts w:hint="default"/>
        <w:color w:val="auto"/>
      </w:rPr>
    </w:lvl>
    <w:lvl w:ilvl="1">
      <w:start w:val="1"/>
      <w:numFmt w:val="decimal"/>
      <w:lvlText w:val="%1.%2"/>
      <w:lvlJc w:val="left"/>
      <w:pPr>
        <w:ind w:left="1020" w:hanging="480"/>
      </w:pPr>
      <w:rPr>
        <w:rFonts w:hint="default"/>
        <w:color w:val="auto"/>
      </w:rPr>
    </w:lvl>
    <w:lvl w:ilvl="2">
      <w:start w:val="2"/>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8" w15:restartNumberingAfterBreak="0">
    <w:nsid w:val="1A100830"/>
    <w:multiLevelType w:val="hybridMultilevel"/>
    <w:tmpl w:val="080AE6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B49633C"/>
    <w:multiLevelType w:val="hybridMultilevel"/>
    <w:tmpl w:val="613E0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C634A36"/>
    <w:multiLevelType w:val="hybridMultilevel"/>
    <w:tmpl w:val="748ECA5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FA12174"/>
    <w:multiLevelType w:val="multilevel"/>
    <w:tmpl w:val="DAA466B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ED119C"/>
    <w:multiLevelType w:val="hybridMultilevel"/>
    <w:tmpl w:val="82440DDA"/>
    <w:lvl w:ilvl="0" w:tplc="04090017">
      <w:start w:val="1"/>
      <w:numFmt w:val="lowerLetter"/>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1FFA6C3F"/>
    <w:multiLevelType w:val="multilevel"/>
    <w:tmpl w:val="FA2E55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7754B8"/>
    <w:multiLevelType w:val="hybridMultilevel"/>
    <w:tmpl w:val="AE928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74B16A2"/>
    <w:multiLevelType w:val="hybridMultilevel"/>
    <w:tmpl w:val="D31C5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82001D0"/>
    <w:multiLevelType w:val="hybridMultilevel"/>
    <w:tmpl w:val="901017E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8E20DF"/>
    <w:multiLevelType w:val="hybridMultilevel"/>
    <w:tmpl w:val="6B12105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8" w15:restartNumberingAfterBreak="0">
    <w:nsid w:val="2D501092"/>
    <w:multiLevelType w:val="hybridMultilevel"/>
    <w:tmpl w:val="0C965638"/>
    <w:lvl w:ilvl="0" w:tplc="29EA5C14">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33A879D3"/>
    <w:multiLevelType w:val="hybridMultilevel"/>
    <w:tmpl w:val="F56E1F62"/>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20" w15:restartNumberingAfterBreak="0">
    <w:nsid w:val="3625554C"/>
    <w:multiLevelType w:val="multilevel"/>
    <w:tmpl w:val="1E668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67158AB"/>
    <w:multiLevelType w:val="multilevel"/>
    <w:tmpl w:val="E552FA46"/>
    <w:lvl w:ilvl="0">
      <w:start w:val="2"/>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393F6D0D"/>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B2F4930"/>
    <w:multiLevelType w:val="hybridMultilevel"/>
    <w:tmpl w:val="E8D6ED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4" w15:restartNumberingAfterBreak="0">
    <w:nsid w:val="40A83651"/>
    <w:multiLevelType w:val="hybridMultilevel"/>
    <w:tmpl w:val="D862ADFE"/>
    <w:lvl w:ilvl="0" w:tplc="1A8838BC">
      <w:start w:val="20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5" w15:restartNumberingAfterBreak="0">
    <w:nsid w:val="43FD7F7D"/>
    <w:multiLevelType w:val="hybridMultilevel"/>
    <w:tmpl w:val="694CF13A"/>
    <w:lvl w:ilvl="0" w:tplc="6F04658E">
      <w:start w:val="20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6" w15:restartNumberingAfterBreak="0">
    <w:nsid w:val="443A33D4"/>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64C1A64"/>
    <w:multiLevelType w:val="hybridMultilevel"/>
    <w:tmpl w:val="6150C5F8"/>
    <w:lvl w:ilvl="0" w:tplc="0427000F">
      <w:start w:val="1"/>
      <w:numFmt w:val="decimal"/>
      <w:lvlText w:val="%1."/>
      <w:lvlJc w:val="left"/>
      <w:pPr>
        <w:ind w:left="2370" w:hanging="360"/>
      </w:pPr>
    </w:lvl>
    <w:lvl w:ilvl="1" w:tplc="04270019" w:tentative="1">
      <w:start w:val="1"/>
      <w:numFmt w:val="lowerLetter"/>
      <w:lvlText w:val="%2."/>
      <w:lvlJc w:val="left"/>
      <w:pPr>
        <w:ind w:left="3090" w:hanging="360"/>
      </w:p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28" w15:restartNumberingAfterBreak="0">
    <w:nsid w:val="49185F5C"/>
    <w:multiLevelType w:val="hybridMultilevel"/>
    <w:tmpl w:val="4E326B80"/>
    <w:lvl w:ilvl="0" w:tplc="0409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9533C3E"/>
    <w:multiLevelType w:val="hybridMultilevel"/>
    <w:tmpl w:val="D306434C"/>
    <w:lvl w:ilvl="0" w:tplc="9F94744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0" w15:restartNumberingAfterBreak="0">
    <w:nsid w:val="4A141895"/>
    <w:multiLevelType w:val="hybridMultilevel"/>
    <w:tmpl w:val="60725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BAB30A2"/>
    <w:multiLevelType w:val="hybridMultilevel"/>
    <w:tmpl w:val="DFB48416"/>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32" w15:restartNumberingAfterBreak="0">
    <w:nsid w:val="532D3804"/>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5A304E0"/>
    <w:multiLevelType w:val="hybridMultilevel"/>
    <w:tmpl w:val="4148F07C"/>
    <w:lvl w:ilvl="0" w:tplc="5F3050E6">
      <w:start w:val="1"/>
      <w:numFmt w:val="low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66E0389"/>
    <w:multiLevelType w:val="hybridMultilevel"/>
    <w:tmpl w:val="439C1FEE"/>
    <w:lvl w:ilvl="0" w:tplc="FFFFFFFF">
      <w:start w:val="1"/>
      <w:numFmt w:val="decimal"/>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AF04B1"/>
    <w:multiLevelType w:val="hybridMultilevel"/>
    <w:tmpl w:val="75B418D4"/>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36" w15:restartNumberingAfterBreak="0">
    <w:nsid w:val="69A07999"/>
    <w:multiLevelType w:val="hybridMultilevel"/>
    <w:tmpl w:val="7C8205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A3D6EDC"/>
    <w:multiLevelType w:val="hybridMultilevel"/>
    <w:tmpl w:val="845C1E5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B876B21"/>
    <w:multiLevelType w:val="hybridMultilevel"/>
    <w:tmpl w:val="158615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577F50"/>
    <w:multiLevelType w:val="hybridMultilevel"/>
    <w:tmpl w:val="EF7605FE"/>
    <w:lvl w:ilvl="0" w:tplc="0427000F">
      <w:start w:val="1"/>
      <w:numFmt w:val="decimal"/>
      <w:lvlText w:val="%1."/>
      <w:lvlJc w:val="left"/>
      <w:pPr>
        <w:ind w:left="23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1506350"/>
    <w:multiLevelType w:val="multilevel"/>
    <w:tmpl w:val="9FF0409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3169E1"/>
    <w:multiLevelType w:val="hybridMultilevel"/>
    <w:tmpl w:val="49F252E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460537D"/>
    <w:multiLevelType w:val="hybridMultilevel"/>
    <w:tmpl w:val="2D5EC5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3" w15:restartNumberingAfterBreak="0">
    <w:nsid w:val="748C0314"/>
    <w:multiLevelType w:val="multilevel"/>
    <w:tmpl w:val="F15CF0EC"/>
    <w:lvl w:ilvl="0">
      <w:start w:val="1"/>
      <w:numFmt w:val="decimal"/>
      <w:lvlText w:val="%1."/>
      <w:lvlJc w:val="left"/>
      <w:pPr>
        <w:ind w:left="1656" w:hanging="360"/>
      </w:pPr>
      <w:rPr>
        <w:rFonts w:hint="default"/>
        <w:b w:val="0"/>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44" w15:restartNumberingAfterBreak="0">
    <w:nsid w:val="74EC47BF"/>
    <w:multiLevelType w:val="hybridMultilevel"/>
    <w:tmpl w:val="54C0DC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7455DE3"/>
    <w:multiLevelType w:val="hybridMultilevel"/>
    <w:tmpl w:val="2DE4048C"/>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46" w15:restartNumberingAfterBreak="0">
    <w:nsid w:val="7B8A2A95"/>
    <w:multiLevelType w:val="hybridMultilevel"/>
    <w:tmpl w:val="B66267E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D557348"/>
    <w:multiLevelType w:val="hybridMultilevel"/>
    <w:tmpl w:val="363E6B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274593"/>
    <w:multiLevelType w:val="hybridMultilevel"/>
    <w:tmpl w:val="264208BE"/>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9"/>
  </w:num>
  <w:num w:numId="4">
    <w:abstractNumId w:val="15"/>
  </w:num>
  <w:num w:numId="5">
    <w:abstractNumId w:val="19"/>
  </w:num>
  <w:num w:numId="6">
    <w:abstractNumId w:val="27"/>
  </w:num>
  <w:num w:numId="7">
    <w:abstractNumId w:val="45"/>
  </w:num>
  <w:num w:numId="8">
    <w:abstractNumId w:val="4"/>
  </w:num>
  <w:num w:numId="9">
    <w:abstractNumId w:val="39"/>
  </w:num>
  <w:num w:numId="10">
    <w:abstractNumId w:val="37"/>
  </w:num>
  <w:num w:numId="11">
    <w:abstractNumId w:val="3"/>
  </w:num>
  <w:num w:numId="12">
    <w:abstractNumId w:val="41"/>
  </w:num>
  <w:num w:numId="13">
    <w:abstractNumId w:val="31"/>
  </w:num>
  <w:num w:numId="14">
    <w:abstractNumId w:val="35"/>
  </w:num>
  <w:num w:numId="15">
    <w:abstractNumId w:val="17"/>
  </w:num>
  <w:num w:numId="16">
    <w:abstractNumId w:val="23"/>
  </w:num>
  <w:num w:numId="17">
    <w:abstractNumId w:val="42"/>
  </w:num>
  <w:num w:numId="18">
    <w:abstractNumId w:val="30"/>
  </w:num>
  <w:num w:numId="19">
    <w:abstractNumId w:val="0"/>
  </w:num>
  <w:num w:numId="20">
    <w:abstractNumId w:val="36"/>
  </w:num>
  <w:num w:numId="21">
    <w:abstractNumId w:val="44"/>
  </w:num>
  <w:num w:numId="22">
    <w:abstractNumId w:val="2"/>
  </w:num>
  <w:num w:numId="23">
    <w:abstractNumId w:val="14"/>
  </w:num>
  <w:num w:numId="24">
    <w:abstractNumId w:val="18"/>
  </w:num>
  <w:num w:numId="25">
    <w:abstractNumId w:val="7"/>
  </w:num>
  <w:num w:numId="26">
    <w:abstractNumId w:val="43"/>
  </w:num>
  <w:num w:numId="27">
    <w:abstractNumId w:val="29"/>
  </w:num>
  <w:num w:numId="28">
    <w:abstractNumId w:val="22"/>
  </w:num>
  <w:num w:numId="29">
    <w:abstractNumId w:val="32"/>
  </w:num>
  <w:num w:numId="30">
    <w:abstractNumId w:val="1"/>
  </w:num>
  <w:num w:numId="31">
    <w:abstractNumId w:val="25"/>
  </w:num>
  <w:num w:numId="32">
    <w:abstractNumId w:val="24"/>
  </w:num>
  <w:num w:numId="33">
    <w:abstractNumId w:val="47"/>
  </w:num>
  <w:num w:numId="34">
    <w:abstractNumId w:val="13"/>
  </w:num>
  <w:num w:numId="35">
    <w:abstractNumId w:val="26"/>
  </w:num>
  <w:num w:numId="36">
    <w:abstractNumId w:val="46"/>
  </w:num>
  <w:num w:numId="37">
    <w:abstractNumId w:val="21"/>
  </w:num>
  <w:num w:numId="38">
    <w:abstractNumId w:val="40"/>
  </w:num>
  <w:num w:numId="39">
    <w:abstractNumId w:val="11"/>
  </w:num>
  <w:num w:numId="40">
    <w:abstractNumId w:val="28"/>
  </w:num>
  <w:num w:numId="41">
    <w:abstractNumId w:val="34"/>
  </w:num>
  <w:num w:numId="42">
    <w:abstractNumId w:val="12"/>
  </w:num>
  <w:num w:numId="43">
    <w:abstractNumId w:val="10"/>
  </w:num>
  <w:num w:numId="44">
    <w:abstractNumId w:val="48"/>
  </w:num>
  <w:num w:numId="45">
    <w:abstractNumId w:val="33"/>
  </w:num>
  <w:num w:numId="46">
    <w:abstractNumId w:val="6"/>
  </w:num>
  <w:num w:numId="47">
    <w:abstractNumId w:val="8"/>
  </w:num>
  <w:num w:numId="48">
    <w:abstractNumId w:val="3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567"/>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F94"/>
    <w:rsid w:val="000005BB"/>
    <w:rsid w:val="00000A47"/>
    <w:rsid w:val="00003119"/>
    <w:rsid w:val="000034F8"/>
    <w:rsid w:val="000048AC"/>
    <w:rsid w:val="000065F1"/>
    <w:rsid w:val="00007B09"/>
    <w:rsid w:val="00010C3A"/>
    <w:rsid w:val="0001347E"/>
    <w:rsid w:val="00014BF7"/>
    <w:rsid w:val="00015BDC"/>
    <w:rsid w:val="00017163"/>
    <w:rsid w:val="00021145"/>
    <w:rsid w:val="000215B9"/>
    <w:rsid w:val="00023873"/>
    <w:rsid w:val="00024401"/>
    <w:rsid w:val="00027074"/>
    <w:rsid w:val="000366EE"/>
    <w:rsid w:val="00037833"/>
    <w:rsid w:val="00040852"/>
    <w:rsid w:val="000408FF"/>
    <w:rsid w:val="00040C9C"/>
    <w:rsid w:val="0004131F"/>
    <w:rsid w:val="000413F2"/>
    <w:rsid w:val="00042001"/>
    <w:rsid w:val="00042657"/>
    <w:rsid w:val="00042756"/>
    <w:rsid w:val="00043389"/>
    <w:rsid w:val="0004384C"/>
    <w:rsid w:val="000446ED"/>
    <w:rsid w:val="00044D8F"/>
    <w:rsid w:val="00045213"/>
    <w:rsid w:val="00047330"/>
    <w:rsid w:val="00051EFB"/>
    <w:rsid w:val="000529D6"/>
    <w:rsid w:val="00053DA3"/>
    <w:rsid w:val="000571C9"/>
    <w:rsid w:val="000574B6"/>
    <w:rsid w:val="000602F3"/>
    <w:rsid w:val="000603DA"/>
    <w:rsid w:val="000620ED"/>
    <w:rsid w:val="00063BDF"/>
    <w:rsid w:val="00065E7D"/>
    <w:rsid w:val="00066D07"/>
    <w:rsid w:val="000746AC"/>
    <w:rsid w:val="00074E64"/>
    <w:rsid w:val="00076882"/>
    <w:rsid w:val="000815FA"/>
    <w:rsid w:val="000839E9"/>
    <w:rsid w:val="00086689"/>
    <w:rsid w:val="00090DC2"/>
    <w:rsid w:val="0009390E"/>
    <w:rsid w:val="000948AA"/>
    <w:rsid w:val="0009563C"/>
    <w:rsid w:val="00097834"/>
    <w:rsid w:val="000A0A9D"/>
    <w:rsid w:val="000A0E7E"/>
    <w:rsid w:val="000A3701"/>
    <w:rsid w:val="000A7651"/>
    <w:rsid w:val="000B02E8"/>
    <w:rsid w:val="000B2384"/>
    <w:rsid w:val="000B2537"/>
    <w:rsid w:val="000B426F"/>
    <w:rsid w:val="000B56BA"/>
    <w:rsid w:val="000B65B7"/>
    <w:rsid w:val="000B771D"/>
    <w:rsid w:val="000C0B3E"/>
    <w:rsid w:val="000C1E87"/>
    <w:rsid w:val="000C4160"/>
    <w:rsid w:val="000C5E0E"/>
    <w:rsid w:val="000C678F"/>
    <w:rsid w:val="000D2E93"/>
    <w:rsid w:val="000D62C0"/>
    <w:rsid w:val="000E1957"/>
    <w:rsid w:val="000E272B"/>
    <w:rsid w:val="000E6F43"/>
    <w:rsid w:val="000F0648"/>
    <w:rsid w:val="000F221B"/>
    <w:rsid w:val="000F31EA"/>
    <w:rsid w:val="000F513D"/>
    <w:rsid w:val="000F6020"/>
    <w:rsid w:val="000F6ADD"/>
    <w:rsid w:val="00100A8B"/>
    <w:rsid w:val="00110987"/>
    <w:rsid w:val="00112F9F"/>
    <w:rsid w:val="001136EF"/>
    <w:rsid w:val="00116551"/>
    <w:rsid w:val="00117173"/>
    <w:rsid w:val="00117296"/>
    <w:rsid w:val="00121EE5"/>
    <w:rsid w:val="00126594"/>
    <w:rsid w:val="0012684C"/>
    <w:rsid w:val="00131568"/>
    <w:rsid w:val="00141927"/>
    <w:rsid w:val="00145BF8"/>
    <w:rsid w:val="00156A0C"/>
    <w:rsid w:val="001603D3"/>
    <w:rsid w:val="0016068D"/>
    <w:rsid w:val="00163588"/>
    <w:rsid w:val="00173403"/>
    <w:rsid w:val="00175A59"/>
    <w:rsid w:val="0017657E"/>
    <w:rsid w:val="00180D20"/>
    <w:rsid w:val="0018305B"/>
    <w:rsid w:val="00185434"/>
    <w:rsid w:val="0019441A"/>
    <w:rsid w:val="001A0399"/>
    <w:rsid w:val="001A4540"/>
    <w:rsid w:val="001A50C3"/>
    <w:rsid w:val="001A630B"/>
    <w:rsid w:val="001A79DD"/>
    <w:rsid w:val="001A7B62"/>
    <w:rsid w:val="001A7C72"/>
    <w:rsid w:val="001B17E6"/>
    <w:rsid w:val="001B2335"/>
    <w:rsid w:val="001B2724"/>
    <w:rsid w:val="001B3B6E"/>
    <w:rsid w:val="001C3930"/>
    <w:rsid w:val="001C3C28"/>
    <w:rsid w:val="001D18AC"/>
    <w:rsid w:val="001D51CE"/>
    <w:rsid w:val="001D79B1"/>
    <w:rsid w:val="001E3152"/>
    <w:rsid w:val="001E33BC"/>
    <w:rsid w:val="001E5E07"/>
    <w:rsid w:val="001E62D3"/>
    <w:rsid w:val="001E6DD1"/>
    <w:rsid w:val="001E7109"/>
    <w:rsid w:val="001F3EA9"/>
    <w:rsid w:val="001F73EB"/>
    <w:rsid w:val="00204479"/>
    <w:rsid w:val="002067E0"/>
    <w:rsid w:val="00206FC2"/>
    <w:rsid w:val="002071AD"/>
    <w:rsid w:val="002113B7"/>
    <w:rsid w:val="002117E0"/>
    <w:rsid w:val="00211817"/>
    <w:rsid w:val="00211942"/>
    <w:rsid w:val="00213D58"/>
    <w:rsid w:val="00215F44"/>
    <w:rsid w:val="002174D5"/>
    <w:rsid w:val="002204D7"/>
    <w:rsid w:val="00220848"/>
    <w:rsid w:val="00224043"/>
    <w:rsid w:val="00225A7A"/>
    <w:rsid w:val="00226A53"/>
    <w:rsid w:val="00226DFD"/>
    <w:rsid w:val="002369A4"/>
    <w:rsid w:val="00242A45"/>
    <w:rsid w:val="0024360D"/>
    <w:rsid w:val="00243D39"/>
    <w:rsid w:val="0024565D"/>
    <w:rsid w:val="00250569"/>
    <w:rsid w:val="00251224"/>
    <w:rsid w:val="002515E3"/>
    <w:rsid w:val="00253171"/>
    <w:rsid w:val="0025513E"/>
    <w:rsid w:val="00256C52"/>
    <w:rsid w:val="002570A5"/>
    <w:rsid w:val="002574A2"/>
    <w:rsid w:val="002669A8"/>
    <w:rsid w:val="00272403"/>
    <w:rsid w:val="0027246F"/>
    <w:rsid w:val="00272B3A"/>
    <w:rsid w:val="00276DEB"/>
    <w:rsid w:val="0028011A"/>
    <w:rsid w:val="00281F78"/>
    <w:rsid w:val="00282B7E"/>
    <w:rsid w:val="0029089C"/>
    <w:rsid w:val="00293C21"/>
    <w:rsid w:val="00295739"/>
    <w:rsid w:val="00295EC6"/>
    <w:rsid w:val="00296EA2"/>
    <w:rsid w:val="002978CE"/>
    <w:rsid w:val="002A1BDF"/>
    <w:rsid w:val="002A27B7"/>
    <w:rsid w:val="002A3DEE"/>
    <w:rsid w:val="002A4C91"/>
    <w:rsid w:val="002A532E"/>
    <w:rsid w:val="002A58FF"/>
    <w:rsid w:val="002A69EE"/>
    <w:rsid w:val="002B0D2D"/>
    <w:rsid w:val="002B2006"/>
    <w:rsid w:val="002B38E6"/>
    <w:rsid w:val="002B412C"/>
    <w:rsid w:val="002B4493"/>
    <w:rsid w:val="002B744B"/>
    <w:rsid w:val="002C6935"/>
    <w:rsid w:val="002C6EEB"/>
    <w:rsid w:val="002C7748"/>
    <w:rsid w:val="002D330F"/>
    <w:rsid w:val="002D6A43"/>
    <w:rsid w:val="002D7FA0"/>
    <w:rsid w:val="002E1834"/>
    <w:rsid w:val="002F1879"/>
    <w:rsid w:val="002F798B"/>
    <w:rsid w:val="0030175A"/>
    <w:rsid w:val="00301CDB"/>
    <w:rsid w:val="00304EFE"/>
    <w:rsid w:val="0030626B"/>
    <w:rsid w:val="00306363"/>
    <w:rsid w:val="00313F75"/>
    <w:rsid w:val="00314EBD"/>
    <w:rsid w:val="00321192"/>
    <w:rsid w:val="003252DB"/>
    <w:rsid w:val="003258D5"/>
    <w:rsid w:val="00331FA3"/>
    <w:rsid w:val="0033227C"/>
    <w:rsid w:val="00332981"/>
    <w:rsid w:val="00334A21"/>
    <w:rsid w:val="00336465"/>
    <w:rsid w:val="00337C6D"/>
    <w:rsid w:val="00343055"/>
    <w:rsid w:val="00343CA6"/>
    <w:rsid w:val="00345112"/>
    <w:rsid w:val="00345532"/>
    <w:rsid w:val="003470EC"/>
    <w:rsid w:val="00350067"/>
    <w:rsid w:val="00354CEB"/>
    <w:rsid w:val="003607DA"/>
    <w:rsid w:val="003609B3"/>
    <w:rsid w:val="00361CD7"/>
    <w:rsid w:val="00364963"/>
    <w:rsid w:val="00365308"/>
    <w:rsid w:val="00366759"/>
    <w:rsid w:val="00366CCD"/>
    <w:rsid w:val="00370634"/>
    <w:rsid w:val="00373B96"/>
    <w:rsid w:val="00375497"/>
    <w:rsid w:val="0038065D"/>
    <w:rsid w:val="0039064B"/>
    <w:rsid w:val="0039080A"/>
    <w:rsid w:val="00390F5C"/>
    <w:rsid w:val="00392D04"/>
    <w:rsid w:val="00393366"/>
    <w:rsid w:val="00395D6F"/>
    <w:rsid w:val="00396976"/>
    <w:rsid w:val="003976C9"/>
    <w:rsid w:val="003A035E"/>
    <w:rsid w:val="003A15C0"/>
    <w:rsid w:val="003A2356"/>
    <w:rsid w:val="003A3999"/>
    <w:rsid w:val="003B6C80"/>
    <w:rsid w:val="003C1167"/>
    <w:rsid w:val="003C137A"/>
    <w:rsid w:val="003C13F0"/>
    <w:rsid w:val="003C1538"/>
    <w:rsid w:val="003C3D73"/>
    <w:rsid w:val="003C6AA1"/>
    <w:rsid w:val="003E3181"/>
    <w:rsid w:val="003E3712"/>
    <w:rsid w:val="003E71C0"/>
    <w:rsid w:val="003E7FB8"/>
    <w:rsid w:val="003F02E9"/>
    <w:rsid w:val="003F0933"/>
    <w:rsid w:val="003F0F54"/>
    <w:rsid w:val="003F4941"/>
    <w:rsid w:val="003F59C6"/>
    <w:rsid w:val="003F5F12"/>
    <w:rsid w:val="003F6B91"/>
    <w:rsid w:val="003F7D24"/>
    <w:rsid w:val="00400C40"/>
    <w:rsid w:val="004013DF"/>
    <w:rsid w:val="00401D48"/>
    <w:rsid w:val="00403EEC"/>
    <w:rsid w:val="00405961"/>
    <w:rsid w:val="00406BEC"/>
    <w:rsid w:val="004071DC"/>
    <w:rsid w:val="0041096E"/>
    <w:rsid w:val="00411E2D"/>
    <w:rsid w:val="0041374D"/>
    <w:rsid w:val="00413F19"/>
    <w:rsid w:val="00416769"/>
    <w:rsid w:val="004173DA"/>
    <w:rsid w:val="00421E9F"/>
    <w:rsid w:val="00424781"/>
    <w:rsid w:val="00424949"/>
    <w:rsid w:val="00424EA8"/>
    <w:rsid w:val="0042534A"/>
    <w:rsid w:val="004322CF"/>
    <w:rsid w:val="0043753F"/>
    <w:rsid w:val="00440B7B"/>
    <w:rsid w:val="00442DE7"/>
    <w:rsid w:val="00444E9B"/>
    <w:rsid w:val="00446A8C"/>
    <w:rsid w:val="004559DE"/>
    <w:rsid w:val="00456017"/>
    <w:rsid w:val="00457DC6"/>
    <w:rsid w:val="004645C4"/>
    <w:rsid w:val="00465639"/>
    <w:rsid w:val="00467356"/>
    <w:rsid w:val="00467D9A"/>
    <w:rsid w:val="00472100"/>
    <w:rsid w:val="004722E6"/>
    <w:rsid w:val="0047352E"/>
    <w:rsid w:val="00473ED4"/>
    <w:rsid w:val="0047430A"/>
    <w:rsid w:val="0047523B"/>
    <w:rsid w:val="00475614"/>
    <w:rsid w:val="0048147B"/>
    <w:rsid w:val="004828E4"/>
    <w:rsid w:val="00482F14"/>
    <w:rsid w:val="00483736"/>
    <w:rsid w:val="00490CA7"/>
    <w:rsid w:val="00494513"/>
    <w:rsid w:val="004970FA"/>
    <w:rsid w:val="00497F2E"/>
    <w:rsid w:val="004A1FA3"/>
    <w:rsid w:val="004A2AC7"/>
    <w:rsid w:val="004A4BEA"/>
    <w:rsid w:val="004A5222"/>
    <w:rsid w:val="004A5292"/>
    <w:rsid w:val="004A56A6"/>
    <w:rsid w:val="004A67F8"/>
    <w:rsid w:val="004A6A73"/>
    <w:rsid w:val="004B1A0D"/>
    <w:rsid w:val="004B34D8"/>
    <w:rsid w:val="004B3806"/>
    <w:rsid w:val="004B7A72"/>
    <w:rsid w:val="004C0C2E"/>
    <w:rsid w:val="004C367E"/>
    <w:rsid w:val="004C47F8"/>
    <w:rsid w:val="004C64DE"/>
    <w:rsid w:val="004C7CC4"/>
    <w:rsid w:val="004D00AF"/>
    <w:rsid w:val="004D3C6F"/>
    <w:rsid w:val="004D4E6C"/>
    <w:rsid w:val="004D7C0E"/>
    <w:rsid w:val="004E16E2"/>
    <w:rsid w:val="004E1913"/>
    <w:rsid w:val="004E1A23"/>
    <w:rsid w:val="004E3472"/>
    <w:rsid w:val="004E49B1"/>
    <w:rsid w:val="004E682A"/>
    <w:rsid w:val="004E6CDE"/>
    <w:rsid w:val="004E7313"/>
    <w:rsid w:val="004F0601"/>
    <w:rsid w:val="004F2783"/>
    <w:rsid w:val="004F3F61"/>
    <w:rsid w:val="004F50DF"/>
    <w:rsid w:val="004F7CE8"/>
    <w:rsid w:val="005009FB"/>
    <w:rsid w:val="005049E6"/>
    <w:rsid w:val="00506D47"/>
    <w:rsid w:val="00507096"/>
    <w:rsid w:val="005070E4"/>
    <w:rsid w:val="00510863"/>
    <w:rsid w:val="005118EB"/>
    <w:rsid w:val="00511ED7"/>
    <w:rsid w:val="00513D2B"/>
    <w:rsid w:val="00515DCC"/>
    <w:rsid w:val="005162CD"/>
    <w:rsid w:val="00534088"/>
    <w:rsid w:val="00542262"/>
    <w:rsid w:val="005423E6"/>
    <w:rsid w:val="00543A30"/>
    <w:rsid w:val="00554AC3"/>
    <w:rsid w:val="00555452"/>
    <w:rsid w:val="00556AD6"/>
    <w:rsid w:val="00561030"/>
    <w:rsid w:val="00565CFD"/>
    <w:rsid w:val="00571006"/>
    <w:rsid w:val="005714D0"/>
    <w:rsid w:val="005718F0"/>
    <w:rsid w:val="00571B0E"/>
    <w:rsid w:val="00572A76"/>
    <w:rsid w:val="005730C6"/>
    <w:rsid w:val="005767CD"/>
    <w:rsid w:val="00580964"/>
    <w:rsid w:val="00581E6A"/>
    <w:rsid w:val="005829D5"/>
    <w:rsid w:val="005837C2"/>
    <w:rsid w:val="005860C0"/>
    <w:rsid w:val="0058641D"/>
    <w:rsid w:val="005868AC"/>
    <w:rsid w:val="00587F93"/>
    <w:rsid w:val="00590557"/>
    <w:rsid w:val="0059081E"/>
    <w:rsid w:val="00590F3F"/>
    <w:rsid w:val="00591DDC"/>
    <w:rsid w:val="00597117"/>
    <w:rsid w:val="005A0077"/>
    <w:rsid w:val="005A1536"/>
    <w:rsid w:val="005A1F56"/>
    <w:rsid w:val="005A51E2"/>
    <w:rsid w:val="005A6756"/>
    <w:rsid w:val="005B2006"/>
    <w:rsid w:val="005B259B"/>
    <w:rsid w:val="005B6163"/>
    <w:rsid w:val="005B688C"/>
    <w:rsid w:val="005B7B6C"/>
    <w:rsid w:val="005B7F80"/>
    <w:rsid w:val="005C79D4"/>
    <w:rsid w:val="005D0794"/>
    <w:rsid w:val="005D0858"/>
    <w:rsid w:val="005D097B"/>
    <w:rsid w:val="005D1961"/>
    <w:rsid w:val="005D2395"/>
    <w:rsid w:val="005E1374"/>
    <w:rsid w:val="005E1C32"/>
    <w:rsid w:val="005E4F4E"/>
    <w:rsid w:val="005E57AD"/>
    <w:rsid w:val="005F54D9"/>
    <w:rsid w:val="00606019"/>
    <w:rsid w:val="006079AB"/>
    <w:rsid w:val="006101F6"/>
    <w:rsid w:val="00616A0B"/>
    <w:rsid w:val="0062124F"/>
    <w:rsid w:val="0062388C"/>
    <w:rsid w:val="00625DF0"/>
    <w:rsid w:val="0063159C"/>
    <w:rsid w:val="00634508"/>
    <w:rsid w:val="00643419"/>
    <w:rsid w:val="00645B6D"/>
    <w:rsid w:val="00645BF9"/>
    <w:rsid w:val="00645E3E"/>
    <w:rsid w:val="006474E2"/>
    <w:rsid w:val="00651DAA"/>
    <w:rsid w:val="00653A9B"/>
    <w:rsid w:val="00657343"/>
    <w:rsid w:val="00664E5B"/>
    <w:rsid w:val="00665CC8"/>
    <w:rsid w:val="00670869"/>
    <w:rsid w:val="00673D18"/>
    <w:rsid w:val="0067491E"/>
    <w:rsid w:val="00675BA0"/>
    <w:rsid w:val="00675D64"/>
    <w:rsid w:val="00677809"/>
    <w:rsid w:val="0068072E"/>
    <w:rsid w:val="00681EBE"/>
    <w:rsid w:val="00682B1D"/>
    <w:rsid w:val="00683C6E"/>
    <w:rsid w:val="00684143"/>
    <w:rsid w:val="00684325"/>
    <w:rsid w:val="00684E30"/>
    <w:rsid w:val="00685EA0"/>
    <w:rsid w:val="00687939"/>
    <w:rsid w:val="00690F54"/>
    <w:rsid w:val="006948D6"/>
    <w:rsid w:val="00694B09"/>
    <w:rsid w:val="00694EB5"/>
    <w:rsid w:val="006A0DFA"/>
    <w:rsid w:val="006A3465"/>
    <w:rsid w:val="006B0722"/>
    <w:rsid w:val="006B11F5"/>
    <w:rsid w:val="006B24E0"/>
    <w:rsid w:val="006C1558"/>
    <w:rsid w:val="006C26C8"/>
    <w:rsid w:val="006C4C14"/>
    <w:rsid w:val="006C6840"/>
    <w:rsid w:val="006D4603"/>
    <w:rsid w:val="006D4EE6"/>
    <w:rsid w:val="006D59D4"/>
    <w:rsid w:val="006D5E3B"/>
    <w:rsid w:val="006E0022"/>
    <w:rsid w:val="006E134E"/>
    <w:rsid w:val="006E187B"/>
    <w:rsid w:val="006E3AC7"/>
    <w:rsid w:val="006E57DC"/>
    <w:rsid w:val="006E6087"/>
    <w:rsid w:val="006E6D68"/>
    <w:rsid w:val="006F0EFB"/>
    <w:rsid w:val="00704A87"/>
    <w:rsid w:val="0070620B"/>
    <w:rsid w:val="007068F8"/>
    <w:rsid w:val="00710751"/>
    <w:rsid w:val="00713123"/>
    <w:rsid w:val="00717704"/>
    <w:rsid w:val="007201C4"/>
    <w:rsid w:val="00720A5C"/>
    <w:rsid w:val="00721F82"/>
    <w:rsid w:val="0072342A"/>
    <w:rsid w:val="007238EE"/>
    <w:rsid w:val="00725E68"/>
    <w:rsid w:val="00727F4D"/>
    <w:rsid w:val="00730FDA"/>
    <w:rsid w:val="00732233"/>
    <w:rsid w:val="007354F7"/>
    <w:rsid w:val="00735DCE"/>
    <w:rsid w:val="00736BA9"/>
    <w:rsid w:val="007405F8"/>
    <w:rsid w:val="00741F59"/>
    <w:rsid w:val="00742971"/>
    <w:rsid w:val="00744845"/>
    <w:rsid w:val="00745555"/>
    <w:rsid w:val="0074563D"/>
    <w:rsid w:val="007468C9"/>
    <w:rsid w:val="007474F2"/>
    <w:rsid w:val="00751363"/>
    <w:rsid w:val="007534A8"/>
    <w:rsid w:val="007540F9"/>
    <w:rsid w:val="00754E1D"/>
    <w:rsid w:val="0075570D"/>
    <w:rsid w:val="00757155"/>
    <w:rsid w:val="00757611"/>
    <w:rsid w:val="00760B75"/>
    <w:rsid w:val="00762629"/>
    <w:rsid w:val="00766A9A"/>
    <w:rsid w:val="00773506"/>
    <w:rsid w:val="0077488B"/>
    <w:rsid w:val="00775128"/>
    <w:rsid w:val="00780828"/>
    <w:rsid w:val="00781994"/>
    <w:rsid w:val="007845D0"/>
    <w:rsid w:val="007853A2"/>
    <w:rsid w:val="007859C0"/>
    <w:rsid w:val="007859E5"/>
    <w:rsid w:val="00786F14"/>
    <w:rsid w:val="00790626"/>
    <w:rsid w:val="007916CC"/>
    <w:rsid w:val="007948FF"/>
    <w:rsid w:val="007957FE"/>
    <w:rsid w:val="00797395"/>
    <w:rsid w:val="00797F37"/>
    <w:rsid w:val="00797FDF"/>
    <w:rsid w:val="007A2535"/>
    <w:rsid w:val="007A4F03"/>
    <w:rsid w:val="007B6F5A"/>
    <w:rsid w:val="007B6F97"/>
    <w:rsid w:val="007C3390"/>
    <w:rsid w:val="007C3BA7"/>
    <w:rsid w:val="007C50E2"/>
    <w:rsid w:val="007D000E"/>
    <w:rsid w:val="007D108E"/>
    <w:rsid w:val="007D1764"/>
    <w:rsid w:val="007D43E8"/>
    <w:rsid w:val="007D54B5"/>
    <w:rsid w:val="007E08C7"/>
    <w:rsid w:val="007E11F1"/>
    <w:rsid w:val="007E1631"/>
    <w:rsid w:val="007E1EBA"/>
    <w:rsid w:val="007E4EBD"/>
    <w:rsid w:val="007E6895"/>
    <w:rsid w:val="007E7279"/>
    <w:rsid w:val="007F144D"/>
    <w:rsid w:val="007F1BC0"/>
    <w:rsid w:val="007F375C"/>
    <w:rsid w:val="0080492B"/>
    <w:rsid w:val="008104A5"/>
    <w:rsid w:val="008120EC"/>
    <w:rsid w:val="0081261E"/>
    <w:rsid w:val="00812E62"/>
    <w:rsid w:val="00813BDE"/>
    <w:rsid w:val="0081756F"/>
    <w:rsid w:val="008201B8"/>
    <w:rsid w:val="00825066"/>
    <w:rsid w:val="0082520C"/>
    <w:rsid w:val="008276FE"/>
    <w:rsid w:val="00827E37"/>
    <w:rsid w:val="008332D2"/>
    <w:rsid w:val="008332FC"/>
    <w:rsid w:val="008333E5"/>
    <w:rsid w:val="00833E27"/>
    <w:rsid w:val="00835DE2"/>
    <w:rsid w:val="0083656D"/>
    <w:rsid w:val="00836AFD"/>
    <w:rsid w:val="0084173D"/>
    <w:rsid w:val="008435C2"/>
    <w:rsid w:val="00845992"/>
    <w:rsid w:val="0084675D"/>
    <w:rsid w:val="00846958"/>
    <w:rsid w:val="00846A5C"/>
    <w:rsid w:val="00847915"/>
    <w:rsid w:val="00853A4A"/>
    <w:rsid w:val="00854A8A"/>
    <w:rsid w:val="00857BB5"/>
    <w:rsid w:val="00857E63"/>
    <w:rsid w:val="00860E8E"/>
    <w:rsid w:val="00862DD4"/>
    <w:rsid w:val="00863060"/>
    <w:rsid w:val="00873D78"/>
    <w:rsid w:val="008751D6"/>
    <w:rsid w:val="00876793"/>
    <w:rsid w:val="0087693E"/>
    <w:rsid w:val="00876D75"/>
    <w:rsid w:val="00876F94"/>
    <w:rsid w:val="00880E6C"/>
    <w:rsid w:val="0088111B"/>
    <w:rsid w:val="0088360B"/>
    <w:rsid w:val="0088489A"/>
    <w:rsid w:val="008848A3"/>
    <w:rsid w:val="008864C1"/>
    <w:rsid w:val="0088797E"/>
    <w:rsid w:val="00892758"/>
    <w:rsid w:val="0089441C"/>
    <w:rsid w:val="00896405"/>
    <w:rsid w:val="008A1F46"/>
    <w:rsid w:val="008A3B5A"/>
    <w:rsid w:val="008A7141"/>
    <w:rsid w:val="008B272E"/>
    <w:rsid w:val="008B409F"/>
    <w:rsid w:val="008B45F4"/>
    <w:rsid w:val="008B7765"/>
    <w:rsid w:val="008D0BE6"/>
    <w:rsid w:val="008D1701"/>
    <w:rsid w:val="008D269B"/>
    <w:rsid w:val="008D3868"/>
    <w:rsid w:val="008D6CBF"/>
    <w:rsid w:val="008D7A25"/>
    <w:rsid w:val="008E1877"/>
    <w:rsid w:val="008E5182"/>
    <w:rsid w:val="008E5AF6"/>
    <w:rsid w:val="008E74AA"/>
    <w:rsid w:val="008F186B"/>
    <w:rsid w:val="008F4025"/>
    <w:rsid w:val="0090191F"/>
    <w:rsid w:val="009024B9"/>
    <w:rsid w:val="0090437B"/>
    <w:rsid w:val="00904535"/>
    <w:rsid w:val="00904A53"/>
    <w:rsid w:val="009058E7"/>
    <w:rsid w:val="00906C0F"/>
    <w:rsid w:val="0090715E"/>
    <w:rsid w:val="009074EA"/>
    <w:rsid w:val="00910270"/>
    <w:rsid w:val="009168DE"/>
    <w:rsid w:val="009200C1"/>
    <w:rsid w:val="00920267"/>
    <w:rsid w:val="009218BE"/>
    <w:rsid w:val="009242F0"/>
    <w:rsid w:val="00924494"/>
    <w:rsid w:val="00927087"/>
    <w:rsid w:val="00927E25"/>
    <w:rsid w:val="0093078C"/>
    <w:rsid w:val="00930D69"/>
    <w:rsid w:val="0093318F"/>
    <w:rsid w:val="00933C09"/>
    <w:rsid w:val="009378F3"/>
    <w:rsid w:val="009401EA"/>
    <w:rsid w:val="00940ACC"/>
    <w:rsid w:val="00941344"/>
    <w:rsid w:val="0094166B"/>
    <w:rsid w:val="00942BA6"/>
    <w:rsid w:val="009434F1"/>
    <w:rsid w:val="00944586"/>
    <w:rsid w:val="00950ADF"/>
    <w:rsid w:val="00951967"/>
    <w:rsid w:val="00953D0D"/>
    <w:rsid w:val="009576B7"/>
    <w:rsid w:val="00960CED"/>
    <w:rsid w:val="0096221A"/>
    <w:rsid w:val="00962C83"/>
    <w:rsid w:val="00963BD2"/>
    <w:rsid w:val="00964230"/>
    <w:rsid w:val="00964FCF"/>
    <w:rsid w:val="00965825"/>
    <w:rsid w:val="00966B6C"/>
    <w:rsid w:val="009670E3"/>
    <w:rsid w:val="00967721"/>
    <w:rsid w:val="00970BB1"/>
    <w:rsid w:val="009717D4"/>
    <w:rsid w:val="00972FCE"/>
    <w:rsid w:val="0097449D"/>
    <w:rsid w:val="009747C0"/>
    <w:rsid w:val="00976C94"/>
    <w:rsid w:val="009802CA"/>
    <w:rsid w:val="00980959"/>
    <w:rsid w:val="00982275"/>
    <w:rsid w:val="00984453"/>
    <w:rsid w:val="00985C64"/>
    <w:rsid w:val="009948AF"/>
    <w:rsid w:val="00994B76"/>
    <w:rsid w:val="00995488"/>
    <w:rsid w:val="009958F1"/>
    <w:rsid w:val="009A2E99"/>
    <w:rsid w:val="009A3027"/>
    <w:rsid w:val="009A40DC"/>
    <w:rsid w:val="009A4325"/>
    <w:rsid w:val="009A51B3"/>
    <w:rsid w:val="009A7939"/>
    <w:rsid w:val="009A7BEE"/>
    <w:rsid w:val="009B7335"/>
    <w:rsid w:val="009C0421"/>
    <w:rsid w:val="009C52CF"/>
    <w:rsid w:val="009C54F4"/>
    <w:rsid w:val="009C61A9"/>
    <w:rsid w:val="009C61EA"/>
    <w:rsid w:val="009C628C"/>
    <w:rsid w:val="009D0781"/>
    <w:rsid w:val="009D137A"/>
    <w:rsid w:val="009D3EB4"/>
    <w:rsid w:val="009D7879"/>
    <w:rsid w:val="009E4241"/>
    <w:rsid w:val="009E5E73"/>
    <w:rsid w:val="009E676F"/>
    <w:rsid w:val="009F2541"/>
    <w:rsid w:val="009F5410"/>
    <w:rsid w:val="009F54BA"/>
    <w:rsid w:val="009F5AB4"/>
    <w:rsid w:val="00A00146"/>
    <w:rsid w:val="00A00260"/>
    <w:rsid w:val="00A024A0"/>
    <w:rsid w:val="00A02F79"/>
    <w:rsid w:val="00A03138"/>
    <w:rsid w:val="00A060E6"/>
    <w:rsid w:val="00A105BE"/>
    <w:rsid w:val="00A10FEA"/>
    <w:rsid w:val="00A12398"/>
    <w:rsid w:val="00A1678D"/>
    <w:rsid w:val="00A20728"/>
    <w:rsid w:val="00A24C6F"/>
    <w:rsid w:val="00A30892"/>
    <w:rsid w:val="00A32150"/>
    <w:rsid w:val="00A336E8"/>
    <w:rsid w:val="00A33D23"/>
    <w:rsid w:val="00A34112"/>
    <w:rsid w:val="00A4146D"/>
    <w:rsid w:val="00A4162E"/>
    <w:rsid w:val="00A42284"/>
    <w:rsid w:val="00A42DB2"/>
    <w:rsid w:val="00A51405"/>
    <w:rsid w:val="00A5159E"/>
    <w:rsid w:val="00A52B01"/>
    <w:rsid w:val="00A54F79"/>
    <w:rsid w:val="00A60DCA"/>
    <w:rsid w:val="00A65FD4"/>
    <w:rsid w:val="00A66D2E"/>
    <w:rsid w:val="00A66F8D"/>
    <w:rsid w:val="00A729A2"/>
    <w:rsid w:val="00A73810"/>
    <w:rsid w:val="00A75B48"/>
    <w:rsid w:val="00A75CF4"/>
    <w:rsid w:val="00A8467B"/>
    <w:rsid w:val="00A85437"/>
    <w:rsid w:val="00A8548D"/>
    <w:rsid w:val="00A8701A"/>
    <w:rsid w:val="00A87E52"/>
    <w:rsid w:val="00A918CF"/>
    <w:rsid w:val="00A95926"/>
    <w:rsid w:val="00A96E76"/>
    <w:rsid w:val="00AA0811"/>
    <w:rsid w:val="00AA51E6"/>
    <w:rsid w:val="00AA7D95"/>
    <w:rsid w:val="00AC27E8"/>
    <w:rsid w:val="00AC3816"/>
    <w:rsid w:val="00AC5358"/>
    <w:rsid w:val="00AC57F6"/>
    <w:rsid w:val="00AD253F"/>
    <w:rsid w:val="00AD305D"/>
    <w:rsid w:val="00AD5032"/>
    <w:rsid w:val="00AD5CAC"/>
    <w:rsid w:val="00AD6631"/>
    <w:rsid w:val="00AD6D16"/>
    <w:rsid w:val="00AD6D7F"/>
    <w:rsid w:val="00AE176C"/>
    <w:rsid w:val="00AE1CE7"/>
    <w:rsid w:val="00AE204D"/>
    <w:rsid w:val="00AE32F6"/>
    <w:rsid w:val="00AE3BCC"/>
    <w:rsid w:val="00AE3C09"/>
    <w:rsid w:val="00AF10BC"/>
    <w:rsid w:val="00AF63E0"/>
    <w:rsid w:val="00AF6ACF"/>
    <w:rsid w:val="00B017F3"/>
    <w:rsid w:val="00B01B0A"/>
    <w:rsid w:val="00B02376"/>
    <w:rsid w:val="00B05F4F"/>
    <w:rsid w:val="00B076CD"/>
    <w:rsid w:val="00B07E09"/>
    <w:rsid w:val="00B104F9"/>
    <w:rsid w:val="00B12656"/>
    <w:rsid w:val="00B12C9A"/>
    <w:rsid w:val="00B14C62"/>
    <w:rsid w:val="00B154C7"/>
    <w:rsid w:val="00B17B35"/>
    <w:rsid w:val="00B17EB9"/>
    <w:rsid w:val="00B2538B"/>
    <w:rsid w:val="00B255EE"/>
    <w:rsid w:val="00B26A0F"/>
    <w:rsid w:val="00B31620"/>
    <w:rsid w:val="00B318EA"/>
    <w:rsid w:val="00B33B46"/>
    <w:rsid w:val="00B34120"/>
    <w:rsid w:val="00B35F1E"/>
    <w:rsid w:val="00B3600E"/>
    <w:rsid w:val="00B42267"/>
    <w:rsid w:val="00B423A4"/>
    <w:rsid w:val="00B4610C"/>
    <w:rsid w:val="00B52036"/>
    <w:rsid w:val="00B521AD"/>
    <w:rsid w:val="00B54761"/>
    <w:rsid w:val="00B55643"/>
    <w:rsid w:val="00B55E71"/>
    <w:rsid w:val="00B5710D"/>
    <w:rsid w:val="00B65230"/>
    <w:rsid w:val="00B65D5D"/>
    <w:rsid w:val="00B65DFC"/>
    <w:rsid w:val="00B75BEB"/>
    <w:rsid w:val="00B800D4"/>
    <w:rsid w:val="00B833F8"/>
    <w:rsid w:val="00B83BF0"/>
    <w:rsid w:val="00B83F27"/>
    <w:rsid w:val="00B92E17"/>
    <w:rsid w:val="00B945BA"/>
    <w:rsid w:val="00B96C93"/>
    <w:rsid w:val="00BA0F8F"/>
    <w:rsid w:val="00BA3FA5"/>
    <w:rsid w:val="00BA49CB"/>
    <w:rsid w:val="00BA5998"/>
    <w:rsid w:val="00BA63B9"/>
    <w:rsid w:val="00BB2D02"/>
    <w:rsid w:val="00BB3A41"/>
    <w:rsid w:val="00BB6E31"/>
    <w:rsid w:val="00BC15BE"/>
    <w:rsid w:val="00BC38A2"/>
    <w:rsid w:val="00BC4340"/>
    <w:rsid w:val="00BC7B62"/>
    <w:rsid w:val="00BC7C01"/>
    <w:rsid w:val="00BD3F17"/>
    <w:rsid w:val="00BD4786"/>
    <w:rsid w:val="00BD6857"/>
    <w:rsid w:val="00BD7674"/>
    <w:rsid w:val="00BF016B"/>
    <w:rsid w:val="00BF076B"/>
    <w:rsid w:val="00BF114A"/>
    <w:rsid w:val="00BF440A"/>
    <w:rsid w:val="00BF44D8"/>
    <w:rsid w:val="00BF5DE2"/>
    <w:rsid w:val="00BF78F7"/>
    <w:rsid w:val="00C01754"/>
    <w:rsid w:val="00C025B6"/>
    <w:rsid w:val="00C02A25"/>
    <w:rsid w:val="00C1004F"/>
    <w:rsid w:val="00C101F0"/>
    <w:rsid w:val="00C1038B"/>
    <w:rsid w:val="00C10DB6"/>
    <w:rsid w:val="00C12B18"/>
    <w:rsid w:val="00C13BE1"/>
    <w:rsid w:val="00C142BA"/>
    <w:rsid w:val="00C2123A"/>
    <w:rsid w:val="00C21C24"/>
    <w:rsid w:val="00C22B34"/>
    <w:rsid w:val="00C246CF"/>
    <w:rsid w:val="00C24CA9"/>
    <w:rsid w:val="00C2571A"/>
    <w:rsid w:val="00C257E8"/>
    <w:rsid w:val="00C2605A"/>
    <w:rsid w:val="00C32E51"/>
    <w:rsid w:val="00C332DA"/>
    <w:rsid w:val="00C33A20"/>
    <w:rsid w:val="00C34F59"/>
    <w:rsid w:val="00C35654"/>
    <w:rsid w:val="00C40F0A"/>
    <w:rsid w:val="00C4148A"/>
    <w:rsid w:val="00C426DF"/>
    <w:rsid w:val="00C43DBC"/>
    <w:rsid w:val="00C46341"/>
    <w:rsid w:val="00C46AFB"/>
    <w:rsid w:val="00C578BD"/>
    <w:rsid w:val="00C6335F"/>
    <w:rsid w:val="00C7065F"/>
    <w:rsid w:val="00C76CB7"/>
    <w:rsid w:val="00C770BD"/>
    <w:rsid w:val="00C80656"/>
    <w:rsid w:val="00C82E6A"/>
    <w:rsid w:val="00C8572E"/>
    <w:rsid w:val="00C858B8"/>
    <w:rsid w:val="00C86235"/>
    <w:rsid w:val="00C901D5"/>
    <w:rsid w:val="00C91264"/>
    <w:rsid w:val="00C95A13"/>
    <w:rsid w:val="00C96831"/>
    <w:rsid w:val="00CA57CF"/>
    <w:rsid w:val="00CA6A1A"/>
    <w:rsid w:val="00CA73EA"/>
    <w:rsid w:val="00CB0203"/>
    <w:rsid w:val="00CB4F7E"/>
    <w:rsid w:val="00CB65EF"/>
    <w:rsid w:val="00CB7AEA"/>
    <w:rsid w:val="00CC1D74"/>
    <w:rsid w:val="00CC3A83"/>
    <w:rsid w:val="00CC3CEB"/>
    <w:rsid w:val="00CC42EA"/>
    <w:rsid w:val="00CC4FD8"/>
    <w:rsid w:val="00CC5BC7"/>
    <w:rsid w:val="00CD0083"/>
    <w:rsid w:val="00CD6681"/>
    <w:rsid w:val="00CD6BBE"/>
    <w:rsid w:val="00CD71BC"/>
    <w:rsid w:val="00CD7F1F"/>
    <w:rsid w:val="00CE4A8D"/>
    <w:rsid w:val="00CE574A"/>
    <w:rsid w:val="00CE6F42"/>
    <w:rsid w:val="00CF0C90"/>
    <w:rsid w:val="00CF1C6A"/>
    <w:rsid w:val="00CF2273"/>
    <w:rsid w:val="00CF2531"/>
    <w:rsid w:val="00CF269E"/>
    <w:rsid w:val="00CF298A"/>
    <w:rsid w:val="00CF563B"/>
    <w:rsid w:val="00CF5DFA"/>
    <w:rsid w:val="00D00EFF"/>
    <w:rsid w:val="00D023B7"/>
    <w:rsid w:val="00D0254E"/>
    <w:rsid w:val="00D06AA6"/>
    <w:rsid w:val="00D07902"/>
    <w:rsid w:val="00D10E99"/>
    <w:rsid w:val="00D1231B"/>
    <w:rsid w:val="00D134D6"/>
    <w:rsid w:val="00D14531"/>
    <w:rsid w:val="00D15477"/>
    <w:rsid w:val="00D1742A"/>
    <w:rsid w:val="00D17AA8"/>
    <w:rsid w:val="00D265CD"/>
    <w:rsid w:val="00D26F5C"/>
    <w:rsid w:val="00D276D3"/>
    <w:rsid w:val="00D30476"/>
    <w:rsid w:val="00D4000B"/>
    <w:rsid w:val="00D4257D"/>
    <w:rsid w:val="00D42EC4"/>
    <w:rsid w:val="00D46472"/>
    <w:rsid w:val="00D475DF"/>
    <w:rsid w:val="00D51D2C"/>
    <w:rsid w:val="00D550B6"/>
    <w:rsid w:val="00D55193"/>
    <w:rsid w:val="00D63321"/>
    <w:rsid w:val="00D635F8"/>
    <w:rsid w:val="00D6413C"/>
    <w:rsid w:val="00D64E91"/>
    <w:rsid w:val="00D6686E"/>
    <w:rsid w:val="00D72A86"/>
    <w:rsid w:val="00D72C49"/>
    <w:rsid w:val="00D7306E"/>
    <w:rsid w:val="00D74529"/>
    <w:rsid w:val="00D751C1"/>
    <w:rsid w:val="00D75A88"/>
    <w:rsid w:val="00D801B6"/>
    <w:rsid w:val="00D84F33"/>
    <w:rsid w:val="00D8653A"/>
    <w:rsid w:val="00D8653B"/>
    <w:rsid w:val="00D87B40"/>
    <w:rsid w:val="00D90130"/>
    <w:rsid w:val="00D910D7"/>
    <w:rsid w:val="00D9481E"/>
    <w:rsid w:val="00D94FBA"/>
    <w:rsid w:val="00D954FA"/>
    <w:rsid w:val="00D95E18"/>
    <w:rsid w:val="00D963FD"/>
    <w:rsid w:val="00D974F6"/>
    <w:rsid w:val="00DA133F"/>
    <w:rsid w:val="00DA1517"/>
    <w:rsid w:val="00DA28B0"/>
    <w:rsid w:val="00DA2C65"/>
    <w:rsid w:val="00DA33B2"/>
    <w:rsid w:val="00DA37D0"/>
    <w:rsid w:val="00DA41CD"/>
    <w:rsid w:val="00DA59D8"/>
    <w:rsid w:val="00DA67E6"/>
    <w:rsid w:val="00DA7837"/>
    <w:rsid w:val="00DA7EBB"/>
    <w:rsid w:val="00DB0BD9"/>
    <w:rsid w:val="00DB12E8"/>
    <w:rsid w:val="00DB311B"/>
    <w:rsid w:val="00DB3414"/>
    <w:rsid w:val="00DB38A8"/>
    <w:rsid w:val="00DB4849"/>
    <w:rsid w:val="00DC028A"/>
    <w:rsid w:val="00DC02FA"/>
    <w:rsid w:val="00DC3669"/>
    <w:rsid w:val="00DC5816"/>
    <w:rsid w:val="00DD1141"/>
    <w:rsid w:val="00DD26DD"/>
    <w:rsid w:val="00DD37D3"/>
    <w:rsid w:val="00DD38D2"/>
    <w:rsid w:val="00DD5101"/>
    <w:rsid w:val="00DD5A2A"/>
    <w:rsid w:val="00DE0457"/>
    <w:rsid w:val="00DE0D9A"/>
    <w:rsid w:val="00DE317D"/>
    <w:rsid w:val="00DE336C"/>
    <w:rsid w:val="00DE350C"/>
    <w:rsid w:val="00DE39E9"/>
    <w:rsid w:val="00DE48B3"/>
    <w:rsid w:val="00DE61F8"/>
    <w:rsid w:val="00DF0526"/>
    <w:rsid w:val="00DF11C3"/>
    <w:rsid w:val="00DF2F42"/>
    <w:rsid w:val="00DF32E5"/>
    <w:rsid w:val="00DF3914"/>
    <w:rsid w:val="00DF400F"/>
    <w:rsid w:val="00DF4806"/>
    <w:rsid w:val="00DF4FA0"/>
    <w:rsid w:val="00DF4FD0"/>
    <w:rsid w:val="00DF6D84"/>
    <w:rsid w:val="00DF78A1"/>
    <w:rsid w:val="00E01370"/>
    <w:rsid w:val="00E0198B"/>
    <w:rsid w:val="00E0663A"/>
    <w:rsid w:val="00E06C17"/>
    <w:rsid w:val="00E06EA8"/>
    <w:rsid w:val="00E07FE7"/>
    <w:rsid w:val="00E101D9"/>
    <w:rsid w:val="00E111A6"/>
    <w:rsid w:val="00E11A52"/>
    <w:rsid w:val="00E160F6"/>
    <w:rsid w:val="00E174AF"/>
    <w:rsid w:val="00E2050E"/>
    <w:rsid w:val="00E24B1D"/>
    <w:rsid w:val="00E24F40"/>
    <w:rsid w:val="00E2538D"/>
    <w:rsid w:val="00E31D28"/>
    <w:rsid w:val="00E324AF"/>
    <w:rsid w:val="00E324ED"/>
    <w:rsid w:val="00E3464E"/>
    <w:rsid w:val="00E34CC5"/>
    <w:rsid w:val="00E3652C"/>
    <w:rsid w:val="00E452E2"/>
    <w:rsid w:val="00E47226"/>
    <w:rsid w:val="00E5017F"/>
    <w:rsid w:val="00E50EB0"/>
    <w:rsid w:val="00E50F32"/>
    <w:rsid w:val="00E527D6"/>
    <w:rsid w:val="00E53DF0"/>
    <w:rsid w:val="00E560C1"/>
    <w:rsid w:val="00E574AC"/>
    <w:rsid w:val="00E61371"/>
    <w:rsid w:val="00E63859"/>
    <w:rsid w:val="00E66A1E"/>
    <w:rsid w:val="00E67D42"/>
    <w:rsid w:val="00E70370"/>
    <w:rsid w:val="00E75A83"/>
    <w:rsid w:val="00E772A0"/>
    <w:rsid w:val="00E773B4"/>
    <w:rsid w:val="00E81874"/>
    <w:rsid w:val="00E836DA"/>
    <w:rsid w:val="00E850B5"/>
    <w:rsid w:val="00E871C0"/>
    <w:rsid w:val="00E92D3E"/>
    <w:rsid w:val="00E96C66"/>
    <w:rsid w:val="00EA0EC1"/>
    <w:rsid w:val="00EA1408"/>
    <w:rsid w:val="00EA2B36"/>
    <w:rsid w:val="00EA3167"/>
    <w:rsid w:val="00EB139E"/>
    <w:rsid w:val="00EB54EA"/>
    <w:rsid w:val="00EB7A82"/>
    <w:rsid w:val="00EC43CF"/>
    <w:rsid w:val="00EC4885"/>
    <w:rsid w:val="00EC5E5C"/>
    <w:rsid w:val="00ED1AE8"/>
    <w:rsid w:val="00ED269C"/>
    <w:rsid w:val="00ED74C9"/>
    <w:rsid w:val="00EE0BDC"/>
    <w:rsid w:val="00EE28A9"/>
    <w:rsid w:val="00EF2F32"/>
    <w:rsid w:val="00EF3061"/>
    <w:rsid w:val="00EF3E55"/>
    <w:rsid w:val="00EF736C"/>
    <w:rsid w:val="00F00032"/>
    <w:rsid w:val="00F04284"/>
    <w:rsid w:val="00F05043"/>
    <w:rsid w:val="00F140F5"/>
    <w:rsid w:val="00F158CC"/>
    <w:rsid w:val="00F2049D"/>
    <w:rsid w:val="00F2081E"/>
    <w:rsid w:val="00F209D9"/>
    <w:rsid w:val="00F22D8E"/>
    <w:rsid w:val="00F235B2"/>
    <w:rsid w:val="00F24181"/>
    <w:rsid w:val="00F248C9"/>
    <w:rsid w:val="00F25AD6"/>
    <w:rsid w:val="00F26721"/>
    <w:rsid w:val="00F26B94"/>
    <w:rsid w:val="00F31456"/>
    <w:rsid w:val="00F3301D"/>
    <w:rsid w:val="00F41CAB"/>
    <w:rsid w:val="00F46053"/>
    <w:rsid w:val="00F46986"/>
    <w:rsid w:val="00F51A35"/>
    <w:rsid w:val="00F52356"/>
    <w:rsid w:val="00F54E32"/>
    <w:rsid w:val="00F57497"/>
    <w:rsid w:val="00F61213"/>
    <w:rsid w:val="00F66C03"/>
    <w:rsid w:val="00F67A98"/>
    <w:rsid w:val="00F711A5"/>
    <w:rsid w:val="00F711B9"/>
    <w:rsid w:val="00F719CD"/>
    <w:rsid w:val="00F73BDD"/>
    <w:rsid w:val="00F73DD2"/>
    <w:rsid w:val="00F7508A"/>
    <w:rsid w:val="00F80C7C"/>
    <w:rsid w:val="00F81B7C"/>
    <w:rsid w:val="00F82A17"/>
    <w:rsid w:val="00F8460E"/>
    <w:rsid w:val="00F86AC7"/>
    <w:rsid w:val="00F91D1F"/>
    <w:rsid w:val="00F92A21"/>
    <w:rsid w:val="00F945B4"/>
    <w:rsid w:val="00F95CA5"/>
    <w:rsid w:val="00F96538"/>
    <w:rsid w:val="00FA20FE"/>
    <w:rsid w:val="00FA3511"/>
    <w:rsid w:val="00FA712A"/>
    <w:rsid w:val="00FA7288"/>
    <w:rsid w:val="00FA7836"/>
    <w:rsid w:val="00FB160A"/>
    <w:rsid w:val="00FB2CB3"/>
    <w:rsid w:val="00FB59F4"/>
    <w:rsid w:val="00FB6639"/>
    <w:rsid w:val="00FC0E3F"/>
    <w:rsid w:val="00FC27A4"/>
    <w:rsid w:val="00FC32DC"/>
    <w:rsid w:val="00FC543A"/>
    <w:rsid w:val="00FC5718"/>
    <w:rsid w:val="00FC5F5E"/>
    <w:rsid w:val="00FC65A5"/>
    <w:rsid w:val="00FD02F9"/>
    <w:rsid w:val="00FD06B1"/>
    <w:rsid w:val="00FD1E40"/>
    <w:rsid w:val="00FD2EE6"/>
    <w:rsid w:val="00FD2EF0"/>
    <w:rsid w:val="00FD78F8"/>
    <w:rsid w:val="00FE0A41"/>
    <w:rsid w:val="00FE138A"/>
    <w:rsid w:val="00FE4BE1"/>
    <w:rsid w:val="00FE742A"/>
    <w:rsid w:val="00FE7654"/>
    <w:rsid w:val="00FF07AD"/>
    <w:rsid w:val="00FF40D0"/>
    <w:rsid w:val="00FF6218"/>
    <w:rsid w:val="00FF6A4E"/>
    <w:rsid w:val="00FF7A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CDC9"/>
  <w15:docId w15:val="{90A5525C-5A5E-42C8-8559-141A664E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089C"/>
  </w:style>
  <w:style w:type="paragraph" w:styleId="Antrat1">
    <w:name w:val="heading 1"/>
    <w:basedOn w:val="prastasis"/>
    <w:next w:val="prastasis"/>
    <w:link w:val="Antrat1Diagrama"/>
    <w:uiPriority w:val="9"/>
    <w:qFormat/>
    <w:rsid w:val="00131568"/>
    <w:pPr>
      <w:keepNext/>
      <w:keepLines/>
      <w:spacing w:before="240" w:after="0"/>
      <w:jc w:val="center"/>
      <w:outlineLvl w:val="0"/>
    </w:pPr>
    <w:rPr>
      <w:rFonts w:ascii="Times New Roman" w:eastAsia="Times New Roman" w:hAnsi="Times New Roman" w:cs="Times New Roman"/>
      <w:b/>
      <w:sz w:val="24"/>
      <w:szCs w:val="32"/>
      <w:lang w:val="en-US"/>
    </w:rPr>
  </w:style>
  <w:style w:type="paragraph" w:styleId="Antrat2">
    <w:name w:val="heading 2"/>
    <w:basedOn w:val="prastasis"/>
    <w:next w:val="prastasis"/>
    <w:link w:val="Antrat2Diagrama"/>
    <w:uiPriority w:val="9"/>
    <w:unhideWhenUsed/>
    <w:qFormat/>
    <w:rsid w:val="00876F94"/>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876F94"/>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876F94"/>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876F94"/>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876F9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876F94"/>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876F94"/>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876F94"/>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31568"/>
    <w:rPr>
      <w:rFonts w:ascii="Times New Roman" w:eastAsia="Times New Roman" w:hAnsi="Times New Roman" w:cs="Times New Roman"/>
      <w:b/>
      <w:sz w:val="24"/>
      <w:szCs w:val="32"/>
      <w:lang w:val="en-US"/>
    </w:rPr>
  </w:style>
  <w:style w:type="character" w:customStyle="1" w:styleId="Antrat2Diagrama">
    <w:name w:val="Antraštė 2 Diagrama"/>
    <w:basedOn w:val="Numatytasispastraiposriftas"/>
    <w:link w:val="Antrat2"/>
    <w:uiPriority w:val="9"/>
    <w:rsid w:val="00876F94"/>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876F94"/>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876F94"/>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876F94"/>
    <w:rPr>
      <w:rFonts w:eastAsia="Times New Roman"/>
      <w:b/>
      <w:bCs/>
      <w:i/>
      <w:iCs/>
      <w:sz w:val="26"/>
      <w:szCs w:val="26"/>
      <w:lang w:val="en-US"/>
    </w:rPr>
  </w:style>
  <w:style w:type="character" w:customStyle="1" w:styleId="Antrat6Diagrama">
    <w:name w:val="Antraštė 6 Diagrama"/>
    <w:basedOn w:val="Numatytasispastraiposriftas"/>
    <w:link w:val="Antrat6"/>
    <w:rsid w:val="00876F94"/>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876F94"/>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876F94"/>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876F94"/>
    <w:rPr>
      <w:rFonts w:ascii="Cambria" w:eastAsia="Times New Roman" w:hAnsi="Cambria" w:cs="Times New Roman"/>
      <w:lang w:val="en-US"/>
    </w:rPr>
  </w:style>
  <w:style w:type="paragraph" w:styleId="Sraopastraipa">
    <w:name w:val="List Paragraph"/>
    <w:basedOn w:val="prastasis"/>
    <w:uiPriority w:val="34"/>
    <w:qFormat/>
    <w:rsid w:val="00876F94"/>
    <w:pPr>
      <w:ind w:left="720"/>
      <w:contextualSpacing/>
    </w:pPr>
  </w:style>
  <w:style w:type="paragraph" w:styleId="Antrats">
    <w:name w:val="header"/>
    <w:basedOn w:val="prastasis"/>
    <w:link w:val="AntratsDiagrama"/>
    <w:uiPriority w:val="99"/>
    <w:unhideWhenUsed/>
    <w:rsid w:val="00876F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76F94"/>
  </w:style>
  <w:style w:type="paragraph" w:styleId="Porat">
    <w:name w:val="footer"/>
    <w:basedOn w:val="prastasis"/>
    <w:link w:val="PoratDiagrama"/>
    <w:uiPriority w:val="99"/>
    <w:unhideWhenUsed/>
    <w:rsid w:val="00876F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76F94"/>
  </w:style>
  <w:style w:type="paragraph" w:customStyle="1" w:styleId="Antrat11">
    <w:name w:val="Antraštė 11"/>
    <w:basedOn w:val="prastasis"/>
    <w:next w:val="prastasis"/>
    <w:uiPriority w:val="9"/>
    <w:qFormat/>
    <w:rsid w:val="00DB38A8"/>
    <w:pPr>
      <w:keepNext/>
      <w:keepLines/>
      <w:spacing w:before="240" w:after="0" w:line="240" w:lineRule="auto"/>
      <w:jc w:val="center"/>
      <w:outlineLvl w:val="0"/>
    </w:pPr>
    <w:rPr>
      <w:rFonts w:ascii="Cambria" w:eastAsia="Times New Roman" w:hAnsi="Cambria" w:cs="Times New Roman"/>
      <w:b/>
      <w:sz w:val="32"/>
      <w:szCs w:val="32"/>
      <w:lang w:val="en-US"/>
    </w:rPr>
  </w:style>
  <w:style w:type="paragraph" w:customStyle="1" w:styleId="Antrat21">
    <w:name w:val="Antraštė 21"/>
    <w:basedOn w:val="prastasis"/>
    <w:next w:val="prastasis"/>
    <w:uiPriority w:val="9"/>
    <w:semiHidden/>
    <w:unhideWhenUsed/>
    <w:qFormat/>
    <w:rsid w:val="00876F9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876F9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876F94"/>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876F94"/>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876F94"/>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876F94"/>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876F94"/>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876F94"/>
  </w:style>
  <w:style w:type="paragraph" w:styleId="Debesliotekstas">
    <w:name w:val="Balloon Text"/>
    <w:basedOn w:val="prastasis"/>
    <w:link w:val="DebesliotekstasDiagrama"/>
    <w:uiPriority w:val="99"/>
    <w:semiHidden/>
    <w:unhideWhenUsed/>
    <w:rsid w:val="00876F94"/>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876F94"/>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876F94"/>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876F94"/>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876F94"/>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876F94"/>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876F94"/>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876F94"/>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876F94"/>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876F94"/>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876F94"/>
  </w:style>
  <w:style w:type="character" w:styleId="Grietas">
    <w:name w:val="Strong"/>
    <w:basedOn w:val="Numatytasispastraiposriftas"/>
    <w:uiPriority w:val="22"/>
    <w:qFormat/>
    <w:rsid w:val="00876F94"/>
    <w:rPr>
      <w:b/>
      <w:bCs/>
    </w:rPr>
  </w:style>
  <w:style w:type="paragraph" w:styleId="Betarp">
    <w:name w:val="No Spacing"/>
    <w:basedOn w:val="prastasis"/>
    <w:uiPriority w:val="1"/>
    <w:qFormat/>
    <w:rsid w:val="00876F9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876F94"/>
  </w:style>
  <w:style w:type="paragraph" w:customStyle="1" w:styleId="Default">
    <w:name w:val="Default"/>
    <w:rsid w:val="009200C1"/>
    <w:pPr>
      <w:autoSpaceDE w:val="0"/>
      <w:autoSpaceDN w:val="0"/>
      <w:adjustRightInd w:val="0"/>
      <w:spacing w:after="0" w:line="240" w:lineRule="auto"/>
    </w:pPr>
    <w:rPr>
      <w:rFonts w:ascii="Times New Roman" w:hAnsi="Times New Roman" w:cs="Times New Roman"/>
      <w:color w:val="000000"/>
      <w:sz w:val="24"/>
      <w:szCs w:val="24"/>
    </w:rPr>
  </w:style>
  <w:style w:type="table" w:styleId="3vidutinistinklelis2parykinimas">
    <w:name w:val="Medium Grid 3 Accent 2"/>
    <w:basedOn w:val="prastojilentel"/>
    <w:uiPriority w:val="69"/>
    <w:rsid w:val="002B38E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Lentelstinklelis">
    <w:name w:val="Table Grid"/>
    <w:basedOn w:val="prastojilentel"/>
    <w:uiPriority w:val="59"/>
    <w:rsid w:val="0094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8120EC"/>
    <w:rPr>
      <w:color w:val="0563C1" w:themeColor="hyperlink"/>
      <w:u w:val="single"/>
    </w:rPr>
  </w:style>
  <w:style w:type="paragraph" w:customStyle="1" w:styleId="Lentelsturinys">
    <w:name w:val="Lentelės turinys"/>
    <w:basedOn w:val="prastasis"/>
    <w:rsid w:val="00EE0BDC"/>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EmptyCellLayoutStyle">
    <w:name w:val="EmptyCellLayoutStyle"/>
    <w:rsid w:val="000A0E7E"/>
    <w:rPr>
      <w:rFonts w:ascii="Times New Roman" w:eastAsia="Times New Roman" w:hAnsi="Times New Roman" w:cs="Times New Roman"/>
      <w:sz w:val="2"/>
      <w:szCs w:val="20"/>
      <w:lang w:val="en-GB" w:eastAsia="en-GB"/>
    </w:rPr>
  </w:style>
  <w:style w:type="paragraph" w:styleId="Turinioantrat">
    <w:name w:val="TOC Heading"/>
    <w:basedOn w:val="Antrat1"/>
    <w:next w:val="prastasis"/>
    <w:uiPriority w:val="39"/>
    <w:unhideWhenUsed/>
    <w:qFormat/>
    <w:rsid w:val="00042001"/>
    <w:pPr>
      <w:jc w:val="left"/>
      <w:outlineLvl w:val="9"/>
    </w:pPr>
    <w:rPr>
      <w:rFonts w:asciiTheme="majorHAnsi" w:eastAsiaTheme="majorEastAsia" w:hAnsiTheme="majorHAnsi" w:cstheme="majorBidi"/>
      <w:color w:val="2E74B5" w:themeColor="accent1" w:themeShade="BF"/>
      <w:sz w:val="32"/>
    </w:rPr>
  </w:style>
  <w:style w:type="paragraph" w:styleId="Turinys1">
    <w:name w:val="toc 1"/>
    <w:basedOn w:val="prastasis"/>
    <w:next w:val="prastasis"/>
    <w:autoRedefine/>
    <w:uiPriority w:val="39"/>
    <w:unhideWhenUsed/>
    <w:rsid w:val="00042001"/>
    <w:pPr>
      <w:spacing w:after="100"/>
    </w:pPr>
  </w:style>
  <w:style w:type="paragraph" w:styleId="Puslapioinaostekstas">
    <w:name w:val="footnote text"/>
    <w:basedOn w:val="prastasis"/>
    <w:link w:val="PuslapioinaostekstasDiagrama"/>
    <w:uiPriority w:val="99"/>
    <w:unhideWhenUsed/>
    <w:rsid w:val="00F82A1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F82A17"/>
    <w:rPr>
      <w:sz w:val="20"/>
      <w:szCs w:val="20"/>
    </w:rPr>
  </w:style>
  <w:style w:type="character" w:styleId="Puslapioinaosnuoroda">
    <w:name w:val="footnote reference"/>
    <w:basedOn w:val="Numatytasispastraiposriftas"/>
    <w:uiPriority w:val="99"/>
    <w:semiHidden/>
    <w:unhideWhenUsed/>
    <w:rsid w:val="00F82A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9537">
      <w:bodyDiv w:val="1"/>
      <w:marLeft w:val="0"/>
      <w:marRight w:val="0"/>
      <w:marTop w:val="0"/>
      <w:marBottom w:val="0"/>
      <w:divBdr>
        <w:top w:val="none" w:sz="0" w:space="0" w:color="auto"/>
        <w:left w:val="none" w:sz="0" w:space="0" w:color="auto"/>
        <w:bottom w:val="none" w:sz="0" w:space="0" w:color="auto"/>
        <w:right w:val="none" w:sz="0" w:space="0" w:color="auto"/>
      </w:divBdr>
      <w:divsChild>
        <w:div w:id="32966377">
          <w:marLeft w:val="0"/>
          <w:marRight w:val="0"/>
          <w:marTop w:val="0"/>
          <w:marBottom w:val="0"/>
          <w:divBdr>
            <w:top w:val="none" w:sz="0" w:space="0" w:color="auto"/>
            <w:left w:val="none" w:sz="0" w:space="0" w:color="auto"/>
            <w:bottom w:val="none" w:sz="0" w:space="0" w:color="auto"/>
            <w:right w:val="none" w:sz="0" w:space="0" w:color="auto"/>
          </w:divBdr>
        </w:div>
        <w:div w:id="106582568">
          <w:marLeft w:val="0"/>
          <w:marRight w:val="0"/>
          <w:marTop w:val="0"/>
          <w:marBottom w:val="0"/>
          <w:divBdr>
            <w:top w:val="none" w:sz="0" w:space="0" w:color="auto"/>
            <w:left w:val="none" w:sz="0" w:space="0" w:color="auto"/>
            <w:bottom w:val="none" w:sz="0" w:space="0" w:color="auto"/>
            <w:right w:val="none" w:sz="0" w:space="0" w:color="auto"/>
          </w:divBdr>
        </w:div>
        <w:div w:id="114955849">
          <w:marLeft w:val="0"/>
          <w:marRight w:val="0"/>
          <w:marTop w:val="0"/>
          <w:marBottom w:val="0"/>
          <w:divBdr>
            <w:top w:val="none" w:sz="0" w:space="0" w:color="auto"/>
            <w:left w:val="none" w:sz="0" w:space="0" w:color="auto"/>
            <w:bottom w:val="none" w:sz="0" w:space="0" w:color="auto"/>
            <w:right w:val="none" w:sz="0" w:space="0" w:color="auto"/>
          </w:divBdr>
        </w:div>
        <w:div w:id="246308942">
          <w:marLeft w:val="0"/>
          <w:marRight w:val="0"/>
          <w:marTop w:val="0"/>
          <w:marBottom w:val="0"/>
          <w:divBdr>
            <w:top w:val="none" w:sz="0" w:space="0" w:color="auto"/>
            <w:left w:val="none" w:sz="0" w:space="0" w:color="auto"/>
            <w:bottom w:val="none" w:sz="0" w:space="0" w:color="auto"/>
            <w:right w:val="none" w:sz="0" w:space="0" w:color="auto"/>
          </w:divBdr>
        </w:div>
        <w:div w:id="259291083">
          <w:marLeft w:val="0"/>
          <w:marRight w:val="0"/>
          <w:marTop w:val="0"/>
          <w:marBottom w:val="0"/>
          <w:divBdr>
            <w:top w:val="none" w:sz="0" w:space="0" w:color="auto"/>
            <w:left w:val="none" w:sz="0" w:space="0" w:color="auto"/>
            <w:bottom w:val="none" w:sz="0" w:space="0" w:color="auto"/>
            <w:right w:val="none" w:sz="0" w:space="0" w:color="auto"/>
          </w:divBdr>
        </w:div>
        <w:div w:id="261644812">
          <w:marLeft w:val="0"/>
          <w:marRight w:val="0"/>
          <w:marTop w:val="0"/>
          <w:marBottom w:val="0"/>
          <w:divBdr>
            <w:top w:val="none" w:sz="0" w:space="0" w:color="auto"/>
            <w:left w:val="none" w:sz="0" w:space="0" w:color="auto"/>
            <w:bottom w:val="none" w:sz="0" w:space="0" w:color="auto"/>
            <w:right w:val="none" w:sz="0" w:space="0" w:color="auto"/>
          </w:divBdr>
        </w:div>
        <w:div w:id="326440860">
          <w:marLeft w:val="0"/>
          <w:marRight w:val="0"/>
          <w:marTop w:val="0"/>
          <w:marBottom w:val="0"/>
          <w:divBdr>
            <w:top w:val="none" w:sz="0" w:space="0" w:color="auto"/>
            <w:left w:val="none" w:sz="0" w:space="0" w:color="auto"/>
            <w:bottom w:val="none" w:sz="0" w:space="0" w:color="auto"/>
            <w:right w:val="none" w:sz="0" w:space="0" w:color="auto"/>
          </w:divBdr>
        </w:div>
        <w:div w:id="469444264">
          <w:marLeft w:val="0"/>
          <w:marRight w:val="0"/>
          <w:marTop w:val="0"/>
          <w:marBottom w:val="0"/>
          <w:divBdr>
            <w:top w:val="none" w:sz="0" w:space="0" w:color="auto"/>
            <w:left w:val="none" w:sz="0" w:space="0" w:color="auto"/>
            <w:bottom w:val="none" w:sz="0" w:space="0" w:color="auto"/>
            <w:right w:val="none" w:sz="0" w:space="0" w:color="auto"/>
          </w:divBdr>
        </w:div>
        <w:div w:id="606695561">
          <w:marLeft w:val="0"/>
          <w:marRight w:val="0"/>
          <w:marTop w:val="0"/>
          <w:marBottom w:val="0"/>
          <w:divBdr>
            <w:top w:val="none" w:sz="0" w:space="0" w:color="auto"/>
            <w:left w:val="none" w:sz="0" w:space="0" w:color="auto"/>
            <w:bottom w:val="none" w:sz="0" w:space="0" w:color="auto"/>
            <w:right w:val="none" w:sz="0" w:space="0" w:color="auto"/>
          </w:divBdr>
        </w:div>
        <w:div w:id="631374089">
          <w:marLeft w:val="0"/>
          <w:marRight w:val="0"/>
          <w:marTop w:val="0"/>
          <w:marBottom w:val="0"/>
          <w:divBdr>
            <w:top w:val="none" w:sz="0" w:space="0" w:color="auto"/>
            <w:left w:val="none" w:sz="0" w:space="0" w:color="auto"/>
            <w:bottom w:val="none" w:sz="0" w:space="0" w:color="auto"/>
            <w:right w:val="none" w:sz="0" w:space="0" w:color="auto"/>
          </w:divBdr>
        </w:div>
        <w:div w:id="634678866">
          <w:marLeft w:val="0"/>
          <w:marRight w:val="0"/>
          <w:marTop w:val="0"/>
          <w:marBottom w:val="0"/>
          <w:divBdr>
            <w:top w:val="none" w:sz="0" w:space="0" w:color="auto"/>
            <w:left w:val="none" w:sz="0" w:space="0" w:color="auto"/>
            <w:bottom w:val="none" w:sz="0" w:space="0" w:color="auto"/>
            <w:right w:val="none" w:sz="0" w:space="0" w:color="auto"/>
          </w:divBdr>
        </w:div>
        <w:div w:id="661811427">
          <w:marLeft w:val="0"/>
          <w:marRight w:val="0"/>
          <w:marTop w:val="0"/>
          <w:marBottom w:val="0"/>
          <w:divBdr>
            <w:top w:val="none" w:sz="0" w:space="0" w:color="auto"/>
            <w:left w:val="none" w:sz="0" w:space="0" w:color="auto"/>
            <w:bottom w:val="none" w:sz="0" w:space="0" w:color="auto"/>
            <w:right w:val="none" w:sz="0" w:space="0" w:color="auto"/>
          </w:divBdr>
        </w:div>
        <w:div w:id="792599978">
          <w:marLeft w:val="0"/>
          <w:marRight w:val="0"/>
          <w:marTop w:val="0"/>
          <w:marBottom w:val="0"/>
          <w:divBdr>
            <w:top w:val="none" w:sz="0" w:space="0" w:color="auto"/>
            <w:left w:val="none" w:sz="0" w:space="0" w:color="auto"/>
            <w:bottom w:val="none" w:sz="0" w:space="0" w:color="auto"/>
            <w:right w:val="none" w:sz="0" w:space="0" w:color="auto"/>
          </w:divBdr>
        </w:div>
        <w:div w:id="994407526">
          <w:marLeft w:val="0"/>
          <w:marRight w:val="0"/>
          <w:marTop w:val="0"/>
          <w:marBottom w:val="0"/>
          <w:divBdr>
            <w:top w:val="none" w:sz="0" w:space="0" w:color="auto"/>
            <w:left w:val="none" w:sz="0" w:space="0" w:color="auto"/>
            <w:bottom w:val="none" w:sz="0" w:space="0" w:color="auto"/>
            <w:right w:val="none" w:sz="0" w:space="0" w:color="auto"/>
          </w:divBdr>
        </w:div>
        <w:div w:id="1000743524">
          <w:marLeft w:val="0"/>
          <w:marRight w:val="0"/>
          <w:marTop w:val="0"/>
          <w:marBottom w:val="0"/>
          <w:divBdr>
            <w:top w:val="none" w:sz="0" w:space="0" w:color="auto"/>
            <w:left w:val="none" w:sz="0" w:space="0" w:color="auto"/>
            <w:bottom w:val="none" w:sz="0" w:space="0" w:color="auto"/>
            <w:right w:val="none" w:sz="0" w:space="0" w:color="auto"/>
          </w:divBdr>
        </w:div>
        <w:div w:id="1018235229">
          <w:marLeft w:val="0"/>
          <w:marRight w:val="0"/>
          <w:marTop w:val="0"/>
          <w:marBottom w:val="0"/>
          <w:divBdr>
            <w:top w:val="none" w:sz="0" w:space="0" w:color="auto"/>
            <w:left w:val="none" w:sz="0" w:space="0" w:color="auto"/>
            <w:bottom w:val="none" w:sz="0" w:space="0" w:color="auto"/>
            <w:right w:val="none" w:sz="0" w:space="0" w:color="auto"/>
          </w:divBdr>
        </w:div>
        <w:div w:id="1042360226">
          <w:marLeft w:val="0"/>
          <w:marRight w:val="0"/>
          <w:marTop w:val="0"/>
          <w:marBottom w:val="0"/>
          <w:divBdr>
            <w:top w:val="none" w:sz="0" w:space="0" w:color="auto"/>
            <w:left w:val="none" w:sz="0" w:space="0" w:color="auto"/>
            <w:bottom w:val="none" w:sz="0" w:space="0" w:color="auto"/>
            <w:right w:val="none" w:sz="0" w:space="0" w:color="auto"/>
          </w:divBdr>
        </w:div>
        <w:div w:id="1136684382">
          <w:marLeft w:val="0"/>
          <w:marRight w:val="0"/>
          <w:marTop w:val="0"/>
          <w:marBottom w:val="0"/>
          <w:divBdr>
            <w:top w:val="none" w:sz="0" w:space="0" w:color="auto"/>
            <w:left w:val="none" w:sz="0" w:space="0" w:color="auto"/>
            <w:bottom w:val="none" w:sz="0" w:space="0" w:color="auto"/>
            <w:right w:val="none" w:sz="0" w:space="0" w:color="auto"/>
          </w:divBdr>
        </w:div>
        <w:div w:id="1180200019">
          <w:marLeft w:val="0"/>
          <w:marRight w:val="0"/>
          <w:marTop w:val="0"/>
          <w:marBottom w:val="0"/>
          <w:divBdr>
            <w:top w:val="none" w:sz="0" w:space="0" w:color="auto"/>
            <w:left w:val="none" w:sz="0" w:space="0" w:color="auto"/>
            <w:bottom w:val="none" w:sz="0" w:space="0" w:color="auto"/>
            <w:right w:val="none" w:sz="0" w:space="0" w:color="auto"/>
          </w:divBdr>
        </w:div>
        <w:div w:id="1229417623">
          <w:marLeft w:val="0"/>
          <w:marRight w:val="0"/>
          <w:marTop w:val="0"/>
          <w:marBottom w:val="0"/>
          <w:divBdr>
            <w:top w:val="none" w:sz="0" w:space="0" w:color="auto"/>
            <w:left w:val="none" w:sz="0" w:space="0" w:color="auto"/>
            <w:bottom w:val="none" w:sz="0" w:space="0" w:color="auto"/>
            <w:right w:val="none" w:sz="0" w:space="0" w:color="auto"/>
          </w:divBdr>
        </w:div>
        <w:div w:id="1237976311">
          <w:marLeft w:val="0"/>
          <w:marRight w:val="0"/>
          <w:marTop w:val="0"/>
          <w:marBottom w:val="0"/>
          <w:divBdr>
            <w:top w:val="none" w:sz="0" w:space="0" w:color="auto"/>
            <w:left w:val="none" w:sz="0" w:space="0" w:color="auto"/>
            <w:bottom w:val="none" w:sz="0" w:space="0" w:color="auto"/>
            <w:right w:val="none" w:sz="0" w:space="0" w:color="auto"/>
          </w:divBdr>
        </w:div>
        <w:div w:id="1266842007">
          <w:marLeft w:val="0"/>
          <w:marRight w:val="0"/>
          <w:marTop w:val="0"/>
          <w:marBottom w:val="0"/>
          <w:divBdr>
            <w:top w:val="none" w:sz="0" w:space="0" w:color="auto"/>
            <w:left w:val="none" w:sz="0" w:space="0" w:color="auto"/>
            <w:bottom w:val="none" w:sz="0" w:space="0" w:color="auto"/>
            <w:right w:val="none" w:sz="0" w:space="0" w:color="auto"/>
          </w:divBdr>
        </w:div>
        <w:div w:id="1273055836">
          <w:marLeft w:val="0"/>
          <w:marRight w:val="0"/>
          <w:marTop w:val="0"/>
          <w:marBottom w:val="0"/>
          <w:divBdr>
            <w:top w:val="none" w:sz="0" w:space="0" w:color="auto"/>
            <w:left w:val="none" w:sz="0" w:space="0" w:color="auto"/>
            <w:bottom w:val="none" w:sz="0" w:space="0" w:color="auto"/>
            <w:right w:val="none" w:sz="0" w:space="0" w:color="auto"/>
          </w:divBdr>
        </w:div>
        <w:div w:id="1346713940">
          <w:marLeft w:val="0"/>
          <w:marRight w:val="0"/>
          <w:marTop w:val="0"/>
          <w:marBottom w:val="0"/>
          <w:divBdr>
            <w:top w:val="none" w:sz="0" w:space="0" w:color="auto"/>
            <w:left w:val="none" w:sz="0" w:space="0" w:color="auto"/>
            <w:bottom w:val="none" w:sz="0" w:space="0" w:color="auto"/>
            <w:right w:val="none" w:sz="0" w:space="0" w:color="auto"/>
          </w:divBdr>
        </w:div>
        <w:div w:id="1389526121">
          <w:marLeft w:val="0"/>
          <w:marRight w:val="0"/>
          <w:marTop w:val="0"/>
          <w:marBottom w:val="0"/>
          <w:divBdr>
            <w:top w:val="none" w:sz="0" w:space="0" w:color="auto"/>
            <w:left w:val="none" w:sz="0" w:space="0" w:color="auto"/>
            <w:bottom w:val="none" w:sz="0" w:space="0" w:color="auto"/>
            <w:right w:val="none" w:sz="0" w:space="0" w:color="auto"/>
          </w:divBdr>
        </w:div>
        <w:div w:id="1433672714">
          <w:marLeft w:val="0"/>
          <w:marRight w:val="0"/>
          <w:marTop w:val="0"/>
          <w:marBottom w:val="0"/>
          <w:divBdr>
            <w:top w:val="none" w:sz="0" w:space="0" w:color="auto"/>
            <w:left w:val="none" w:sz="0" w:space="0" w:color="auto"/>
            <w:bottom w:val="none" w:sz="0" w:space="0" w:color="auto"/>
            <w:right w:val="none" w:sz="0" w:space="0" w:color="auto"/>
          </w:divBdr>
        </w:div>
        <w:div w:id="1502352112">
          <w:marLeft w:val="0"/>
          <w:marRight w:val="0"/>
          <w:marTop w:val="0"/>
          <w:marBottom w:val="0"/>
          <w:divBdr>
            <w:top w:val="none" w:sz="0" w:space="0" w:color="auto"/>
            <w:left w:val="none" w:sz="0" w:space="0" w:color="auto"/>
            <w:bottom w:val="none" w:sz="0" w:space="0" w:color="auto"/>
            <w:right w:val="none" w:sz="0" w:space="0" w:color="auto"/>
          </w:divBdr>
        </w:div>
        <w:div w:id="1534614498">
          <w:marLeft w:val="0"/>
          <w:marRight w:val="0"/>
          <w:marTop w:val="0"/>
          <w:marBottom w:val="0"/>
          <w:divBdr>
            <w:top w:val="none" w:sz="0" w:space="0" w:color="auto"/>
            <w:left w:val="none" w:sz="0" w:space="0" w:color="auto"/>
            <w:bottom w:val="none" w:sz="0" w:space="0" w:color="auto"/>
            <w:right w:val="none" w:sz="0" w:space="0" w:color="auto"/>
          </w:divBdr>
        </w:div>
        <w:div w:id="1725909151">
          <w:marLeft w:val="0"/>
          <w:marRight w:val="0"/>
          <w:marTop w:val="0"/>
          <w:marBottom w:val="0"/>
          <w:divBdr>
            <w:top w:val="none" w:sz="0" w:space="0" w:color="auto"/>
            <w:left w:val="none" w:sz="0" w:space="0" w:color="auto"/>
            <w:bottom w:val="none" w:sz="0" w:space="0" w:color="auto"/>
            <w:right w:val="none" w:sz="0" w:space="0" w:color="auto"/>
          </w:divBdr>
        </w:div>
        <w:div w:id="1836651713">
          <w:marLeft w:val="0"/>
          <w:marRight w:val="0"/>
          <w:marTop w:val="0"/>
          <w:marBottom w:val="0"/>
          <w:divBdr>
            <w:top w:val="none" w:sz="0" w:space="0" w:color="auto"/>
            <w:left w:val="none" w:sz="0" w:space="0" w:color="auto"/>
            <w:bottom w:val="none" w:sz="0" w:space="0" w:color="auto"/>
            <w:right w:val="none" w:sz="0" w:space="0" w:color="auto"/>
          </w:divBdr>
        </w:div>
        <w:div w:id="1838643174">
          <w:marLeft w:val="0"/>
          <w:marRight w:val="0"/>
          <w:marTop w:val="0"/>
          <w:marBottom w:val="0"/>
          <w:divBdr>
            <w:top w:val="none" w:sz="0" w:space="0" w:color="auto"/>
            <w:left w:val="none" w:sz="0" w:space="0" w:color="auto"/>
            <w:bottom w:val="none" w:sz="0" w:space="0" w:color="auto"/>
            <w:right w:val="none" w:sz="0" w:space="0" w:color="auto"/>
          </w:divBdr>
        </w:div>
        <w:div w:id="1948192697">
          <w:marLeft w:val="0"/>
          <w:marRight w:val="0"/>
          <w:marTop w:val="0"/>
          <w:marBottom w:val="0"/>
          <w:divBdr>
            <w:top w:val="none" w:sz="0" w:space="0" w:color="auto"/>
            <w:left w:val="none" w:sz="0" w:space="0" w:color="auto"/>
            <w:bottom w:val="none" w:sz="0" w:space="0" w:color="auto"/>
            <w:right w:val="none" w:sz="0" w:space="0" w:color="auto"/>
          </w:divBdr>
        </w:div>
        <w:div w:id="2054190955">
          <w:marLeft w:val="0"/>
          <w:marRight w:val="0"/>
          <w:marTop w:val="0"/>
          <w:marBottom w:val="0"/>
          <w:divBdr>
            <w:top w:val="none" w:sz="0" w:space="0" w:color="auto"/>
            <w:left w:val="none" w:sz="0" w:space="0" w:color="auto"/>
            <w:bottom w:val="none" w:sz="0" w:space="0" w:color="auto"/>
            <w:right w:val="none" w:sz="0" w:space="0" w:color="auto"/>
          </w:divBdr>
        </w:div>
        <w:div w:id="2079479538">
          <w:marLeft w:val="0"/>
          <w:marRight w:val="0"/>
          <w:marTop w:val="0"/>
          <w:marBottom w:val="0"/>
          <w:divBdr>
            <w:top w:val="none" w:sz="0" w:space="0" w:color="auto"/>
            <w:left w:val="none" w:sz="0" w:space="0" w:color="auto"/>
            <w:bottom w:val="none" w:sz="0" w:space="0" w:color="auto"/>
            <w:right w:val="none" w:sz="0" w:space="0" w:color="auto"/>
          </w:divBdr>
        </w:div>
        <w:div w:id="2116168852">
          <w:marLeft w:val="0"/>
          <w:marRight w:val="0"/>
          <w:marTop w:val="0"/>
          <w:marBottom w:val="0"/>
          <w:divBdr>
            <w:top w:val="none" w:sz="0" w:space="0" w:color="auto"/>
            <w:left w:val="none" w:sz="0" w:space="0" w:color="auto"/>
            <w:bottom w:val="none" w:sz="0" w:space="0" w:color="auto"/>
            <w:right w:val="none" w:sz="0" w:space="0" w:color="auto"/>
          </w:divBdr>
        </w:div>
      </w:divsChild>
    </w:div>
    <w:div w:id="110440092">
      <w:bodyDiv w:val="1"/>
      <w:marLeft w:val="0"/>
      <w:marRight w:val="0"/>
      <w:marTop w:val="0"/>
      <w:marBottom w:val="0"/>
      <w:divBdr>
        <w:top w:val="none" w:sz="0" w:space="0" w:color="auto"/>
        <w:left w:val="none" w:sz="0" w:space="0" w:color="auto"/>
        <w:bottom w:val="none" w:sz="0" w:space="0" w:color="auto"/>
        <w:right w:val="none" w:sz="0" w:space="0" w:color="auto"/>
      </w:divBdr>
      <w:divsChild>
        <w:div w:id="55785792">
          <w:marLeft w:val="0"/>
          <w:marRight w:val="0"/>
          <w:marTop w:val="0"/>
          <w:marBottom w:val="0"/>
          <w:divBdr>
            <w:top w:val="none" w:sz="0" w:space="0" w:color="auto"/>
            <w:left w:val="none" w:sz="0" w:space="0" w:color="auto"/>
            <w:bottom w:val="none" w:sz="0" w:space="0" w:color="auto"/>
            <w:right w:val="none" w:sz="0" w:space="0" w:color="auto"/>
          </w:divBdr>
        </w:div>
        <w:div w:id="160967810">
          <w:marLeft w:val="0"/>
          <w:marRight w:val="0"/>
          <w:marTop w:val="0"/>
          <w:marBottom w:val="0"/>
          <w:divBdr>
            <w:top w:val="none" w:sz="0" w:space="0" w:color="auto"/>
            <w:left w:val="none" w:sz="0" w:space="0" w:color="auto"/>
            <w:bottom w:val="none" w:sz="0" w:space="0" w:color="auto"/>
            <w:right w:val="none" w:sz="0" w:space="0" w:color="auto"/>
          </w:divBdr>
        </w:div>
        <w:div w:id="371656470">
          <w:marLeft w:val="0"/>
          <w:marRight w:val="0"/>
          <w:marTop w:val="0"/>
          <w:marBottom w:val="0"/>
          <w:divBdr>
            <w:top w:val="none" w:sz="0" w:space="0" w:color="auto"/>
            <w:left w:val="none" w:sz="0" w:space="0" w:color="auto"/>
            <w:bottom w:val="none" w:sz="0" w:space="0" w:color="auto"/>
            <w:right w:val="none" w:sz="0" w:space="0" w:color="auto"/>
          </w:divBdr>
        </w:div>
        <w:div w:id="961880676">
          <w:marLeft w:val="0"/>
          <w:marRight w:val="0"/>
          <w:marTop w:val="0"/>
          <w:marBottom w:val="0"/>
          <w:divBdr>
            <w:top w:val="none" w:sz="0" w:space="0" w:color="auto"/>
            <w:left w:val="none" w:sz="0" w:space="0" w:color="auto"/>
            <w:bottom w:val="none" w:sz="0" w:space="0" w:color="auto"/>
            <w:right w:val="none" w:sz="0" w:space="0" w:color="auto"/>
          </w:divBdr>
        </w:div>
        <w:div w:id="1275870796">
          <w:marLeft w:val="0"/>
          <w:marRight w:val="0"/>
          <w:marTop w:val="0"/>
          <w:marBottom w:val="0"/>
          <w:divBdr>
            <w:top w:val="none" w:sz="0" w:space="0" w:color="auto"/>
            <w:left w:val="none" w:sz="0" w:space="0" w:color="auto"/>
            <w:bottom w:val="none" w:sz="0" w:space="0" w:color="auto"/>
            <w:right w:val="none" w:sz="0" w:space="0" w:color="auto"/>
          </w:divBdr>
        </w:div>
        <w:div w:id="1438060128">
          <w:marLeft w:val="0"/>
          <w:marRight w:val="0"/>
          <w:marTop w:val="0"/>
          <w:marBottom w:val="0"/>
          <w:divBdr>
            <w:top w:val="none" w:sz="0" w:space="0" w:color="auto"/>
            <w:left w:val="none" w:sz="0" w:space="0" w:color="auto"/>
            <w:bottom w:val="none" w:sz="0" w:space="0" w:color="auto"/>
            <w:right w:val="none" w:sz="0" w:space="0" w:color="auto"/>
          </w:divBdr>
        </w:div>
        <w:div w:id="1667127137">
          <w:marLeft w:val="0"/>
          <w:marRight w:val="0"/>
          <w:marTop w:val="0"/>
          <w:marBottom w:val="0"/>
          <w:divBdr>
            <w:top w:val="none" w:sz="0" w:space="0" w:color="auto"/>
            <w:left w:val="none" w:sz="0" w:space="0" w:color="auto"/>
            <w:bottom w:val="none" w:sz="0" w:space="0" w:color="auto"/>
            <w:right w:val="none" w:sz="0" w:space="0" w:color="auto"/>
          </w:divBdr>
        </w:div>
        <w:div w:id="1686637768">
          <w:marLeft w:val="0"/>
          <w:marRight w:val="0"/>
          <w:marTop w:val="0"/>
          <w:marBottom w:val="0"/>
          <w:divBdr>
            <w:top w:val="none" w:sz="0" w:space="0" w:color="auto"/>
            <w:left w:val="none" w:sz="0" w:space="0" w:color="auto"/>
            <w:bottom w:val="none" w:sz="0" w:space="0" w:color="auto"/>
            <w:right w:val="none" w:sz="0" w:space="0" w:color="auto"/>
          </w:divBdr>
        </w:div>
        <w:div w:id="1872500149">
          <w:marLeft w:val="0"/>
          <w:marRight w:val="0"/>
          <w:marTop w:val="0"/>
          <w:marBottom w:val="0"/>
          <w:divBdr>
            <w:top w:val="none" w:sz="0" w:space="0" w:color="auto"/>
            <w:left w:val="none" w:sz="0" w:space="0" w:color="auto"/>
            <w:bottom w:val="none" w:sz="0" w:space="0" w:color="auto"/>
            <w:right w:val="none" w:sz="0" w:space="0" w:color="auto"/>
          </w:divBdr>
        </w:div>
      </w:divsChild>
    </w:div>
    <w:div w:id="321811901">
      <w:bodyDiv w:val="1"/>
      <w:marLeft w:val="0"/>
      <w:marRight w:val="0"/>
      <w:marTop w:val="0"/>
      <w:marBottom w:val="0"/>
      <w:divBdr>
        <w:top w:val="none" w:sz="0" w:space="0" w:color="auto"/>
        <w:left w:val="none" w:sz="0" w:space="0" w:color="auto"/>
        <w:bottom w:val="none" w:sz="0" w:space="0" w:color="auto"/>
        <w:right w:val="none" w:sz="0" w:space="0" w:color="auto"/>
      </w:divBdr>
      <w:divsChild>
        <w:div w:id="804664191">
          <w:marLeft w:val="0"/>
          <w:marRight w:val="0"/>
          <w:marTop w:val="0"/>
          <w:marBottom w:val="0"/>
          <w:divBdr>
            <w:top w:val="none" w:sz="0" w:space="0" w:color="auto"/>
            <w:left w:val="none" w:sz="0" w:space="0" w:color="auto"/>
            <w:bottom w:val="none" w:sz="0" w:space="0" w:color="auto"/>
            <w:right w:val="none" w:sz="0" w:space="0" w:color="auto"/>
          </w:divBdr>
        </w:div>
        <w:div w:id="814569223">
          <w:marLeft w:val="0"/>
          <w:marRight w:val="0"/>
          <w:marTop w:val="0"/>
          <w:marBottom w:val="0"/>
          <w:divBdr>
            <w:top w:val="none" w:sz="0" w:space="0" w:color="auto"/>
            <w:left w:val="none" w:sz="0" w:space="0" w:color="auto"/>
            <w:bottom w:val="none" w:sz="0" w:space="0" w:color="auto"/>
            <w:right w:val="none" w:sz="0" w:space="0" w:color="auto"/>
          </w:divBdr>
        </w:div>
        <w:div w:id="1225264790">
          <w:marLeft w:val="0"/>
          <w:marRight w:val="0"/>
          <w:marTop w:val="0"/>
          <w:marBottom w:val="0"/>
          <w:divBdr>
            <w:top w:val="none" w:sz="0" w:space="0" w:color="auto"/>
            <w:left w:val="none" w:sz="0" w:space="0" w:color="auto"/>
            <w:bottom w:val="none" w:sz="0" w:space="0" w:color="auto"/>
            <w:right w:val="none" w:sz="0" w:space="0" w:color="auto"/>
          </w:divBdr>
        </w:div>
      </w:divsChild>
    </w:div>
    <w:div w:id="480116739">
      <w:bodyDiv w:val="1"/>
      <w:marLeft w:val="0"/>
      <w:marRight w:val="0"/>
      <w:marTop w:val="0"/>
      <w:marBottom w:val="0"/>
      <w:divBdr>
        <w:top w:val="none" w:sz="0" w:space="0" w:color="auto"/>
        <w:left w:val="none" w:sz="0" w:space="0" w:color="auto"/>
        <w:bottom w:val="none" w:sz="0" w:space="0" w:color="auto"/>
        <w:right w:val="none" w:sz="0" w:space="0" w:color="auto"/>
      </w:divBdr>
      <w:divsChild>
        <w:div w:id="152453982">
          <w:marLeft w:val="0"/>
          <w:marRight w:val="0"/>
          <w:marTop w:val="0"/>
          <w:marBottom w:val="0"/>
          <w:divBdr>
            <w:top w:val="none" w:sz="0" w:space="0" w:color="auto"/>
            <w:left w:val="none" w:sz="0" w:space="0" w:color="auto"/>
            <w:bottom w:val="none" w:sz="0" w:space="0" w:color="auto"/>
            <w:right w:val="none" w:sz="0" w:space="0" w:color="auto"/>
          </w:divBdr>
        </w:div>
        <w:div w:id="413672625">
          <w:marLeft w:val="0"/>
          <w:marRight w:val="0"/>
          <w:marTop w:val="0"/>
          <w:marBottom w:val="0"/>
          <w:divBdr>
            <w:top w:val="none" w:sz="0" w:space="0" w:color="auto"/>
            <w:left w:val="none" w:sz="0" w:space="0" w:color="auto"/>
            <w:bottom w:val="none" w:sz="0" w:space="0" w:color="auto"/>
            <w:right w:val="none" w:sz="0" w:space="0" w:color="auto"/>
          </w:divBdr>
        </w:div>
        <w:div w:id="621693676">
          <w:marLeft w:val="0"/>
          <w:marRight w:val="0"/>
          <w:marTop w:val="0"/>
          <w:marBottom w:val="0"/>
          <w:divBdr>
            <w:top w:val="none" w:sz="0" w:space="0" w:color="auto"/>
            <w:left w:val="none" w:sz="0" w:space="0" w:color="auto"/>
            <w:bottom w:val="none" w:sz="0" w:space="0" w:color="auto"/>
            <w:right w:val="none" w:sz="0" w:space="0" w:color="auto"/>
          </w:divBdr>
        </w:div>
        <w:div w:id="764691618">
          <w:marLeft w:val="0"/>
          <w:marRight w:val="0"/>
          <w:marTop w:val="0"/>
          <w:marBottom w:val="0"/>
          <w:divBdr>
            <w:top w:val="none" w:sz="0" w:space="0" w:color="auto"/>
            <w:left w:val="none" w:sz="0" w:space="0" w:color="auto"/>
            <w:bottom w:val="none" w:sz="0" w:space="0" w:color="auto"/>
            <w:right w:val="none" w:sz="0" w:space="0" w:color="auto"/>
          </w:divBdr>
        </w:div>
        <w:div w:id="877359442">
          <w:marLeft w:val="0"/>
          <w:marRight w:val="0"/>
          <w:marTop w:val="0"/>
          <w:marBottom w:val="0"/>
          <w:divBdr>
            <w:top w:val="none" w:sz="0" w:space="0" w:color="auto"/>
            <w:left w:val="none" w:sz="0" w:space="0" w:color="auto"/>
            <w:bottom w:val="none" w:sz="0" w:space="0" w:color="auto"/>
            <w:right w:val="none" w:sz="0" w:space="0" w:color="auto"/>
          </w:divBdr>
        </w:div>
        <w:div w:id="1742408521">
          <w:marLeft w:val="0"/>
          <w:marRight w:val="0"/>
          <w:marTop w:val="0"/>
          <w:marBottom w:val="0"/>
          <w:divBdr>
            <w:top w:val="none" w:sz="0" w:space="0" w:color="auto"/>
            <w:left w:val="none" w:sz="0" w:space="0" w:color="auto"/>
            <w:bottom w:val="none" w:sz="0" w:space="0" w:color="auto"/>
            <w:right w:val="none" w:sz="0" w:space="0" w:color="auto"/>
          </w:divBdr>
        </w:div>
        <w:div w:id="1750467362">
          <w:marLeft w:val="0"/>
          <w:marRight w:val="0"/>
          <w:marTop w:val="0"/>
          <w:marBottom w:val="0"/>
          <w:divBdr>
            <w:top w:val="none" w:sz="0" w:space="0" w:color="auto"/>
            <w:left w:val="none" w:sz="0" w:space="0" w:color="auto"/>
            <w:bottom w:val="none" w:sz="0" w:space="0" w:color="auto"/>
            <w:right w:val="none" w:sz="0" w:space="0" w:color="auto"/>
          </w:divBdr>
        </w:div>
        <w:div w:id="2001342729">
          <w:marLeft w:val="0"/>
          <w:marRight w:val="0"/>
          <w:marTop w:val="0"/>
          <w:marBottom w:val="0"/>
          <w:divBdr>
            <w:top w:val="none" w:sz="0" w:space="0" w:color="auto"/>
            <w:left w:val="none" w:sz="0" w:space="0" w:color="auto"/>
            <w:bottom w:val="none" w:sz="0" w:space="0" w:color="auto"/>
            <w:right w:val="none" w:sz="0" w:space="0" w:color="auto"/>
          </w:divBdr>
        </w:div>
        <w:div w:id="2133135514">
          <w:marLeft w:val="0"/>
          <w:marRight w:val="0"/>
          <w:marTop w:val="0"/>
          <w:marBottom w:val="0"/>
          <w:divBdr>
            <w:top w:val="none" w:sz="0" w:space="0" w:color="auto"/>
            <w:left w:val="none" w:sz="0" w:space="0" w:color="auto"/>
            <w:bottom w:val="none" w:sz="0" w:space="0" w:color="auto"/>
            <w:right w:val="none" w:sz="0" w:space="0" w:color="auto"/>
          </w:divBdr>
        </w:div>
      </w:divsChild>
    </w:div>
    <w:div w:id="518662575">
      <w:bodyDiv w:val="1"/>
      <w:marLeft w:val="0"/>
      <w:marRight w:val="0"/>
      <w:marTop w:val="0"/>
      <w:marBottom w:val="0"/>
      <w:divBdr>
        <w:top w:val="none" w:sz="0" w:space="0" w:color="auto"/>
        <w:left w:val="none" w:sz="0" w:space="0" w:color="auto"/>
        <w:bottom w:val="none" w:sz="0" w:space="0" w:color="auto"/>
        <w:right w:val="none" w:sz="0" w:space="0" w:color="auto"/>
      </w:divBdr>
      <w:divsChild>
        <w:div w:id="25374036">
          <w:marLeft w:val="0"/>
          <w:marRight w:val="0"/>
          <w:marTop w:val="0"/>
          <w:marBottom w:val="0"/>
          <w:divBdr>
            <w:top w:val="none" w:sz="0" w:space="0" w:color="auto"/>
            <w:left w:val="none" w:sz="0" w:space="0" w:color="auto"/>
            <w:bottom w:val="none" w:sz="0" w:space="0" w:color="auto"/>
            <w:right w:val="none" w:sz="0" w:space="0" w:color="auto"/>
          </w:divBdr>
        </w:div>
        <w:div w:id="103774417">
          <w:marLeft w:val="0"/>
          <w:marRight w:val="0"/>
          <w:marTop w:val="0"/>
          <w:marBottom w:val="0"/>
          <w:divBdr>
            <w:top w:val="none" w:sz="0" w:space="0" w:color="auto"/>
            <w:left w:val="none" w:sz="0" w:space="0" w:color="auto"/>
            <w:bottom w:val="none" w:sz="0" w:space="0" w:color="auto"/>
            <w:right w:val="none" w:sz="0" w:space="0" w:color="auto"/>
          </w:divBdr>
        </w:div>
        <w:div w:id="119341600">
          <w:marLeft w:val="0"/>
          <w:marRight w:val="0"/>
          <w:marTop w:val="0"/>
          <w:marBottom w:val="0"/>
          <w:divBdr>
            <w:top w:val="none" w:sz="0" w:space="0" w:color="auto"/>
            <w:left w:val="none" w:sz="0" w:space="0" w:color="auto"/>
            <w:bottom w:val="none" w:sz="0" w:space="0" w:color="auto"/>
            <w:right w:val="none" w:sz="0" w:space="0" w:color="auto"/>
          </w:divBdr>
        </w:div>
        <w:div w:id="225261171">
          <w:marLeft w:val="0"/>
          <w:marRight w:val="0"/>
          <w:marTop w:val="0"/>
          <w:marBottom w:val="0"/>
          <w:divBdr>
            <w:top w:val="none" w:sz="0" w:space="0" w:color="auto"/>
            <w:left w:val="none" w:sz="0" w:space="0" w:color="auto"/>
            <w:bottom w:val="none" w:sz="0" w:space="0" w:color="auto"/>
            <w:right w:val="none" w:sz="0" w:space="0" w:color="auto"/>
          </w:divBdr>
        </w:div>
        <w:div w:id="377241627">
          <w:marLeft w:val="0"/>
          <w:marRight w:val="0"/>
          <w:marTop w:val="0"/>
          <w:marBottom w:val="0"/>
          <w:divBdr>
            <w:top w:val="none" w:sz="0" w:space="0" w:color="auto"/>
            <w:left w:val="none" w:sz="0" w:space="0" w:color="auto"/>
            <w:bottom w:val="none" w:sz="0" w:space="0" w:color="auto"/>
            <w:right w:val="none" w:sz="0" w:space="0" w:color="auto"/>
          </w:divBdr>
        </w:div>
        <w:div w:id="828667935">
          <w:marLeft w:val="0"/>
          <w:marRight w:val="0"/>
          <w:marTop w:val="0"/>
          <w:marBottom w:val="0"/>
          <w:divBdr>
            <w:top w:val="none" w:sz="0" w:space="0" w:color="auto"/>
            <w:left w:val="none" w:sz="0" w:space="0" w:color="auto"/>
            <w:bottom w:val="none" w:sz="0" w:space="0" w:color="auto"/>
            <w:right w:val="none" w:sz="0" w:space="0" w:color="auto"/>
          </w:divBdr>
        </w:div>
        <w:div w:id="1886680032">
          <w:marLeft w:val="0"/>
          <w:marRight w:val="0"/>
          <w:marTop w:val="0"/>
          <w:marBottom w:val="0"/>
          <w:divBdr>
            <w:top w:val="none" w:sz="0" w:space="0" w:color="auto"/>
            <w:left w:val="none" w:sz="0" w:space="0" w:color="auto"/>
            <w:bottom w:val="none" w:sz="0" w:space="0" w:color="auto"/>
            <w:right w:val="none" w:sz="0" w:space="0" w:color="auto"/>
          </w:divBdr>
        </w:div>
        <w:div w:id="1984044705">
          <w:marLeft w:val="0"/>
          <w:marRight w:val="0"/>
          <w:marTop w:val="0"/>
          <w:marBottom w:val="0"/>
          <w:divBdr>
            <w:top w:val="none" w:sz="0" w:space="0" w:color="auto"/>
            <w:left w:val="none" w:sz="0" w:space="0" w:color="auto"/>
            <w:bottom w:val="none" w:sz="0" w:space="0" w:color="auto"/>
            <w:right w:val="none" w:sz="0" w:space="0" w:color="auto"/>
          </w:divBdr>
        </w:div>
        <w:div w:id="2062630884">
          <w:marLeft w:val="0"/>
          <w:marRight w:val="0"/>
          <w:marTop w:val="0"/>
          <w:marBottom w:val="0"/>
          <w:divBdr>
            <w:top w:val="none" w:sz="0" w:space="0" w:color="auto"/>
            <w:left w:val="none" w:sz="0" w:space="0" w:color="auto"/>
            <w:bottom w:val="none" w:sz="0" w:space="0" w:color="auto"/>
            <w:right w:val="none" w:sz="0" w:space="0" w:color="auto"/>
          </w:divBdr>
        </w:div>
        <w:div w:id="2070838661">
          <w:marLeft w:val="0"/>
          <w:marRight w:val="0"/>
          <w:marTop w:val="0"/>
          <w:marBottom w:val="0"/>
          <w:divBdr>
            <w:top w:val="none" w:sz="0" w:space="0" w:color="auto"/>
            <w:left w:val="none" w:sz="0" w:space="0" w:color="auto"/>
            <w:bottom w:val="none" w:sz="0" w:space="0" w:color="auto"/>
            <w:right w:val="none" w:sz="0" w:space="0" w:color="auto"/>
          </w:divBdr>
        </w:div>
        <w:div w:id="2094736717">
          <w:marLeft w:val="0"/>
          <w:marRight w:val="0"/>
          <w:marTop w:val="0"/>
          <w:marBottom w:val="0"/>
          <w:divBdr>
            <w:top w:val="none" w:sz="0" w:space="0" w:color="auto"/>
            <w:left w:val="none" w:sz="0" w:space="0" w:color="auto"/>
            <w:bottom w:val="none" w:sz="0" w:space="0" w:color="auto"/>
            <w:right w:val="none" w:sz="0" w:space="0" w:color="auto"/>
          </w:divBdr>
        </w:div>
      </w:divsChild>
    </w:div>
    <w:div w:id="522062163">
      <w:bodyDiv w:val="1"/>
      <w:marLeft w:val="0"/>
      <w:marRight w:val="0"/>
      <w:marTop w:val="0"/>
      <w:marBottom w:val="0"/>
      <w:divBdr>
        <w:top w:val="none" w:sz="0" w:space="0" w:color="auto"/>
        <w:left w:val="none" w:sz="0" w:space="0" w:color="auto"/>
        <w:bottom w:val="none" w:sz="0" w:space="0" w:color="auto"/>
        <w:right w:val="none" w:sz="0" w:space="0" w:color="auto"/>
      </w:divBdr>
    </w:div>
    <w:div w:id="548611438">
      <w:bodyDiv w:val="1"/>
      <w:marLeft w:val="0"/>
      <w:marRight w:val="0"/>
      <w:marTop w:val="0"/>
      <w:marBottom w:val="0"/>
      <w:divBdr>
        <w:top w:val="none" w:sz="0" w:space="0" w:color="auto"/>
        <w:left w:val="none" w:sz="0" w:space="0" w:color="auto"/>
        <w:bottom w:val="none" w:sz="0" w:space="0" w:color="auto"/>
        <w:right w:val="none" w:sz="0" w:space="0" w:color="auto"/>
      </w:divBdr>
      <w:divsChild>
        <w:div w:id="382217130">
          <w:marLeft w:val="0"/>
          <w:marRight w:val="0"/>
          <w:marTop w:val="0"/>
          <w:marBottom w:val="0"/>
          <w:divBdr>
            <w:top w:val="none" w:sz="0" w:space="0" w:color="auto"/>
            <w:left w:val="none" w:sz="0" w:space="0" w:color="auto"/>
            <w:bottom w:val="none" w:sz="0" w:space="0" w:color="auto"/>
            <w:right w:val="none" w:sz="0" w:space="0" w:color="auto"/>
          </w:divBdr>
        </w:div>
        <w:div w:id="426970656">
          <w:marLeft w:val="0"/>
          <w:marRight w:val="0"/>
          <w:marTop w:val="0"/>
          <w:marBottom w:val="0"/>
          <w:divBdr>
            <w:top w:val="none" w:sz="0" w:space="0" w:color="auto"/>
            <w:left w:val="none" w:sz="0" w:space="0" w:color="auto"/>
            <w:bottom w:val="none" w:sz="0" w:space="0" w:color="auto"/>
            <w:right w:val="none" w:sz="0" w:space="0" w:color="auto"/>
          </w:divBdr>
        </w:div>
        <w:div w:id="445543431">
          <w:marLeft w:val="0"/>
          <w:marRight w:val="0"/>
          <w:marTop w:val="0"/>
          <w:marBottom w:val="0"/>
          <w:divBdr>
            <w:top w:val="none" w:sz="0" w:space="0" w:color="auto"/>
            <w:left w:val="none" w:sz="0" w:space="0" w:color="auto"/>
            <w:bottom w:val="none" w:sz="0" w:space="0" w:color="auto"/>
            <w:right w:val="none" w:sz="0" w:space="0" w:color="auto"/>
          </w:divBdr>
        </w:div>
        <w:div w:id="528959516">
          <w:marLeft w:val="0"/>
          <w:marRight w:val="0"/>
          <w:marTop w:val="0"/>
          <w:marBottom w:val="0"/>
          <w:divBdr>
            <w:top w:val="none" w:sz="0" w:space="0" w:color="auto"/>
            <w:left w:val="none" w:sz="0" w:space="0" w:color="auto"/>
            <w:bottom w:val="none" w:sz="0" w:space="0" w:color="auto"/>
            <w:right w:val="none" w:sz="0" w:space="0" w:color="auto"/>
          </w:divBdr>
        </w:div>
        <w:div w:id="624963560">
          <w:marLeft w:val="0"/>
          <w:marRight w:val="0"/>
          <w:marTop w:val="0"/>
          <w:marBottom w:val="0"/>
          <w:divBdr>
            <w:top w:val="none" w:sz="0" w:space="0" w:color="auto"/>
            <w:left w:val="none" w:sz="0" w:space="0" w:color="auto"/>
            <w:bottom w:val="none" w:sz="0" w:space="0" w:color="auto"/>
            <w:right w:val="none" w:sz="0" w:space="0" w:color="auto"/>
          </w:divBdr>
        </w:div>
        <w:div w:id="705644426">
          <w:marLeft w:val="0"/>
          <w:marRight w:val="0"/>
          <w:marTop w:val="0"/>
          <w:marBottom w:val="0"/>
          <w:divBdr>
            <w:top w:val="none" w:sz="0" w:space="0" w:color="auto"/>
            <w:left w:val="none" w:sz="0" w:space="0" w:color="auto"/>
            <w:bottom w:val="none" w:sz="0" w:space="0" w:color="auto"/>
            <w:right w:val="none" w:sz="0" w:space="0" w:color="auto"/>
          </w:divBdr>
        </w:div>
        <w:div w:id="846363841">
          <w:marLeft w:val="0"/>
          <w:marRight w:val="0"/>
          <w:marTop w:val="0"/>
          <w:marBottom w:val="0"/>
          <w:divBdr>
            <w:top w:val="none" w:sz="0" w:space="0" w:color="auto"/>
            <w:left w:val="none" w:sz="0" w:space="0" w:color="auto"/>
            <w:bottom w:val="none" w:sz="0" w:space="0" w:color="auto"/>
            <w:right w:val="none" w:sz="0" w:space="0" w:color="auto"/>
          </w:divBdr>
        </w:div>
        <w:div w:id="875627894">
          <w:marLeft w:val="0"/>
          <w:marRight w:val="0"/>
          <w:marTop w:val="0"/>
          <w:marBottom w:val="0"/>
          <w:divBdr>
            <w:top w:val="none" w:sz="0" w:space="0" w:color="auto"/>
            <w:left w:val="none" w:sz="0" w:space="0" w:color="auto"/>
            <w:bottom w:val="none" w:sz="0" w:space="0" w:color="auto"/>
            <w:right w:val="none" w:sz="0" w:space="0" w:color="auto"/>
          </w:divBdr>
        </w:div>
        <w:div w:id="1117019817">
          <w:marLeft w:val="0"/>
          <w:marRight w:val="0"/>
          <w:marTop w:val="0"/>
          <w:marBottom w:val="0"/>
          <w:divBdr>
            <w:top w:val="none" w:sz="0" w:space="0" w:color="auto"/>
            <w:left w:val="none" w:sz="0" w:space="0" w:color="auto"/>
            <w:bottom w:val="none" w:sz="0" w:space="0" w:color="auto"/>
            <w:right w:val="none" w:sz="0" w:space="0" w:color="auto"/>
          </w:divBdr>
        </w:div>
        <w:div w:id="1425150391">
          <w:marLeft w:val="0"/>
          <w:marRight w:val="0"/>
          <w:marTop w:val="0"/>
          <w:marBottom w:val="0"/>
          <w:divBdr>
            <w:top w:val="none" w:sz="0" w:space="0" w:color="auto"/>
            <w:left w:val="none" w:sz="0" w:space="0" w:color="auto"/>
            <w:bottom w:val="none" w:sz="0" w:space="0" w:color="auto"/>
            <w:right w:val="none" w:sz="0" w:space="0" w:color="auto"/>
          </w:divBdr>
        </w:div>
        <w:div w:id="1525165621">
          <w:marLeft w:val="0"/>
          <w:marRight w:val="0"/>
          <w:marTop w:val="0"/>
          <w:marBottom w:val="0"/>
          <w:divBdr>
            <w:top w:val="none" w:sz="0" w:space="0" w:color="auto"/>
            <w:left w:val="none" w:sz="0" w:space="0" w:color="auto"/>
            <w:bottom w:val="none" w:sz="0" w:space="0" w:color="auto"/>
            <w:right w:val="none" w:sz="0" w:space="0" w:color="auto"/>
          </w:divBdr>
        </w:div>
        <w:div w:id="1813935944">
          <w:marLeft w:val="0"/>
          <w:marRight w:val="0"/>
          <w:marTop w:val="0"/>
          <w:marBottom w:val="0"/>
          <w:divBdr>
            <w:top w:val="none" w:sz="0" w:space="0" w:color="auto"/>
            <w:left w:val="none" w:sz="0" w:space="0" w:color="auto"/>
            <w:bottom w:val="none" w:sz="0" w:space="0" w:color="auto"/>
            <w:right w:val="none" w:sz="0" w:space="0" w:color="auto"/>
          </w:divBdr>
        </w:div>
        <w:div w:id="1851484055">
          <w:marLeft w:val="0"/>
          <w:marRight w:val="0"/>
          <w:marTop w:val="0"/>
          <w:marBottom w:val="0"/>
          <w:divBdr>
            <w:top w:val="none" w:sz="0" w:space="0" w:color="auto"/>
            <w:left w:val="none" w:sz="0" w:space="0" w:color="auto"/>
            <w:bottom w:val="none" w:sz="0" w:space="0" w:color="auto"/>
            <w:right w:val="none" w:sz="0" w:space="0" w:color="auto"/>
          </w:divBdr>
        </w:div>
        <w:div w:id="2100759009">
          <w:marLeft w:val="0"/>
          <w:marRight w:val="0"/>
          <w:marTop w:val="0"/>
          <w:marBottom w:val="0"/>
          <w:divBdr>
            <w:top w:val="none" w:sz="0" w:space="0" w:color="auto"/>
            <w:left w:val="none" w:sz="0" w:space="0" w:color="auto"/>
            <w:bottom w:val="none" w:sz="0" w:space="0" w:color="auto"/>
            <w:right w:val="none" w:sz="0" w:space="0" w:color="auto"/>
          </w:divBdr>
        </w:div>
        <w:div w:id="2109349782">
          <w:marLeft w:val="0"/>
          <w:marRight w:val="0"/>
          <w:marTop w:val="0"/>
          <w:marBottom w:val="0"/>
          <w:divBdr>
            <w:top w:val="none" w:sz="0" w:space="0" w:color="auto"/>
            <w:left w:val="none" w:sz="0" w:space="0" w:color="auto"/>
            <w:bottom w:val="none" w:sz="0" w:space="0" w:color="auto"/>
            <w:right w:val="none" w:sz="0" w:space="0" w:color="auto"/>
          </w:divBdr>
        </w:div>
      </w:divsChild>
    </w:div>
    <w:div w:id="607389732">
      <w:bodyDiv w:val="1"/>
      <w:marLeft w:val="0"/>
      <w:marRight w:val="0"/>
      <w:marTop w:val="0"/>
      <w:marBottom w:val="0"/>
      <w:divBdr>
        <w:top w:val="none" w:sz="0" w:space="0" w:color="auto"/>
        <w:left w:val="none" w:sz="0" w:space="0" w:color="auto"/>
        <w:bottom w:val="none" w:sz="0" w:space="0" w:color="auto"/>
        <w:right w:val="none" w:sz="0" w:space="0" w:color="auto"/>
      </w:divBdr>
    </w:div>
    <w:div w:id="733159825">
      <w:bodyDiv w:val="1"/>
      <w:marLeft w:val="0"/>
      <w:marRight w:val="0"/>
      <w:marTop w:val="0"/>
      <w:marBottom w:val="0"/>
      <w:divBdr>
        <w:top w:val="none" w:sz="0" w:space="0" w:color="auto"/>
        <w:left w:val="none" w:sz="0" w:space="0" w:color="auto"/>
        <w:bottom w:val="none" w:sz="0" w:space="0" w:color="auto"/>
        <w:right w:val="none" w:sz="0" w:space="0" w:color="auto"/>
      </w:divBdr>
      <w:divsChild>
        <w:div w:id="373503739">
          <w:marLeft w:val="0"/>
          <w:marRight w:val="0"/>
          <w:marTop w:val="0"/>
          <w:marBottom w:val="0"/>
          <w:divBdr>
            <w:top w:val="none" w:sz="0" w:space="0" w:color="auto"/>
            <w:left w:val="none" w:sz="0" w:space="0" w:color="auto"/>
            <w:bottom w:val="none" w:sz="0" w:space="0" w:color="auto"/>
            <w:right w:val="none" w:sz="0" w:space="0" w:color="auto"/>
          </w:divBdr>
        </w:div>
        <w:div w:id="1012025987">
          <w:marLeft w:val="0"/>
          <w:marRight w:val="0"/>
          <w:marTop w:val="0"/>
          <w:marBottom w:val="0"/>
          <w:divBdr>
            <w:top w:val="none" w:sz="0" w:space="0" w:color="auto"/>
            <w:left w:val="none" w:sz="0" w:space="0" w:color="auto"/>
            <w:bottom w:val="none" w:sz="0" w:space="0" w:color="auto"/>
            <w:right w:val="none" w:sz="0" w:space="0" w:color="auto"/>
          </w:divBdr>
        </w:div>
        <w:div w:id="1242838915">
          <w:marLeft w:val="0"/>
          <w:marRight w:val="0"/>
          <w:marTop w:val="0"/>
          <w:marBottom w:val="0"/>
          <w:divBdr>
            <w:top w:val="none" w:sz="0" w:space="0" w:color="auto"/>
            <w:left w:val="none" w:sz="0" w:space="0" w:color="auto"/>
            <w:bottom w:val="none" w:sz="0" w:space="0" w:color="auto"/>
            <w:right w:val="none" w:sz="0" w:space="0" w:color="auto"/>
          </w:divBdr>
        </w:div>
      </w:divsChild>
    </w:div>
    <w:div w:id="835461580">
      <w:bodyDiv w:val="1"/>
      <w:marLeft w:val="0"/>
      <w:marRight w:val="0"/>
      <w:marTop w:val="0"/>
      <w:marBottom w:val="0"/>
      <w:divBdr>
        <w:top w:val="none" w:sz="0" w:space="0" w:color="auto"/>
        <w:left w:val="none" w:sz="0" w:space="0" w:color="auto"/>
        <w:bottom w:val="none" w:sz="0" w:space="0" w:color="auto"/>
        <w:right w:val="none" w:sz="0" w:space="0" w:color="auto"/>
      </w:divBdr>
      <w:divsChild>
        <w:div w:id="107509704">
          <w:marLeft w:val="0"/>
          <w:marRight w:val="0"/>
          <w:marTop w:val="0"/>
          <w:marBottom w:val="0"/>
          <w:divBdr>
            <w:top w:val="none" w:sz="0" w:space="0" w:color="auto"/>
            <w:left w:val="none" w:sz="0" w:space="0" w:color="auto"/>
            <w:bottom w:val="none" w:sz="0" w:space="0" w:color="auto"/>
            <w:right w:val="none" w:sz="0" w:space="0" w:color="auto"/>
          </w:divBdr>
        </w:div>
        <w:div w:id="459230570">
          <w:marLeft w:val="0"/>
          <w:marRight w:val="0"/>
          <w:marTop w:val="0"/>
          <w:marBottom w:val="0"/>
          <w:divBdr>
            <w:top w:val="none" w:sz="0" w:space="0" w:color="auto"/>
            <w:left w:val="none" w:sz="0" w:space="0" w:color="auto"/>
            <w:bottom w:val="none" w:sz="0" w:space="0" w:color="auto"/>
            <w:right w:val="none" w:sz="0" w:space="0" w:color="auto"/>
          </w:divBdr>
        </w:div>
        <w:div w:id="479688349">
          <w:marLeft w:val="0"/>
          <w:marRight w:val="0"/>
          <w:marTop w:val="0"/>
          <w:marBottom w:val="0"/>
          <w:divBdr>
            <w:top w:val="none" w:sz="0" w:space="0" w:color="auto"/>
            <w:left w:val="none" w:sz="0" w:space="0" w:color="auto"/>
            <w:bottom w:val="none" w:sz="0" w:space="0" w:color="auto"/>
            <w:right w:val="none" w:sz="0" w:space="0" w:color="auto"/>
          </w:divBdr>
        </w:div>
        <w:div w:id="1482849283">
          <w:marLeft w:val="0"/>
          <w:marRight w:val="0"/>
          <w:marTop w:val="0"/>
          <w:marBottom w:val="0"/>
          <w:divBdr>
            <w:top w:val="none" w:sz="0" w:space="0" w:color="auto"/>
            <w:left w:val="none" w:sz="0" w:space="0" w:color="auto"/>
            <w:bottom w:val="none" w:sz="0" w:space="0" w:color="auto"/>
            <w:right w:val="none" w:sz="0" w:space="0" w:color="auto"/>
          </w:divBdr>
        </w:div>
      </w:divsChild>
    </w:div>
    <w:div w:id="987635648">
      <w:bodyDiv w:val="1"/>
      <w:marLeft w:val="0"/>
      <w:marRight w:val="0"/>
      <w:marTop w:val="0"/>
      <w:marBottom w:val="0"/>
      <w:divBdr>
        <w:top w:val="none" w:sz="0" w:space="0" w:color="auto"/>
        <w:left w:val="none" w:sz="0" w:space="0" w:color="auto"/>
        <w:bottom w:val="none" w:sz="0" w:space="0" w:color="auto"/>
        <w:right w:val="none" w:sz="0" w:space="0" w:color="auto"/>
      </w:divBdr>
      <w:divsChild>
        <w:div w:id="179975107">
          <w:marLeft w:val="0"/>
          <w:marRight w:val="0"/>
          <w:marTop w:val="0"/>
          <w:marBottom w:val="0"/>
          <w:divBdr>
            <w:top w:val="none" w:sz="0" w:space="0" w:color="auto"/>
            <w:left w:val="none" w:sz="0" w:space="0" w:color="auto"/>
            <w:bottom w:val="none" w:sz="0" w:space="0" w:color="auto"/>
            <w:right w:val="none" w:sz="0" w:space="0" w:color="auto"/>
          </w:divBdr>
        </w:div>
        <w:div w:id="230774528">
          <w:marLeft w:val="0"/>
          <w:marRight w:val="0"/>
          <w:marTop w:val="0"/>
          <w:marBottom w:val="0"/>
          <w:divBdr>
            <w:top w:val="none" w:sz="0" w:space="0" w:color="auto"/>
            <w:left w:val="none" w:sz="0" w:space="0" w:color="auto"/>
            <w:bottom w:val="none" w:sz="0" w:space="0" w:color="auto"/>
            <w:right w:val="none" w:sz="0" w:space="0" w:color="auto"/>
          </w:divBdr>
        </w:div>
        <w:div w:id="841046128">
          <w:marLeft w:val="0"/>
          <w:marRight w:val="0"/>
          <w:marTop w:val="0"/>
          <w:marBottom w:val="0"/>
          <w:divBdr>
            <w:top w:val="none" w:sz="0" w:space="0" w:color="auto"/>
            <w:left w:val="none" w:sz="0" w:space="0" w:color="auto"/>
            <w:bottom w:val="none" w:sz="0" w:space="0" w:color="auto"/>
            <w:right w:val="none" w:sz="0" w:space="0" w:color="auto"/>
          </w:divBdr>
        </w:div>
        <w:div w:id="1075712799">
          <w:marLeft w:val="0"/>
          <w:marRight w:val="0"/>
          <w:marTop w:val="0"/>
          <w:marBottom w:val="0"/>
          <w:divBdr>
            <w:top w:val="none" w:sz="0" w:space="0" w:color="auto"/>
            <w:left w:val="none" w:sz="0" w:space="0" w:color="auto"/>
            <w:bottom w:val="none" w:sz="0" w:space="0" w:color="auto"/>
            <w:right w:val="none" w:sz="0" w:space="0" w:color="auto"/>
          </w:divBdr>
        </w:div>
        <w:div w:id="1088425367">
          <w:marLeft w:val="0"/>
          <w:marRight w:val="0"/>
          <w:marTop w:val="0"/>
          <w:marBottom w:val="0"/>
          <w:divBdr>
            <w:top w:val="none" w:sz="0" w:space="0" w:color="auto"/>
            <w:left w:val="none" w:sz="0" w:space="0" w:color="auto"/>
            <w:bottom w:val="none" w:sz="0" w:space="0" w:color="auto"/>
            <w:right w:val="none" w:sz="0" w:space="0" w:color="auto"/>
          </w:divBdr>
        </w:div>
        <w:div w:id="1409110792">
          <w:marLeft w:val="0"/>
          <w:marRight w:val="0"/>
          <w:marTop w:val="0"/>
          <w:marBottom w:val="0"/>
          <w:divBdr>
            <w:top w:val="none" w:sz="0" w:space="0" w:color="auto"/>
            <w:left w:val="none" w:sz="0" w:space="0" w:color="auto"/>
            <w:bottom w:val="none" w:sz="0" w:space="0" w:color="auto"/>
            <w:right w:val="none" w:sz="0" w:space="0" w:color="auto"/>
          </w:divBdr>
        </w:div>
        <w:div w:id="1464738287">
          <w:marLeft w:val="0"/>
          <w:marRight w:val="0"/>
          <w:marTop w:val="0"/>
          <w:marBottom w:val="0"/>
          <w:divBdr>
            <w:top w:val="none" w:sz="0" w:space="0" w:color="auto"/>
            <w:left w:val="none" w:sz="0" w:space="0" w:color="auto"/>
            <w:bottom w:val="none" w:sz="0" w:space="0" w:color="auto"/>
            <w:right w:val="none" w:sz="0" w:space="0" w:color="auto"/>
          </w:divBdr>
        </w:div>
        <w:div w:id="1478569235">
          <w:marLeft w:val="0"/>
          <w:marRight w:val="0"/>
          <w:marTop w:val="0"/>
          <w:marBottom w:val="0"/>
          <w:divBdr>
            <w:top w:val="none" w:sz="0" w:space="0" w:color="auto"/>
            <w:left w:val="none" w:sz="0" w:space="0" w:color="auto"/>
            <w:bottom w:val="none" w:sz="0" w:space="0" w:color="auto"/>
            <w:right w:val="none" w:sz="0" w:space="0" w:color="auto"/>
          </w:divBdr>
        </w:div>
        <w:div w:id="1589145960">
          <w:marLeft w:val="0"/>
          <w:marRight w:val="0"/>
          <w:marTop w:val="0"/>
          <w:marBottom w:val="0"/>
          <w:divBdr>
            <w:top w:val="none" w:sz="0" w:space="0" w:color="auto"/>
            <w:left w:val="none" w:sz="0" w:space="0" w:color="auto"/>
            <w:bottom w:val="none" w:sz="0" w:space="0" w:color="auto"/>
            <w:right w:val="none" w:sz="0" w:space="0" w:color="auto"/>
          </w:divBdr>
        </w:div>
      </w:divsChild>
    </w:div>
    <w:div w:id="997423741">
      <w:bodyDiv w:val="1"/>
      <w:marLeft w:val="0"/>
      <w:marRight w:val="0"/>
      <w:marTop w:val="0"/>
      <w:marBottom w:val="0"/>
      <w:divBdr>
        <w:top w:val="none" w:sz="0" w:space="0" w:color="auto"/>
        <w:left w:val="none" w:sz="0" w:space="0" w:color="auto"/>
        <w:bottom w:val="none" w:sz="0" w:space="0" w:color="auto"/>
        <w:right w:val="none" w:sz="0" w:space="0" w:color="auto"/>
      </w:divBdr>
      <w:divsChild>
        <w:div w:id="129831381">
          <w:marLeft w:val="0"/>
          <w:marRight w:val="0"/>
          <w:marTop w:val="0"/>
          <w:marBottom w:val="0"/>
          <w:divBdr>
            <w:top w:val="none" w:sz="0" w:space="0" w:color="auto"/>
            <w:left w:val="none" w:sz="0" w:space="0" w:color="auto"/>
            <w:bottom w:val="none" w:sz="0" w:space="0" w:color="auto"/>
            <w:right w:val="none" w:sz="0" w:space="0" w:color="auto"/>
          </w:divBdr>
        </w:div>
        <w:div w:id="320815220">
          <w:marLeft w:val="0"/>
          <w:marRight w:val="0"/>
          <w:marTop w:val="0"/>
          <w:marBottom w:val="0"/>
          <w:divBdr>
            <w:top w:val="none" w:sz="0" w:space="0" w:color="auto"/>
            <w:left w:val="none" w:sz="0" w:space="0" w:color="auto"/>
            <w:bottom w:val="none" w:sz="0" w:space="0" w:color="auto"/>
            <w:right w:val="none" w:sz="0" w:space="0" w:color="auto"/>
          </w:divBdr>
        </w:div>
        <w:div w:id="779420199">
          <w:marLeft w:val="0"/>
          <w:marRight w:val="0"/>
          <w:marTop w:val="0"/>
          <w:marBottom w:val="0"/>
          <w:divBdr>
            <w:top w:val="none" w:sz="0" w:space="0" w:color="auto"/>
            <w:left w:val="none" w:sz="0" w:space="0" w:color="auto"/>
            <w:bottom w:val="none" w:sz="0" w:space="0" w:color="auto"/>
            <w:right w:val="none" w:sz="0" w:space="0" w:color="auto"/>
          </w:divBdr>
        </w:div>
      </w:divsChild>
    </w:div>
    <w:div w:id="1019887806">
      <w:bodyDiv w:val="1"/>
      <w:marLeft w:val="0"/>
      <w:marRight w:val="0"/>
      <w:marTop w:val="0"/>
      <w:marBottom w:val="0"/>
      <w:divBdr>
        <w:top w:val="none" w:sz="0" w:space="0" w:color="auto"/>
        <w:left w:val="none" w:sz="0" w:space="0" w:color="auto"/>
        <w:bottom w:val="none" w:sz="0" w:space="0" w:color="auto"/>
        <w:right w:val="none" w:sz="0" w:space="0" w:color="auto"/>
      </w:divBdr>
      <w:divsChild>
        <w:div w:id="20278341">
          <w:marLeft w:val="0"/>
          <w:marRight w:val="0"/>
          <w:marTop w:val="0"/>
          <w:marBottom w:val="0"/>
          <w:divBdr>
            <w:top w:val="none" w:sz="0" w:space="0" w:color="auto"/>
            <w:left w:val="none" w:sz="0" w:space="0" w:color="auto"/>
            <w:bottom w:val="none" w:sz="0" w:space="0" w:color="auto"/>
            <w:right w:val="none" w:sz="0" w:space="0" w:color="auto"/>
          </w:divBdr>
        </w:div>
        <w:div w:id="35739673">
          <w:marLeft w:val="0"/>
          <w:marRight w:val="0"/>
          <w:marTop w:val="0"/>
          <w:marBottom w:val="0"/>
          <w:divBdr>
            <w:top w:val="none" w:sz="0" w:space="0" w:color="auto"/>
            <w:left w:val="none" w:sz="0" w:space="0" w:color="auto"/>
            <w:bottom w:val="none" w:sz="0" w:space="0" w:color="auto"/>
            <w:right w:val="none" w:sz="0" w:space="0" w:color="auto"/>
          </w:divBdr>
        </w:div>
        <w:div w:id="219246578">
          <w:marLeft w:val="0"/>
          <w:marRight w:val="0"/>
          <w:marTop w:val="0"/>
          <w:marBottom w:val="0"/>
          <w:divBdr>
            <w:top w:val="none" w:sz="0" w:space="0" w:color="auto"/>
            <w:left w:val="none" w:sz="0" w:space="0" w:color="auto"/>
            <w:bottom w:val="none" w:sz="0" w:space="0" w:color="auto"/>
            <w:right w:val="none" w:sz="0" w:space="0" w:color="auto"/>
          </w:divBdr>
        </w:div>
        <w:div w:id="257254322">
          <w:marLeft w:val="0"/>
          <w:marRight w:val="0"/>
          <w:marTop w:val="0"/>
          <w:marBottom w:val="0"/>
          <w:divBdr>
            <w:top w:val="none" w:sz="0" w:space="0" w:color="auto"/>
            <w:left w:val="none" w:sz="0" w:space="0" w:color="auto"/>
            <w:bottom w:val="none" w:sz="0" w:space="0" w:color="auto"/>
            <w:right w:val="none" w:sz="0" w:space="0" w:color="auto"/>
          </w:divBdr>
        </w:div>
        <w:div w:id="286082123">
          <w:marLeft w:val="0"/>
          <w:marRight w:val="0"/>
          <w:marTop w:val="0"/>
          <w:marBottom w:val="0"/>
          <w:divBdr>
            <w:top w:val="none" w:sz="0" w:space="0" w:color="auto"/>
            <w:left w:val="none" w:sz="0" w:space="0" w:color="auto"/>
            <w:bottom w:val="none" w:sz="0" w:space="0" w:color="auto"/>
            <w:right w:val="none" w:sz="0" w:space="0" w:color="auto"/>
          </w:divBdr>
        </w:div>
        <w:div w:id="460542952">
          <w:marLeft w:val="0"/>
          <w:marRight w:val="0"/>
          <w:marTop w:val="0"/>
          <w:marBottom w:val="0"/>
          <w:divBdr>
            <w:top w:val="none" w:sz="0" w:space="0" w:color="auto"/>
            <w:left w:val="none" w:sz="0" w:space="0" w:color="auto"/>
            <w:bottom w:val="none" w:sz="0" w:space="0" w:color="auto"/>
            <w:right w:val="none" w:sz="0" w:space="0" w:color="auto"/>
          </w:divBdr>
        </w:div>
        <w:div w:id="528297934">
          <w:marLeft w:val="0"/>
          <w:marRight w:val="0"/>
          <w:marTop w:val="0"/>
          <w:marBottom w:val="0"/>
          <w:divBdr>
            <w:top w:val="none" w:sz="0" w:space="0" w:color="auto"/>
            <w:left w:val="none" w:sz="0" w:space="0" w:color="auto"/>
            <w:bottom w:val="none" w:sz="0" w:space="0" w:color="auto"/>
            <w:right w:val="none" w:sz="0" w:space="0" w:color="auto"/>
          </w:divBdr>
        </w:div>
        <w:div w:id="559219644">
          <w:marLeft w:val="0"/>
          <w:marRight w:val="0"/>
          <w:marTop w:val="0"/>
          <w:marBottom w:val="0"/>
          <w:divBdr>
            <w:top w:val="none" w:sz="0" w:space="0" w:color="auto"/>
            <w:left w:val="none" w:sz="0" w:space="0" w:color="auto"/>
            <w:bottom w:val="none" w:sz="0" w:space="0" w:color="auto"/>
            <w:right w:val="none" w:sz="0" w:space="0" w:color="auto"/>
          </w:divBdr>
        </w:div>
        <w:div w:id="834607511">
          <w:marLeft w:val="0"/>
          <w:marRight w:val="0"/>
          <w:marTop w:val="0"/>
          <w:marBottom w:val="0"/>
          <w:divBdr>
            <w:top w:val="none" w:sz="0" w:space="0" w:color="auto"/>
            <w:left w:val="none" w:sz="0" w:space="0" w:color="auto"/>
            <w:bottom w:val="none" w:sz="0" w:space="0" w:color="auto"/>
            <w:right w:val="none" w:sz="0" w:space="0" w:color="auto"/>
          </w:divBdr>
        </w:div>
        <w:div w:id="974262592">
          <w:marLeft w:val="0"/>
          <w:marRight w:val="0"/>
          <w:marTop w:val="0"/>
          <w:marBottom w:val="0"/>
          <w:divBdr>
            <w:top w:val="none" w:sz="0" w:space="0" w:color="auto"/>
            <w:left w:val="none" w:sz="0" w:space="0" w:color="auto"/>
            <w:bottom w:val="none" w:sz="0" w:space="0" w:color="auto"/>
            <w:right w:val="none" w:sz="0" w:space="0" w:color="auto"/>
          </w:divBdr>
        </w:div>
        <w:div w:id="978656352">
          <w:marLeft w:val="0"/>
          <w:marRight w:val="0"/>
          <w:marTop w:val="0"/>
          <w:marBottom w:val="0"/>
          <w:divBdr>
            <w:top w:val="none" w:sz="0" w:space="0" w:color="auto"/>
            <w:left w:val="none" w:sz="0" w:space="0" w:color="auto"/>
            <w:bottom w:val="none" w:sz="0" w:space="0" w:color="auto"/>
            <w:right w:val="none" w:sz="0" w:space="0" w:color="auto"/>
          </w:divBdr>
        </w:div>
        <w:div w:id="1101681242">
          <w:marLeft w:val="0"/>
          <w:marRight w:val="0"/>
          <w:marTop w:val="0"/>
          <w:marBottom w:val="0"/>
          <w:divBdr>
            <w:top w:val="none" w:sz="0" w:space="0" w:color="auto"/>
            <w:left w:val="none" w:sz="0" w:space="0" w:color="auto"/>
            <w:bottom w:val="none" w:sz="0" w:space="0" w:color="auto"/>
            <w:right w:val="none" w:sz="0" w:space="0" w:color="auto"/>
          </w:divBdr>
        </w:div>
        <w:div w:id="1246570163">
          <w:marLeft w:val="0"/>
          <w:marRight w:val="0"/>
          <w:marTop w:val="0"/>
          <w:marBottom w:val="0"/>
          <w:divBdr>
            <w:top w:val="none" w:sz="0" w:space="0" w:color="auto"/>
            <w:left w:val="none" w:sz="0" w:space="0" w:color="auto"/>
            <w:bottom w:val="none" w:sz="0" w:space="0" w:color="auto"/>
            <w:right w:val="none" w:sz="0" w:space="0" w:color="auto"/>
          </w:divBdr>
        </w:div>
        <w:div w:id="1275283785">
          <w:marLeft w:val="0"/>
          <w:marRight w:val="0"/>
          <w:marTop w:val="0"/>
          <w:marBottom w:val="0"/>
          <w:divBdr>
            <w:top w:val="none" w:sz="0" w:space="0" w:color="auto"/>
            <w:left w:val="none" w:sz="0" w:space="0" w:color="auto"/>
            <w:bottom w:val="none" w:sz="0" w:space="0" w:color="auto"/>
            <w:right w:val="none" w:sz="0" w:space="0" w:color="auto"/>
          </w:divBdr>
        </w:div>
        <w:div w:id="1319915798">
          <w:marLeft w:val="0"/>
          <w:marRight w:val="0"/>
          <w:marTop w:val="0"/>
          <w:marBottom w:val="0"/>
          <w:divBdr>
            <w:top w:val="none" w:sz="0" w:space="0" w:color="auto"/>
            <w:left w:val="none" w:sz="0" w:space="0" w:color="auto"/>
            <w:bottom w:val="none" w:sz="0" w:space="0" w:color="auto"/>
            <w:right w:val="none" w:sz="0" w:space="0" w:color="auto"/>
          </w:divBdr>
        </w:div>
        <w:div w:id="1350987437">
          <w:marLeft w:val="0"/>
          <w:marRight w:val="0"/>
          <w:marTop w:val="0"/>
          <w:marBottom w:val="0"/>
          <w:divBdr>
            <w:top w:val="none" w:sz="0" w:space="0" w:color="auto"/>
            <w:left w:val="none" w:sz="0" w:space="0" w:color="auto"/>
            <w:bottom w:val="none" w:sz="0" w:space="0" w:color="auto"/>
            <w:right w:val="none" w:sz="0" w:space="0" w:color="auto"/>
          </w:divBdr>
        </w:div>
        <w:div w:id="1394541110">
          <w:marLeft w:val="0"/>
          <w:marRight w:val="0"/>
          <w:marTop w:val="0"/>
          <w:marBottom w:val="0"/>
          <w:divBdr>
            <w:top w:val="none" w:sz="0" w:space="0" w:color="auto"/>
            <w:left w:val="none" w:sz="0" w:space="0" w:color="auto"/>
            <w:bottom w:val="none" w:sz="0" w:space="0" w:color="auto"/>
            <w:right w:val="none" w:sz="0" w:space="0" w:color="auto"/>
          </w:divBdr>
        </w:div>
        <w:div w:id="1422021996">
          <w:marLeft w:val="0"/>
          <w:marRight w:val="0"/>
          <w:marTop w:val="0"/>
          <w:marBottom w:val="0"/>
          <w:divBdr>
            <w:top w:val="none" w:sz="0" w:space="0" w:color="auto"/>
            <w:left w:val="none" w:sz="0" w:space="0" w:color="auto"/>
            <w:bottom w:val="none" w:sz="0" w:space="0" w:color="auto"/>
            <w:right w:val="none" w:sz="0" w:space="0" w:color="auto"/>
          </w:divBdr>
        </w:div>
        <w:div w:id="1439910181">
          <w:marLeft w:val="0"/>
          <w:marRight w:val="0"/>
          <w:marTop w:val="0"/>
          <w:marBottom w:val="0"/>
          <w:divBdr>
            <w:top w:val="none" w:sz="0" w:space="0" w:color="auto"/>
            <w:left w:val="none" w:sz="0" w:space="0" w:color="auto"/>
            <w:bottom w:val="none" w:sz="0" w:space="0" w:color="auto"/>
            <w:right w:val="none" w:sz="0" w:space="0" w:color="auto"/>
          </w:divBdr>
        </w:div>
        <w:div w:id="1548108173">
          <w:marLeft w:val="0"/>
          <w:marRight w:val="0"/>
          <w:marTop w:val="0"/>
          <w:marBottom w:val="0"/>
          <w:divBdr>
            <w:top w:val="none" w:sz="0" w:space="0" w:color="auto"/>
            <w:left w:val="none" w:sz="0" w:space="0" w:color="auto"/>
            <w:bottom w:val="none" w:sz="0" w:space="0" w:color="auto"/>
            <w:right w:val="none" w:sz="0" w:space="0" w:color="auto"/>
          </w:divBdr>
        </w:div>
        <w:div w:id="1610352071">
          <w:marLeft w:val="0"/>
          <w:marRight w:val="0"/>
          <w:marTop w:val="0"/>
          <w:marBottom w:val="0"/>
          <w:divBdr>
            <w:top w:val="none" w:sz="0" w:space="0" w:color="auto"/>
            <w:left w:val="none" w:sz="0" w:space="0" w:color="auto"/>
            <w:bottom w:val="none" w:sz="0" w:space="0" w:color="auto"/>
            <w:right w:val="none" w:sz="0" w:space="0" w:color="auto"/>
          </w:divBdr>
        </w:div>
        <w:div w:id="1691878065">
          <w:marLeft w:val="0"/>
          <w:marRight w:val="0"/>
          <w:marTop w:val="0"/>
          <w:marBottom w:val="0"/>
          <w:divBdr>
            <w:top w:val="none" w:sz="0" w:space="0" w:color="auto"/>
            <w:left w:val="none" w:sz="0" w:space="0" w:color="auto"/>
            <w:bottom w:val="none" w:sz="0" w:space="0" w:color="auto"/>
            <w:right w:val="none" w:sz="0" w:space="0" w:color="auto"/>
          </w:divBdr>
        </w:div>
        <w:div w:id="1730884061">
          <w:marLeft w:val="0"/>
          <w:marRight w:val="0"/>
          <w:marTop w:val="0"/>
          <w:marBottom w:val="0"/>
          <w:divBdr>
            <w:top w:val="none" w:sz="0" w:space="0" w:color="auto"/>
            <w:left w:val="none" w:sz="0" w:space="0" w:color="auto"/>
            <w:bottom w:val="none" w:sz="0" w:space="0" w:color="auto"/>
            <w:right w:val="none" w:sz="0" w:space="0" w:color="auto"/>
          </w:divBdr>
        </w:div>
        <w:div w:id="1945190073">
          <w:marLeft w:val="0"/>
          <w:marRight w:val="0"/>
          <w:marTop w:val="0"/>
          <w:marBottom w:val="0"/>
          <w:divBdr>
            <w:top w:val="none" w:sz="0" w:space="0" w:color="auto"/>
            <w:left w:val="none" w:sz="0" w:space="0" w:color="auto"/>
            <w:bottom w:val="none" w:sz="0" w:space="0" w:color="auto"/>
            <w:right w:val="none" w:sz="0" w:space="0" w:color="auto"/>
          </w:divBdr>
        </w:div>
        <w:div w:id="2026397275">
          <w:marLeft w:val="0"/>
          <w:marRight w:val="0"/>
          <w:marTop w:val="0"/>
          <w:marBottom w:val="0"/>
          <w:divBdr>
            <w:top w:val="none" w:sz="0" w:space="0" w:color="auto"/>
            <w:left w:val="none" w:sz="0" w:space="0" w:color="auto"/>
            <w:bottom w:val="none" w:sz="0" w:space="0" w:color="auto"/>
            <w:right w:val="none" w:sz="0" w:space="0" w:color="auto"/>
          </w:divBdr>
        </w:div>
        <w:div w:id="2057316193">
          <w:marLeft w:val="0"/>
          <w:marRight w:val="0"/>
          <w:marTop w:val="0"/>
          <w:marBottom w:val="0"/>
          <w:divBdr>
            <w:top w:val="none" w:sz="0" w:space="0" w:color="auto"/>
            <w:left w:val="none" w:sz="0" w:space="0" w:color="auto"/>
            <w:bottom w:val="none" w:sz="0" w:space="0" w:color="auto"/>
            <w:right w:val="none" w:sz="0" w:space="0" w:color="auto"/>
          </w:divBdr>
        </w:div>
        <w:div w:id="2118862740">
          <w:marLeft w:val="0"/>
          <w:marRight w:val="0"/>
          <w:marTop w:val="0"/>
          <w:marBottom w:val="0"/>
          <w:divBdr>
            <w:top w:val="none" w:sz="0" w:space="0" w:color="auto"/>
            <w:left w:val="none" w:sz="0" w:space="0" w:color="auto"/>
            <w:bottom w:val="none" w:sz="0" w:space="0" w:color="auto"/>
            <w:right w:val="none" w:sz="0" w:space="0" w:color="auto"/>
          </w:divBdr>
        </w:div>
      </w:divsChild>
    </w:div>
    <w:div w:id="1087070292">
      <w:bodyDiv w:val="1"/>
      <w:marLeft w:val="0"/>
      <w:marRight w:val="0"/>
      <w:marTop w:val="0"/>
      <w:marBottom w:val="0"/>
      <w:divBdr>
        <w:top w:val="none" w:sz="0" w:space="0" w:color="auto"/>
        <w:left w:val="none" w:sz="0" w:space="0" w:color="auto"/>
        <w:bottom w:val="none" w:sz="0" w:space="0" w:color="auto"/>
        <w:right w:val="none" w:sz="0" w:space="0" w:color="auto"/>
      </w:divBdr>
      <w:divsChild>
        <w:div w:id="46341784">
          <w:marLeft w:val="0"/>
          <w:marRight w:val="0"/>
          <w:marTop w:val="0"/>
          <w:marBottom w:val="0"/>
          <w:divBdr>
            <w:top w:val="none" w:sz="0" w:space="0" w:color="auto"/>
            <w:left w:val="none" w:sz="0" w:space="0" w:color="auto"/>
            <w:bottom w:val="none" w:sz="0" w:space="0" w:color="auto"/>
            <w:right w:val="none" w:sz="0" w:space="0" w:color="auto"/>
          </w:divBdr>
        </w:div>
        <w:div w:id="79058734">
          <w:marLeft w:val="0"/>
          <w:marRight w:val="0"/>
          <w:marTop w:val="0"/>
          <w:marBottom w:val="0"/>
          <w:divBdr>
            <w:top w:val="none" w:sz="0" w:space="0" w:color="auto"/>
            <w:left w:val="none" w:sz="0" w:space="0" w:color="auto"/>
            <w:bottom w:val="none" w:sz="0" w:space="0" w:color="auto"/>
            <w:right w:val="none" w:sz="0" w:space="0" w:color="auto"/>
          </w:divBdr>
        </w:div>
        <w:div w:id="283656499">
          <w:marLeft w:val="0"/>
          <w:marRight w:val="0"/>
          <w:marTop w:val="0"/>
          <w:marBottom w:val="0"/>
          <w:divBdr>
            <w:top w:val="none" w:sz="0" w:space="0" w:color="auto"/>
            <w:left w:val="none" w:sz="0" w:space="0" w:color="auto"/>
            <w:bottom w:val="none" w:sz="0" w:space="0" w:color="auto"/>
            <w:right w:val="none" w:sz="0" w:space="0" w:color="auto"/>
          </w:divBdr>
        </w:div>
        <w:div w:id="466119952">
          <w:marLeft w:val="0"/>
          <w:marRight w:val="0"/>
          <w:marTop w:val="0"/>
          <w:marBottom w:val="0"/>
          <w:divBdr>
            <w:top w:val="none" w:sz="0" w:space="0" w:color="auto"/>
            <w:left w:val="none" w:sz="0" w:space="0" w:color="auto"/>
            <w:bottom w:val="none" w:sz="0" w:space="0" w:color="auto"/>
            <w:right w:val="none" w:sz="0" w:space="0" w:color="auto"/>
          </w:divBdr>
        </w:div>
        <w:div w:id="750197890">
          <w:marLeft w:val="0"/>
          <w:marRight w:val="0"/>
          <w:marTop w:val="0"/>
          <w:marBottom w:val="0"/>
          <w:divBdr>
            <w:top w:val="none" w:sz="0" w:space="0" w:color="auto"/>
            <w:left w:val="none" w:sz="0" w:space="0" w:color="auto"/>
            <w:bottom w:val="none" w:sz="0" w:space="0" w:color="auto"/>
            <w:right w:val="none" w:sz="0" w:space="0" w:color="auto"/>
          </w:divBdr>
        </w:div>
        <w:div w:id="769594136">
          <w:marLeft w:val="0"/>
          <w:marRight w:val="0"/>
          <w:marTop w:val="0"/>
          <w:marBottom w:val="0"/>
          <w:divBdr>
            <w:top w:val="none" w:sz="0" w:space="0" w:color="auto"/>
            <w:left w:val="none" w:sz="0" w:space="0" w:color="auto"/>
            <w:bottom w:val="none" w:sz="0" w:space="0" w:color="auto"/>
            <w:right w:val="none" w:sz="0" w:space="0" w:color="auto"/>
          </w:divBdr>
        </w:div>
        <w:div w:id="860822832">
          <w:marLeft w:val="0"/>
          <w:marRight w:val="0"/>
          <w:marTop w:val="0"/>
          <w:marBottom w:val="0"/>
          <w:divBdr>
            <w:top w:val="none" w:sz="0" w:space="0" w:color="auto"/>
            <w:left w:val="none" w:sz="0" w:space="0" w:color="auto"/>
            <w:bottom w:val="none" w:sz="0" w:space="0" w:color="auto"/>
            <w:right w:val="none" w:sz="0" w:space="0" w:color="auto"/>
          </w:divBdr>
        </w:div>
        <w:div w:id="1156335052">
          <w:marLeft w:val="0"/>
          <w:marRight w:val="0"/>
          <w:marTop w:val="0"/>
          <w:marBottom w:val="0"/>
          <w:divBdr>
            <w:top w:val="none" w:sz="0" w:space="0" w:color="auto"/>
            <w:left w:val="none" w:sz="0" w:space="0" w:color="auto"/>
            <w:bottom w:val="none" w:sz="0" w:space="0" w:color="auto"/>
            <w:right w:val="none" w:sz="0" w:space="0" w:color="auto"/>
          </w:divBdr>
        </w:div>
        <w:div w:id="1359812147">
          <w:marLeft w:val="0"/>
          <w:marRight w:val="0"/>
          <w:marTop w:val="0"/>
          <w:marBottom w:val="0"/>
          <w:divBdr>
            <w:top w:val="none" w:sz="0" w:space="0" w:color="auto"/>
            <w:left w:val="none" w:sz="0" w:space="0" w:color="auto"/>
            <w:bottom w:val="none" w:sz="0" w:space="0" w:color="auto"/>
            <w:right w:val="none" w:sz="0" w:space="0" w:color="auto"/>
          </w:divBdr>
        </w:div>
        <w:div w:id="1486778111">
          <w:marLeft w:val="0"/>
          <w:marRight w:val="0"/>
          <w:marTop w:val="0"/>
          <w:marBottom w:val="0"/>
          <w:divBdr>
            <w:top w:val="none" w:sz="0" w:space="0" w:color="auto"/>
            <w:left w:val="none" w:sz="0" w:space="0" w:color="auto"/>
            <w:bottom w:val="none" w:sz="0" w:space="0" w:color="auto"/>
            <w:right w:val="none" w:sz="0" w:space="0" w:color="auto"/>
          </w:divBdr>
        </w:div>
        <w:div w:id="1517384442">
          <w:marLeft w:val="0"/>
          <w:marRight w:val="0"/>
          <w:marTop w:val="0"/>
          <w:marBottom w:val="0"/>
          <w:divBdr>
            <w:top w:val="none" w:sz="0" w:space="0" w:color="auto"/>
            <w:left w:val="none" w:sz="0" w:space="0" w:color="auto"/>
            <w:bottom w:val="none" w:sz="0" w:space="0" w:color="auto"/>
            <w:right w:val="none" w:sz="0" w:space="0" w:color="auto"/>
          </w:divBdr>
        </w:div>
      </w:divsChild>
    </w:div>
    <w:div w:id="1117603016">
      <w:bodyDiv w:val="1"/>
      <w:marLeft w:val="0"/>
      <w:marRight w:val="0"/>
      <w:marTop w:val="0"/>
      <w:marBottom w:val="0"/>
      <w:divBdr>
        <w:top w:val="none" w:sz="0" w:space="0" w:color="auto"/>
        <w:left w:val="none" w:sz="0" w:space="0" w:color="auto"/>
        <w:bottom w:val="none" w:sz="0" w:space="0" w:color="auto"/>
        <w:right w:val="none" w:sz="0" w:space="0" w:color="auto"/>
      </w:divBdr>
    </w:div>
    <w:div w:id="1202402605">
      <w:bodyDiv w:val="1"/>
      <w:marLeft w:val="0"/>
      <w:marRight w:val="0"/>
      <w:marTop w:val="0"/>
      <w:marBottom w:val="0"/>
      <w:divBdr>
        <w:top w:val="none" w:sz="0" w:space="0" w:color="auto"/>
        <w:left w:val="none" w:sz="0" w:space="0" w:color="auto"/>
        <w:bottom w:val="none" w:sz="0" w:space="0" w:color="auto"/>
        <w:right w:val="none" w:sz="0" w:space="0" w:color="auto"/>
      </w:divBdr>
      <w:divsChild>
        <w:div w:id="175535767">
          <w:marLeft w:val="0"/>
          <w:marRight w:val="0"/>
          <w:marTop w:val="0"/>
          <w:marBottom w:val="0"/>
          <w:divBdr>
            <w:top w:val="none" w:sz="0" w:space="0" w:color="auto"/>
            <w:left w:val="none" w:sz="0" w:space="0" w:color="auto"/>
            <w:bottom w:val="none" w:sz="0" w:space="0" w:color="auto"/>
            <w:right w:val="none" w:sz="0" w:space="0" w:color="auto"/>
          </w:divBdr>
        </w:div>
        <w:div w:id="762650771">
          <w:marLeft w:val="0"/>
          <w:marRight w:val="0"/>
          <w:marTop w:val="0"/>
          <w:marBottom w:val="0"/>
          <w:divBdr>
            <w:top w:val="none" w:sz="0" w:space="0" w:color="auto"/>
            <w:left w:val="none" w:sz="0" w:space="0" w:color="auto"/>
            <w:bottom w:val="none" w:sz="0" w:space="0" w:color="auto"/>
            <w:right w:val="none" w:sz="0" w:space="0" w:color="auto"/>
          </w:divBdr>
        </w:div>
        <w:div w:id="1325863854">
          <w:marLeft w:val="0"/>
          <w:marRight w:val="0"/>
          <w:marTop w:val="0"/>
          <w:marBottom w:val="0"/>
          <w:divBdr>
            <w:top w:val="none" w:sz="0" w:space="0" w:color="auto"/>
            <w:left w:val="none" w:sz="0" w:space="0" w:color="auto"/>
            <w:bottom w:val="none" w:sz="0" w:space="0" w:color="auto"/>
            <w:right w:val="none" w:sz="0" w:space="0" w:color="auto"/>
          </w:divBdr>
        </w:div>
        <w:div w:id="1964534363">
          <w:marLeft w:val="0"/>
          <w:marRight w:val="0"/>
          <w:marTop w:val="0"/>
          <w:marBottom w:val="0"/>
          <w:divBdr>
            <w:top w:val="none" w:sz="0" w:space="0" w:color="auto"/>
            <w:left w:val="none" w:sz="0" w:space="0" w:color="auto"/>
            <w:bottom w:val="none" w:sz="0" w:space="0" w:color="auto"/>
            <w:right w:val="none" w:sz="0" w:space="0" w:color="auto"/>
          </w:divBdr>
        </w:div>
      </w:divsChild>
    </w:div>
    <w:div w:id="1495142569">
      <w:bodyDiv w:val="1"/>
      <w:marLeft w:val="0"/>
      <w:marRight w:val="0"/>
      <w:marTop w:val="0"/>
      <w:marBottom w:val="0"/>
      <w:divBdr>
        <w:top w:val="none" w:sz="0" w:space="0" w:color="auto"/>
        <w:left w:val="none" w:sz="0" w:space="0" w:color="auto"/>
        <w:bottom w:val="none" w:sz="0" w:space="0" w:color="auto"/>
        <w:right w:val="none" w:sz="0" w:space="0" w:color="auto"/>
      </w:divBdr>
      <w:divsChild>
        <w:div w:id="4522869">
          <w:marLeft w:val="0"/>
          <w:marRight w:val="0"/>
          <w:marTop w:val="0"/>
          <w:marBottom w:val="0"/>
          <w:divBdr>
            <w:top w:val="none" w:sz="0" w:space="0" w:color="auto"/>
            <w:left w:val="none" w:sz="0" w:space="0" w:color="auto"/>
            <w:bottom w:val="none" w:sz="0" w:space="0" w:color="auto"/>
            <w:right w:val="none" w:sz="0" w:space="0" w:color="auto"/>
          </w:divBdr>
        </w:div>
        <w:div w:id="140579783">
          <w:marLeft w:val="0"/>
          <w:marRight w:val="0"/>
          <w:marTop w:val="0"/>
          <w:marBottom w:val="0"/>
          <w:divBdr>
            <w:top w:val="none" w:sz="0" w:space="0" w:color="auto"/>
            <w:left w:val="none" w:sz="0" w:space="0" w:color="auto"/>
            <w:bottom w:val="none" w:sz="0" w:space="0" w:color="auto"/>
            <w:right w:val="none" w:sz="0" w:space="0" w:color="auto"/>
          </w:divBdr>
        </w:div>
        <w:div w:id="152796771">
          <w:marLeft w:val="0"/>
          <w:marRight w:val="0"/>
          <w:marTop w:val="0"/>
          <w:marBottom w:val="0"/>
          <w:divBdr>
            <w:top w:val="none" w:sz="0" w:space="0" w:color="auto"/>
            <w:left w:val="none" w:sz="0" w:space="0" w:color="auto"/>
            <w:bottom w:val="none" w:sz="0" w:space="0" w:color="auto"/>
            <w:right w:val="none" w:sz="0" w:space="0" w:color="auto"/>
          </w:divBdr>
        </w:div>
        <w:div w:id="421491700">
          <w:marLeft w:val="0"/>
          <w:marRight w:val="0"/>
          <w:marTop w:val="0"/>
          <w:marBottom w:val="0"/>
          <w:divBdr>
            <w:top w:val="none" w:sz="0" w:space="0" w:color="auto"/>
            <w:left w:val="none" w:sz="0" w:space="0" w:color="auto"/>
            <w:bottom w:val="none" w:sz="0" w:space="0" w:color="auto"/>
            <w:right w:val="none" w:sz="0" w:space="0" w:color="auto"/>
          </w:divBdr>
        </w:div>
        <w:div w:id="1376348377">
          <w:marLeft w:val="0"/>
          <w:marRight w:val="0"/>
          <w:marTop w:val="0"/>
          <w:marBottom w:val="0"/>
          <w:divBdr>
            <w:top w:val="none" w:sz="0" w:space="0" w:color="auto"/>
            <w:left w:val="none" w:sz="0" w:space="0" w:color="auto"/>
            <w:bottom w:val="none" w:sz="0" w:space="0" w:color="auto"/>
            <w:right w:val="none" w:sz="0" w:space="0" w:color="auto"/>
          </w:divBdr>
        </w:div>
        <w:div w:id="1418403357">
          <w:marLeft w:val="0"/>
          <w:marRight w:val="0"/>
          <w:marTop w:val="0"/>
          <w:marBottom w:val="0"/>
          <w:divBdr>
            <w:top w:val="none" w:sz="0" w:space="0" w:color="auto"/>
            <w:left w:val="none" w:sz="0" w:space="0" w:color="auto"/>
            <w:bottom w:val="none" w:sz="0" w:space="0" w:color="auto"/>
            <w:right w:val="none" w:sz="0" w:space="0" w:color="auto"/>
          </w:divBdr>
        </w:div>
        <w:div w:id="1494026196">
          <w:marLeft w:val="0"/>
          <w:marRight w:val="0"/>
          <w:marTop w:val="0"/>
          <w:marBottom w:val="0"/>
          <w:divBdr>
            <w:top w:val="none" w:sz="0" w:space="0" w:color="auto"/>
            <w:left w:val="none" w:sz="0" w:space="0" w:color="auto"/>
            <w:bottom w:val="none" w:sz="0" w:space="0" w:color="auto"/>
            <w:right w:val="none" w:sz="0" w:space="0" w:color="auto"/>
          </w:divBdr>
        </w:div>
        <w:div w:id="1523594186">
          <w:marLeft w:val="0"/>
          <w:marRight w:val="0"/>
          <w:marTop w:val="0"/>
          <w:marBottom w:val="0"/>
          <w:divBdr>
            <w:top w:val="none" w:sz="0" w:space="0" w:color="auto"/>
            <w:left w:val="none" w:sz="0" w:space="0" w:color="auto"/>
            <w:bottom w:val="none" w:sz="0" w:space="0" w:color="auto"/>
            <w:right w:val="none" w:sz="0" w:space="0" w:color="auto"/>
          </w:divBdr>
        </w:div>
        <w:div w:id="1538078276">
          <w:marLeft w:val="0"/>
          <w:marRight w:val="0"/>
          <w:marTop w:val="0"/>
          <w:marBottom w:val="0"/>
          <w:divBdr>
            <w:top w:val="none" w:sz="0" w:space="0" w:color="auto"/>
            <w:left w:val="none" w:sz="0" w:space="0" w:color="auto"/>
            <w:bottom w:val="none" w:sz="0" w:space="0" w:color="auto"/>
            <w:right w:val="none" w:sz="0" w:space="0" w:color="auto"/>
          </w:divBdr>
        </w:div>
        <w:div w:id="1751004377">
          <w:marLeft w:val="0"/>
          <w:marRight w:val="0"/>
          <w:marTop w:val="0"/>
          <w:marBottom w:val="0"/>
          <w:divBdr>
            <w:top w:val="none" w:sz="0" w:space="0" w:color="auto"/>
            <w:left w:val="none" w:sz="0" w:space="0" w:color="auto"/>
            <w:bottom w:val="none" w:sz="0" w:space="0" w:color="auto"/>
            <w:right w:val="none" w:sz="0" w:space="0" w:color="auto"/>
          </w:divBdr>
        </w:div>
      </w:divsChild>
    </w:div>
    <w:div w:id="190094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chart" Target="charts/chart9.xml"/><Relationship Id="rId89" Type="http://schemas.openxmlformats.org/officeDocument/2006/relationships/chart" Target="charts/chart12.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chart" Target="charts/chart3.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8.png"/><Relationship Id="rId87" Type="http://schemas.openxmlformats.org/officeDocument/2006/relationships/image" Target="media/image70.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chart" Target="charts/chart7.xml"/><Relationship Id="rId90" Type="http://schemas.openxmlformats.org/officeDocument/2006/relationships/footer" Target="footer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chart" Target="charts/chart4.xml"/><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chart" Target="charts/chart5.xml"/><Relationship Id="rId85" Type="http://schemas.openxmlformats.org/officeDocument/2006/relationships/chart" Target="charts/chart10.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chart" Target="charts/chart8.xml"/><Relationship Id="rId88" Type="http://schemas.openxmlformats.org/officeDocument/2006/relationships/chart" Target="charts/chart1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chart" Target="charts/chart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7.png"/><Relationship Id="rId81" Type="http://schemas.openxmlformats.org/officeDocument/2006/relationships/chart" Target="charts/chart6.xml"/><Relationship Id="rId86" Type="http://schemas.openxmlformats.org/officeDocument/2006/relationships/image" Target="media/image69.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xml"/><Relationship Id="rId1" Type="http://schemas.microsoft.com/office/2011/relationships/chartStyle" Target="style1.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Kėdainių rajonas</c:v>
                </c:pt>
              </c:strCache>
            </c:strRef>
          </c:tx>
          <c:spPr>
            <a:solidFill>
              <a:schemeClr val="accent6"/>
            </a:solidFill>
            <a:ln>
              <a:noFill/>
            </a:ln>
            <a:effectLst/>
          </c:spPr>
          <c:invertIfNegative val="0"/>
          <c:dLbls>
            <c:dLbl>
              <c:idx val="3"/>
              <c:tx>
                <c:rich>
                  <a:bodyPr/>
                  <a:lstStyle/>
                  <a:p>
                    <a:r>
                      <a:rPr lang="en-US"/>
                      <a:t>22,0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4D4-4E8E-B32A-04533563C93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0-17 m.</c:v>
                </c:pt>
                <c:pt idx="1">
                  <c:v>18-44 m.</c:v>
                </c:pt>
                <c:pt idx="2">
                  <c:v>45-64 m.</c:v>
                </c:pt>
                <c:pt idx="3">
                  <c:v>65+ m.</c:v>
                </c:pt>
              </c:strCache>
            </c:strRef>
          </c:cat>
          <c:val>
            <c:numRef>
              <c:f>Sheet1!$B$2:$B$5</c:f>
              <c:numCache>
                <c:formatCode>General</c:formatCode>
                <c:ptCount val="4"/>
                <c:pt idx="0">
                  <c:v>16.600000000000001</c:v>
                </c:pt>
                <c:pt idx="1">
                  <c:v>30.5</c:v>
                </c:pt>
                <c:pt idx="2">
                  <c:v>30.9</c:v>
                </c:pt>
                <c:pt idx="3">
                  <c:v>22</c:v>
                </c:pt>
              </c:numCache>
            </c:numRef>
          </c:val>
          <c:extLst xmlns:c16r2="http://schemas.microsoft.com/office/drawing/2015/06/chart">
            <c:ext xmlns:c16="http://schemas.microsoft.com/office/drawing/2014/chart" uri="{C3380CC4-5D6E-409C-BE32-E72D297353CC}">
              <c16:uniqueId val="{00000000-B4D4-4E8E-B32A-04533563C93F}"/>
            </c:ext>
          </c:extLst>
        </c:ser>
        <c:ser>
          <c:idx val="1"/>
          <c:order val="1"/>
          <c:tx>
            <c:strRef>
              <c:f>Sheet1!$C$1</c:f>
              <c:strCache>
                <c:ptCount val="1"/>
                <c:pt idx="0">
                  <c:v>Lietuva</c:v>
                </c:pt>
              </c:strCache>
            </c:strRef>
          </c:tx>
          <c:spPr>
            <a:solidFill>
              <a:schemeClr val="accent5"/>
            </a:solidFill>
            <a:ln>
              <a:noFill/>
            </a:ln>
            <a:effectLst/>
          </c:spPr>
          <c:invertIfNegative val="0"/>
          <c:dLbls>
            <c:dLbl>
              <c:idx val="1"/>
              <c:tx>
                <c:rich>
                  <a:bodyPr/>
                  <a:lstStyle/>
                  <a:p>
                    <a:fld id="{DF3A0705-25EE-47C8-8D44-8BC5D66CD85E}" type="VALUE">
                      <a:rPr lang="en-US"/>
                      <a:pPr/>
                      <a:t>[REIKŠMĖ]</a:t>
                    </a:fld>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4D4-4E8E-B32A-04533563C93F}"/>
                </c:ext>
                <c:ext xmlns:c15="http://schemas.microsoft.com/office/drawing/2012/chart" uri="{CE6537A1-D6FC-4f65-9D91-7224C49458BB}">
                  <c15:dlblFieldTable/>
                  <c15:showDataLabelsRange val="0"/>
                </c:ext>
              </c:extLst>
            </c:dLbl>
            <c:dLbl>
              <c:idx val="3"/>
              <c:tx>
                <c:rich>
                  <a:bodyPr/>
                  <a:lstStyle/>
                  <a:p>
                    <a:r>
                      <a:rPr lang="en-US"/>
                      <a:t>20,0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4D4-4E8E-B32A-04533563C93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0-17 m.</c:v>
                </c:pt>
                <c:pt idx="1">
                  <c:v>18-44 m.</c:v>
                </c:pt>
                <c:pt idx="2">
                  <c:v>45-64 m.</c:v>
                </c:pt>
                <c:pt idx="3">
                  <c:v>65+ m.</c:v>
                </c:pt>
              </c:strCache>
            </c:strRef>
          </c:cat>
          <c:val>
            <c:numRef>
              <c:f>Sheet1!$C$2:$C$5</c:f>
              <c:numCache>
                <c:formatCode>General</c:formatCode>
                <c:ptCount val="4"/>
                <c:pt idx="0">
                  <c:v>17.600000000000001</c:v>
                </c:pt>
                <c:pt idx="1">
                  <c:v>33</c:v>
                </c:pt>
                <c:pt idx="2">
                  <c:v>29.5</c:v>
                </c:pt>
                <c:pt idx="3">
                  <c:v>20</c:v>
                </c:pt>
              </c:numCache>
            </c:numRef>
          </c:val>
          <c:extLst xmlns:c16r2="http://schemas.microsoft.com/office/drawing/2015/06/chart">
            <c:ext xmlns:c16="http://schemas.microsoft.com/office/drawing/2014/chart" uri="{C3380CC4-5D6E-409C-BE32-E72D297353CC}">
              <c16:uniqueId val="{00000001-B4D4-4E8E-B32A-04533563C93F}"/>
            </c:ext>
          </c:extLst>
        </c:ser>
        <c:dLbls>
          <c:dLblPos val="outEnd"/>
          <c:showLegendKey val="0"/>
          <c:showVal val="1"/>
          <c:showCatName val="0"/>
          <c:showSerName val="0"/>
          <c:showPercent val="0"/>
          <c:showBubbleSize val="0"/>
        </c:dLbls>
        <c:gapWidth val="219"/>
        <c:overlap val="-27"/>
        <c:axId val="542221792"/>
        <c:axId val="542220616"/>
      </c:barChart>
      <c:catAx>
        <c:axId val="542221792"/>
        <c:scaling>
          <c:orientation val="minMax"/>
        </c:scaling>
        <c:delete val="0"/>
        <c:axPos val="b"/>
        <c:numFmt formatCode="General" sourceLinked="1"/>
        <c:majorTickMark val="in"/>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20616"/>
        <c:crosses val="autoZero"/>
        <c:auto val="1"/>
        <c:lblAlgn val="ctr"/>
        <c:lblOffset val="100"/>
        <c:noMultiLvlLbl val="0"/>
      </c:catAx>
      <c:valAx>
        <c:axId val="54222061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proc.</a:t>
                </a:r>
              </a:p>
            </c:rich>
          </c:tx>
          <c:layout>
            <c:manualLayout>
              <c:xMode val="edge"/>
              <c:yMode val="edge"/>
              <c:x val="2.3148148148148147E-2"/>
              <c:y val="4.077959005124359E-2"/>
            </c:manualLayout>
          </c:layout>
          <c:overlay val="0"/>
          <c:spPr>
            <a:noFill/>
            <a:ln>
              <a:noFill/>
            </a:ln>
            <a:effectLst/>
          </c:sp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2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Kėdainių r.</c:v>
                </c:pt>
              </c:strCache>
            </c:strRef>
          </c:tx>
          <c:spPr>
            <a:solidFill>
              <a:schemeClr val="accent6"/>
            </a:solidFill>
            <a:ln>
              <a:noFill/>
            </a:ln>
            <a:effectLst/>
          </c:spPr>
          <c:invertIfNegative val="0"/>
          <c:dLbls>
            <c:dLbl>
              <c:idx val="0"/>
              <c:tx>
                <c:rich>
                  <a:bodyPr/>
                  <a:lstStyle/>
                  <a:p>
                    <a:fld id="{0C7DA620-92D8-4D7B-ABD2-CE1C5EB3E040}" type="VALUE">
                      <a:rPr lang="en-US"/>
                      <a:pPr/>
                      <a:t>[REIKŠMĖ]</a:t>
                    </a:fld>
                    <a:r>
                      <a:rPr lang="en-US"/>
                      <a:t>,0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EB9-4342-87AB-C7E6DA315BF2}"/>
                </c:ext>
                <c:ext xmlns:c15="http://schemas.microsoft.com/office/drawing/2012/chart" uri="{CE6537A1-D6FC-4f65-9D91-7224C49458BB}">
                  <c15:dlblFieldTable/>
                  <c15:showDataLabelsRange val="0"/>
                </c:ext>
              </c:extLst>
            </c:dLbl>
            <c:dLbl>
              <c:idx val="2"/>
              <c:tx>
                <c:rich>
                  <a:bodyPr/>
                  <a:lstStyle/>
                  <a:p>
                    <a:r>
                      <a:rPr lang="en-US"/>
                      <a:t>21,0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EB9-4342-87AB-C7E6DA315BF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0-17</c:v>
                </c:pt>
                <c:pt idx="1">
                  <c:v>18-44</c:v>
                </c:pt>
                <c:pt idx="2">
                  <c:v>45-64</c:v>
                </c:pt>
                <c:pt idx="3">
                  <c:v>65+</c:v>
                </c:pt>
              </c:strCache>
            </c:strRef>
          </c:cat>
          <c:val>
            <c:numRef>
              <c:f>Sheet1!$B$2:$B$5</c:f>
              <c:numCache>
                <c:formatCode>General</c:formatCode>
                <c:ptCount val="4"/>
                <c:pt idx="0">
                  <c:v>0</c:v>
                </c:pt>
                <c:pt idx="1">
                  <c:v>35.5</c:v>
                </c:pt>
                <c:pt idx="2">
                  <c:v>21</c:v>
                </c:pt>
                <c:pt idx="3">
                  <c:v>49.3</c:v>
                </c:pt>
              </c:numCache>
            </c:numRef>
          </c:val>
          <c:extLst xmlns:c16r2="http://schemas.microsoft.com/office/drawing/2015/06/chart">
            <c:ext xmlns:c16="http://schemas.microsoft.com/office/drawing/2014/chart" uri="{C3380CC4-5D6E-409C-BE32-E72D297353CC}">
              <c16:uniqueId val="{00000000-1EB9-4342-87AB-C7E6DA315BF2}"/>
            </c:ext>
          </c:extLst>
        </c:ser>
        <c:ser>
          <c:idx val="1"/>
          <c:order val="1"/>
          <c:tx>
            <c:strRef>
              <c:f>Sheet1!$C$1</c:f>
              <c:strCache>
                <c:ptCount val="1"/>
                <c:pt idx="0">
                  <c:v>Lietuva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0-17</c:v>
                </c:pt>
                <c:pt idx="1">
                  <c:v>18-44</c:v>
                </c:pt>
                <c:pt idx="2">
                  <c:v>45-64</c:v>
                </c:pt>
                <c:pt idx="3">
                  <c:v>65+</c:v>
                </c:pt>
              </c:strCache>
            </c:strRef>
          </c:cat>
          <c:val>
            <c:numRef>
              <c:f>Sheet1!$C$2:$C$5</c:f>
              <c:numCache>
                <c:formatCode>General</c:formatCode>
                <c:ptCount val="4"/>
                <c:pt idx="0">
                  <c:v>0.8</c:v>
                </c:pt>
                <c:pt idx="1">
                  <c:v>16.7</c:v>
                </c:pt>
                <c:pt idx="2">
                  <c:v>27.8</c:v>
                </c:pt>
                <c:pt idx="3">
                  <c:v>31.4</c:v>
                </c:pt>
              </c:numCache>
            </c:numRef>
          </c:val>
          <c:extLst xmlns:c16r2="http://schemas.microsoft.com/office/drawing/2015/06/chart">
            <c:ext xmlns:c16="http://schemas.microsoft.com/office/drawing/2014/chart" uri="{C3380CC4-5D6E-409C-BE32-E72D297353CC}">
              <c16:uniqueId val="{00000006-1EB9-4342-87AB-C7E6DA315BF2}"/>
            </c:ext>
          </c:extLst>
        </c:ser>
        <c:dLbls>
          <c:showLegendKey val="0"/>
          <c:showVal val="0"/>
          <c:showCatName val="0"/>
          <c:showSerName val="0"/>
          <c:showPercent val="0"/>
          <c:showBubbleSize val="0"/>
        </c:dLbls>
        <c:gapWidth val="219"/>
        <c:axId val="542210424"/>
        <c:axId val="542219048"/>
      </c:barChart>
      <c:catAx>
        <c:axId val="542210424"/>
        <c:scaling>
          <c:orientation val="minMax"/>
        </c:scaling>
        <c:delete val="0"/>
        <c:axPos val="b"/>
        <c:numFmt formatCode="General" sourceLinked="1"/>
        <c:majorTickMark val="in"/>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9048"/>
        <c:crosses val="autoZero"/>
        <c:auto val="1"/>
        <c:lblAlgn val="ctr"/>
        <c:lblOffset val="100"/>
        <c:noMultiLvlLbl val="0"/>
      </c:catAx>
      <c:valAx>
        <c:axId val="54221904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rodiklis 100 tūkst. gyv.</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c:v>
                </c:pt>
              </c:strCache>
            </c:strRef>
          </c:tx>
          <c:spPr>
            <a:solidFill>
              <a:schemeClr val="accent6"/>
            </a:solidFill>
            <a:ln>
              <a:noFill/>
            </a:ln>
            <a:effectLst/>
          </c:spPr>
          <c:invertIfNegative val="0"/>
          <c:cat>
            <c:strRef>
              <c:f>Sheet1!$A$2:$A$9</c:f>
              <c:strCache>
                <c:ptCount val="8"/>
                <c:pt idx="0">
                  <c:v>Kaunas</c:v>
                </c:pt>
                <c:pt idx="1">
                  <c:v>Birštonas</c:v>
                </c:pt>
                <c:pt idx="2">
                  <c:v>Jonavos r.</c:v>
                </c:pt>
                <c:pt idx="3">
                  <c:v>Kaišiadorių r.</c:v>
                </c:pt>
                <c:pt idx="4">
                  <c:v>Kauno r.</c:v>
                </c:pt>
                <c:pt idx="5">
                  <c:v>Kėdainių r.</c:v>
                </c:pt>
                <c:pt idx="6">
                  <c:v>Prienų r.</c:v>
                </c:pt>
                <c:pt idx="7">
                  <c:v>Raseinių r.</c:v>
                </c:pt>
              </c:strCache>
            </c:strRef>
          </c:cat>
          <c:val>
            <c:numRef>
              <c:f>Sheet1!$B$2:$B$9</c:f>
              <c:numCache>
                <c:formatCode>General</c:formatCode>
                <c:ptCount val="8"/>
                <c:pt idx="0">
                  <c:v>18.190000000000001</c:v>
                </c:pt>
                <c:pt idx="1">
                  <c:v>0</c:v>
                </c:pt>
                <c:pt idx="2">
                  <c:v>12.21</c:v>
                </c:pt>
                <c:pt idx="3">
                  <c:v>27.25</c:v>
                </c:pt>
                <c:pt idx="4">
                  <c:v>12.37</c:v>
                </c:pt>
                <c:pt idx="5">
                  <c:v>8.89</c:v>
                </c:pt>
                <c:pt idx="6">
                  <c:v>31.21</c:v>
                </c:pt>
                <c:pt idx="7">
                  <c:v>12.94</c:v>
                </c:pt>
              </c:numCache>
            </c:numRef>
          </c:val>
          <c:extLst xmlns:c16r2="http://schemas.microsoft.com/office/drawing/2015/06/chart">
            <c:ext xmlns:c16="http://schemas.microsoft.com/office/drawing/2014/chart" uri="{C3380CC4-5D6E-409C-BE32-E72D297353CC}">
              <c16:uniqueId val="{00000000-007A-4238-9017-150486F7AB4E}"/>
            </c:ext>
          </c:extLst>
        </c:ser>
        <c:ser>
          <c:idx val="1"/>
          <c:order val="1"/>
          <c:tx>
            <c:strRef>
              <c:f>Sheet1!$C$1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Kaunas</c:v>
                </c:pt>
                <c:pt idx="1">
                  <c:v>Birštonas</c:v>
                </c:pt>
                <c:pt idx="2">
                  <c:v>Jonavos r.</c:v>
                </c:pt>
                <c:pt idx="3">
                  <c:v>Kaišiadorių r.</c:v>
                </c:pt>
                <c:pt idx="4">
                  <c:v>Kauno r.</c:v>
                </c:pt>
                <c:pt idx="5">
                  <c:v>Kėdainių r.</c:v>
                </c:pt>
                <c:pt idx="6">
                  <c:v>Prienų r.</c:v>
                </c:pt>
                <c:pt idx="7">
                  <c:v>Raseinių r.</c:v>
                </c:pt>
              </c:strCache>
            </c:strRef>
          </c:cat>
          <c:val>
            <c:numRef>
              <c:f>Sheet1!$C$2:$C$9</c:f>
              <c:numCache>
                <c:formatCode>General</c:formatCode>
                <c:ptCount val="8"/>
                <c:pt idx="0">
                  <c:v>17.77</c:v>
                </c:pt>
                <c:pt idx="1">
                  <c:v>24.36</c:v>
                </c:pt>
                <c:pt idx="2">
                  <c:v>12.07</c:v>
                </c:pt>
                <c:pt idx="3">
                  <c:v>6.76</c:v>
                </c:pt>
                <c:pt idx="4">
                  <c:v>12.77</c:v>
                </c:pt>
                <c:pt idx="5">
                  <c:v>23.84</c:v>
                </c:pt>
                <c:pt idx="6">
                  <c:v>19.88</c:v>
                </c:pt>
                <c:pt idx="7">
                  <c:v>12.94</c:v>
                </c:pt>
              </c:numCache>
            </c:numRef>
          </c:val>
          <c:extLst xmlns:c16r2="http://schemas.microsoft.com/office/drawing/2015/06/chart">
            <c:ext xmlns:c16="http://schemas.microsoft.com/office/drawing/2014/chart" uri="{C3380CC4-5D6E-409C-BE32-E72D297353CC}">
              <c16:uniqueId val="{00000002-007A-4238-9017-150486F7AB4E}"/>
            </c:ext>
          </c:extLst>
        </c:ser>
        <c:dLbls>
          <c:showLegendKey val="0"/>
          <c:showVal val="0"/>
          <c:showCatName val="0"/>
          <c:showSerName val="0"/>
          <c:showPercent val="0"/>
          <c:showBubbleSize val="0"/>
        </c:dLbls>
        <c:gapWidth val="219"/>
        <c:overlap val="-27"/>
        <c:axId val="542211208"/>
        <c:axId val="542211600"/>
      </c:barChart>
      <c:catAx>
        <c:axId val="542211208"/>
        <c:scaling>
          <c:orientation val="minMax"/>
        </c:scaling>
        <c:delete val="0"/>
        <c:axPos val="b"/>
        <c:numFmt formatCode="General" sourceLinked="1"/>
        <c:majorTickMark val="in"/>
        <c:minorTickMark val="none"/>
        <c:tickLblPos val="nextTo"/>
        <c:spPr>
          <a:solidFill>
            <a:schemeClr val="bg1"/>
          </a:solid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1600"/>
        <c:crosses val="autoZero"/>
        <c:auto val="1"/>
        <c:lblAlgn val="ctr"/>
        <c:lblOffset val="100"/>
        <c:noMultiLvlLbl val="0"/>
      </c:catAx>
      <c:valAx>
        <c:axId val="54221160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rodiklis 100 tūkt. gyv.</a:t>
                </a:r>
              </a:p>
            </c:rich>
          </c:tx>
          <c:overlay val="0"/>
          <c:spPr>
            <a:noFill/>
            <a:ln>
              <a:noFill/>
            </a:ln>
            <a:effectLst/>
          </c:sp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1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Kėdainių r.</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elete val="1"/>
          </c:dLbls>
          <c:cat>
            <c:strRef>
              <c:f>Sheet1!$A$2:$A$5</c:f>
              <c:strCache>
                <c:ptCount val="4"/>
                <c:pt idx="0">
                  <c:v>0-17</c:v>
                </c:pt>
                <c:pt idx="1">
                  <c:v>18-44</c:v>
                </c:pt>
                <c:pt idx="2">
                  <c:v>45-64</c:v>
                </c:pt>
                <c:pt idx="3">
                  <c:v>65+</c:v>
                </c:pt>
              </c:strCache>
            </c:strRef>
          </c:cat>
          <c:val>
            <c:numRef>
              <c:f>Sheet1!$B$2:$B$5</c:f>
              <c:numCache>
                <c:formatCode>General</c:formatCode>
                <c:ptCount val="4"/>
                <c:pt idx="0">
                  <c:v>0</c:v>
                </c:pt>
                <c:pt idx="1">
                  <c:v>7.1</c:v>
                </c:pt>
                <c:pt idx="2">
                  <c:v>7</c:v>
                </c:pt>
                <c:pt idx="3">
                  <c:v>88.7</c:v>
                </c:pt>
              </c:numCache>
            </c:numRef>
          </c:val>
          <c:smooth val="0"/>
          <c:extLst xmlns:c16r2="http://schemas.microsoft.com/office/drawing/2015/06/chart">
            <c:ext xmlns:c16="http://schemas.microsoft.com/office/drawing/2014/chart" uri="{C3380CC4-5D6E-409C-BE32-E72D297353CC}">
              <c16:uniqueId val="{00000000-C271-4761-A599-8780ABBD6F59}"/>
            </c:ext>
          </c:extLst>
        </c:ser>
        <c:ser>
          <c:idx val="1"/>
          <c:order val="1"/>
          <c:tx>
            <c:strRef>
              <c:f>Sheet1!$C$1</c:f>
              <c:strCache>
                <c:ptCount val="1"/>
                <c:pt idx="0">
                  <c:v>Lietuva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elete val="1"/>
          </c:dLbls>
          <c:cat>
            <c:strRef>
              <c:f>Sheet1!$A$2:$A$5</c:f>
              <c:strCache>
                <c:ptCount val="4"/>
                <c:pt idx="0">
                  <c:v>0-17</c:v>
                </c:pt>
                <c:pt idx="1">
                  <c:v>18-44</c:v>
                </c:pt>
                <c:pt idx="2">
                  <c:v>45-64</c:v>
                </c:pt>
                <c:pt idx="3">
                  <c:v>65+</c:v>
                </c:pt>
              </c:strCache>
            </c:strRef>
          </c:cat>
          <c:val>
            <c:numRef>
              <c:f>Sheet1!$C$2:$C$5</c:f>
              <c:numCache>
                <c:formatCode>General</c:formatCode>
                <c:ptCount val="4"/>
                <c:pt idx="0">
                  <c:v>0.2</c:v>
                </c:pt>
                <c:pt idx="1">
                  <c:v>2.4</c:v>
                </c:pt>
                <c:pt idx="2">
                  <c:v>10.9</c:v>
                </c:pt>
                <c:pt idx="3">
                  <c:v>70.099999999999994</c:v>
                </c:pt>
              </c:numCache>
            </c:numRef>
          </c:val>
          <c:smooth val="0"/>
          <c:extLst xmlns:c16r2="http://schemas.microsoft.com/office/drawing/2015/06/chart">
            <c:ext xmlns:c16="http://schemas.microsoft.com/office/drawing/2014/chart" uri="{C3380CC4-5D6E-409C-BE32-E72D297353CC}">
              <c16:uniqueId val="{00000001-C271-4761-A599-8780ABBD6F59}"/>
            </c:ext>
          </c:extLst>
        </c:ser>
        <c:dLbls>
          <c:dLblPos val="b"/>
          <c:showLegendKey val="0"/>
          <c:showVal val="1"/>
          <c:showCatName val="0"/>
          <c:showSerName val="0"/>
          <c:showPercent val="0"/>
          <c:showBubbleSize val="0"/>
        </c:dLbls>
        <c:marker val="1"/>
        <c:smooth val="0"/>
        <c:axId val="536285856"/>
        <c:axId val="536286248"/>
      </c:lineChart>
      <c:catAx>
        <c:axId val="5362858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amžiaus grupės</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36286248"/>
        <c:crosses val="autoZero"/>
        <c:auto val="1"/>
        <c:lblAlgn val="ctr"/>
        <c:lblOffset val="100"/>
        <c:noMultiLvlLbl val="0"/>
      </c:catAx>
      <c:valAx>
        <c:axId val="53628624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rodiklis</a:t>
                </a:r>
                <a:r>
                  <a:rPr lang="lt-LT" baseline="0"/>
                  <a:t> </a:t>
                </a:r>
                <a:r>
                  <a:rPr lang="lt-LT"/>
                  <a:t>100 tūkst. gyv.</a:t>
                </a:r>
              </a:p>
            </c:rich>
          </c:tx>
          <c:overlay val="0"/>
          <c:spPr>
            <a:noFill/>
            <a:ln>
              <a:noFill/>
            </a:ln>
            <a:effectLst/>
          </c:spPr>
        </c:title>
        <c:numFmt formatCode="General" sourceLinked="1"/>
        <c:majorTickMark val="in"/>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36285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Kėdainių rajonas</c:v>
                </c:pt>
              </c:strCache>
            </c:strRef>
          </c:tx>
          <c:spPr>
            <a:ln w="22225" cap="rnd" cmpd="sng" algn="ctr">
              <a:solidFill>
                <a:schemeClr val="accent6"/>
              </a:solidFill>
              <a:round/>
            </a:ln>
            <a:effectLst/>
          </c:spPr>
          <c:marker>
            <c:symbol val="circle"/>
            <c:size val="4"/>
            <c:spPr>
              <a:solidFill>
                <a:schemeClr val="accent6"/>
              </a:solidFill>
              <a:ln w="9525" cap="flat" cmpd="sng" algn="ctr">
                <a:solidFill>
                  <a:schemeClr val="accent6"/>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4"/>
                <c:pt idx="0">
                  <c:v>2018</c:v>
                </c:pt>
                <c:pt idx="1">
                  <c:v>2019</c:v>
                </c:pt>
                <c:pt idx="2">
                  <c:v>2020</c:v>
                </c:pt>
                <c:pt idx="3">
                  <c:v>2021</c:v>
                </c:pt>
              </c:numCache>
              <c:extLst xmlns:c16r2="http://schemas.microsoft.com/office/drawing/2015/06/chart"/>
            </c:numRef>
          </c:cat>
          <c:val>
            <c:numRef>
              <c:f>Sheet1!$B$2:$B$6</c:f>
              <c:numCache>
                <c:formatCode>General</c:formatCode>
                <c:ptCount val="4"/>
                <c:pt idx="0">
                  <c:v>74.900000000000006</c:v>
                </c:pt>
                <c:pt idx="1">
                  <c:v>74.900000000000006</c:v>
                </c:pt>
                <c:pt idx="2">
                  <c:v>73.900000000000006</c:v>
                </c:pt>
                <c:pt idx="3">
                  <c:v>72.2</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0-3BD1-40F3-A21F-6DF6B4C4AB60}"/>
            </c:ext>
          </c:extLst>
        </c:ser>
        <c:ser>
          <c:idx val="1"/>
          <c:order val="1"/>
          <c:tx>
            <c:strRef>
              <c:f>Sheet1!$C$1</c:f>
              <c:strCache>
                <c:ptCount val="1"/>
                <c:pt idx="0">
                  <c:v>Lietuva</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dPt>
            <c:idx val="0"/>
            <c:bubble3D val="0"/>
            <c:extLst xmlns:c16r2="http://schemas.microsoft.com/office/drawing/2015/06/chart">
              <c:ext xmlns:c16="http://schemas.microsoft.com/office/drawing/2014/chart" uri="{C3380CC4-5D6E-409C-BE32-E72D297353CC}">
                <c16:uniqueId val="{00000003-3BD1-40F3-A21F-6DF6B4C4AB60}"/>
              </c:ext>
            </c:extLst>
          </c:dPt>
          <c:dPt>
            <c:idx val="1"/>
            <c:bubble3D val="0"/>
            <c:extLst xmlns:c16r2="http://schemas.microsoft.com/office/drawing/2015/06/chart">
              <c:ext xmlns:c16="http://schemas.microsoft.com/office/drawing/2014/chart" uri="{C3380CC4-5D6E-409C-BE32-E72D297353CC}">
                <c16:uniqueId val="{00000007-3BD1-40F3-A21F-6DF6B4C4AB60}"/>
              </c:ext>
            </c:extLst>
          </c:dPt>
          <c:dPt>
            <c:idx val="2"/>
            <c:bubble3D val="0"/>
            <c:extLst xmlns:c16r2="http://schemas.microsoft.com/office/drawing/2015/06/chart">
              <c:ext xmlns:c16="http://schemas.microsoft.com/office/drawing/2014/chart" uri="{C3380CC4-5D6E-409C-BE32-E72D297353CC}">
                <c16:uniqueId val="{00000006-3BD1-40F3-A21F-6DF6B4C4AB60}"/>
              </c:ext>
            </c:extLst>
          </c:dPt>
          <c:dPt>
            <c:idx val="3"/>
            <c:bubble3D val="0"/>
            <c:extLst xmlns:c16r2="http://schemas.microsoft.com/office/drawing/2015/06/chart">
              <c:ext xmlns:c16="http://schemas.microsoft.com/office/drawing/2014/chart" uri="{C3380CC4-5D6E-409C-BE32-E72D297353CC}">
                <c16:uniqueId val="{00000005-3BD1-40F3-A21F-6DF6B4C4AB60}"/>
              </c:ext>
            </c:extLst>
          </c:dPt>
          <c:dLbls>
            <c:dLbl>
              <c:idx val="0"/>
              <c:tx>
                <c:rich>
                  <a:bodyPr/>
                  <a:lstStyle/>
                  <a:p>
                    <a:fld id="{52FD8099-1EA1-46F1-9C9D-A454BF3C2803}" type="VALUE">
                      <a:rPr lang="en-US"/>
                      <a:pPr/>
                      <a:t>[REIKŠMĖ]</a:t>
                    </a:fld>
                    <a:r>
                      <a:rPr lang="en-US"/>
                      <a:t>,0</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BD1-40F3-A21F-6DF6B4C4AB60}"/>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4"/>
                <c:pt idx="0">
                  <c:v>2018</c:v>
                </c:pt>
                <c:pt idx="1">
                  <c:v>2019</c:v>
                </c:pt>
                <c:pt idx="2">
                  <c:v>2020</c:v>
                </c:pt>
                <c:pt idx="3">
                  <c:v>2021</c:v>
                </c:pt>
              </c:numCache>
              <c:extLst xmlns:c16r2="http://schemas.microsoft.com/office/drawing/2015/06/chart"/>
            </c:numRef>
          </c:cat>
          <c:val>
            <c:numRef>
              <c:f>Sheet1!$C$2:$C$6</c:f>
              <c:numCache>
                <c:formatCode>General</c:formatCode>
                <c:ptCount val="4"/>
                <c:pt idx="0">
                  <c:v>76</c:v>
                </c:pt>
                <c:pt idx="1">
                  <c:v>76.5</c:v>
                </c:pt>
                <c:pt idx="2">
                  <c:v>75.099999999999994</c:v>
                </c:pt>
                <c:pt idx="3">
                  <c:v>74.2</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1-3BD1-40F3-A21F-6DF6B4C4AB60}"/>
            </c:ext>
          </c:extLst>
        </c:ser>
        <c:dLbls>
          <c:dLblPos val="t"/>
          <c:showLegendKey val="0"/>
          <c:showVal val="1"/>
          <c:showCatName val="0"/>
          <c:showSerName val="0"/>
          <c:showPercent val="0"/>
          <c:showBubbleSize val="0"/>
        </c:dLbls>
        <c:marker val="1"/>
        <c:smooth val="0"/>
        <c:axId val="542221400"/>
        <c:axId val="542222184"/>
      </c:lineChart>
      <c:catAx>
        <c:axId val="542221400"/>
        <c:scaling>
          <c:orientation val="minMax"/>
        </c:scaling>
        <c:delete val="0"/>
        <c:axPos val="b"/>
        <c:numFmt formatCode="General" sourceLinked="1"/>
        <c:majorTickMark val="none"/>
        <c:minorTickMark val="in"/>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22184"/>
        <c:crosses val="autoZero"/>
        <c:auto val="1"/>
        <c:lblAlgn val="ctr"/>
        <c:lblOffset val="100"/>
        <c:noMultiLvlLbl val="0"/>
      </c:catAx>
      <c:valAx>
        <c:axId val="542222184"/>
        <c:scaling>
          <c:orientation val="minMax"/>
          <c:min val="71"/>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lt-LT" cap="none"/>
                  <a:t>Gyvenimo trukmė, metais</a:t>
                </a:r>
              </a:p>
            </c:rich>
          </c:tx>
          <c:overlay val="0"/>
          <c:spPr>
            <a:noFill/>
            <a:ln>
              <a:noFill/>
            </a:ln>
            <a:effectLst/>
          </c:sp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2140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9286281875316"/>
          <c:y val="5.2009456264775412E-2"/>
          <c:w val="0.84426709046690263"/>
          <c:h val="0.59564043856220095"/>
        </c:manualLayout>
      </c:layout>
      <c:barChart>
        <c:barDir val="col"/>
        <c:grouping val="clustered"/>
        <c:varyColors val="0"/>
        <c:ser>
          <c:idx val="0"/>
          <c:order val="0"/>
          <c:tx>
            <c:strRef>
              <c:f>Sheet1!$B$1</c:f>
              <c:strCache>
                <c:ptCount val="1"/>
                <c:pt idx="0">
                  <c:v>2019</c:v>
                </c:pt>
              </c:strCache>
            </c:strRef>
          </c:tx>
          <c:spPr>
            <a:solidFill>
              <a:schemeClr val="accent6"/>
            </a:solidFill>
            <a:ln>
              <a:noFill/>
            </a:ln>
            <a:effectLst/>
          </c:spPr>
          <c:invertIfNegative val="0"/>
          <c:cat>
            <c:strRef>
              <c:f>Sheet1!$A$2:$A$7</c:f>
              <c:strCache>
                <c:ptCount val="6"/>
                <c:pt idx="0">
                  <c:v>Infekcinės ligos</c:v>
                </c:pt>
                <c:pt idx="1">
                  <c:v>Piktybiniai navikai</c:v>
                </c:pt>
                <c:pt idx="2">
                  <c:v>Kraujotakos sistemos ligos</c:v>
                </c:pt>
                <c:pt idx="3">
                  <c:v>Kvėpavimo sistemos ligos</c:v>
                </c:pt>
                <c:pt idx="4">
                  <c:v>Virškinimo sistemos ligos</c:v>
                </c:pt>
                <c:pt idx="5">
                  <c:v>Išorinės mirties priežastys</c:v>
                </c:pt>
              </c:strCache>
            </c:strRef>
          </c:cat>
          <c:val>
            <c:numRef>
              <c:f>Sheet1!$B$2:$B$7</c:f>
              <c:numCache>
                <c:formatCode>General</c:formatCode>
                <c:ptCount val="6"/>
                <c:pt idx="0">
                  <c:v>15.4</c:v>
                </c:pt>
                <c:pt idx="1">
                  <c:v>351.1</c:v>
                </c:pt>
                <c:pt idx="2">
                  <c:v>963.3</c:v>
                </c:pt>
                <c:pt idx="3">
                  <c:v>39.5</c:v>
                </c:pt>
                <c:pt idx="4">
                  <c:v>81.2</c:v>
                </c:pt>
                <c:pt idx="5">
                  <c:v>109.7</c:v>
                </c:pt>
              </c:numCache>
            </c:numRef>
          </c:val>
          <c:extLst xmlns:c16r2="http://schemas.microsoft.com/office/drawing/2015/06/chart">
            <c:ext xmlns:c16="http://schemas.microsoft.com/office/drawing/2014/chart" uri="{C3380CC4-5D6E-409C-BE32-E72D297353CC}">
              <c16:uniqueId val="{00000000-8733-4B2C-A5EE-4C3D085D672C}"/>
            </c:ext>
          </c:extLst>
        </c:ser>
        <c:ser>
          <c:idx val="1"/>
          <c:order val="1"/>
          <c:tx>
            <c:strRef>
              <c:f>Sheet1!$C$1</c:f>
              <c:strCache>
                <c:ptCount val="1"/>
                <c:pt idx="0">
                  <c:v>2020</c:v>
                </c:pt>
              </c:strCache>
            </c:strRef>
          </c:tx>
          <c:spPr>
            <a:solidFill>
              <a:schemeClr val="accent5"/>
            </a:solidFill>
            <a:ln>
              <a:noFill/>
            </a:ln>
            <a:effectLst/>
          </c:spPr>
          <c:invertIfNegative val="0"/>
          <c:cat>
            <c:strRef>
              <c:f>Sheet1!$A$2:$A$7</c:f>
              <c:strCache>
                <c:ptCount val="6"/>
                <c:pt idx="0">
                  <c:v>Infekcinės ligos</c:v>
                </c:pt>
                <c:pt idx="1">
                  <c:v>Piktybiniai navikai</c:v>
                </c:pt>
                <c:pt idx="2">
                  <c:v>Kraujotakos sistemos ligos</c:v>
                </c:pt>
                <c:pt idx="3">
                  <c:v>Kvėpavimo sistemos ligos</c:v>
                </c:pt>
                <c:pt idx="4">
                  <c:v>Virškinimo sistemos ligos</c:v>
                </c:pt>
                <c:pt idx="5">
                  <c:v>Išorinės mirties priežastys</c:v>
                </c:pt>
              </c:strCache>
            </c:strRef>
          </c:cat>
          <c:val>
            <c:numRef>
              <c:f>Sheet1!$C$2:$C$7</c:f>
              <c:numCache>
                <c:formatCode>General</c:formatCode>
                <c:ptCount val="6"/>
                <c:pt idx="0">
                  <c:v>24.4</c:v>
                </c:pt>
                <c:pt idx="1">
                  <c:v>342.1</c:v>
                </c:pt>
                <c:pt idx="2">
                  <c:v>1001.9</c:v>
                </c:pt>
                <c:pt idx="3">
                  <c:v>66.599999999999994</c:v>
                </c:pt>
                <c:pt idx="4">
                  <c:v>80</c:v>
                </c:pt>
                <c:pt idx="5">
                  <c:v>73.3</c:v>
                </c:pt>
              </c:numCache>
            </c:numRef>
          </c:val>
          <c:extLst xmlns:c16r2="http://schemas.microsoft.com/office/drawing/2015/06/chart">
            <c:ext xmlns:c16="http://schemas.microsoft.com/office/drawing/2014/chart" uri="{C3380CC4-5D6E-409C-BE32-E72D297353CC}">
              <c16:uniqueId val="{00000003-8733-4B2C-A5EE-4C3D085D672C}"/>
            </c:ext>
          </c:extLst>
        </c:ser>
        <c:ser>
          <c:idx val="2"/>
          <c:order val="2"/>
          <c:tx>
            <c:strRef>
              <c:f>Sheet1!$D$1</c:f>
              <c:strCache>
                <c:ptCount val="1"/>
                <c:pt idx="0">
                  <c:v>2021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Infekcinės ligos</c:v>
                </c:pt>
                <c:pt idx="1">
                  <c:v>Piktybiniai navikai</c:v>
                </c:pt>
                <c:pt idx="2">
                  <c:v>Kraujotakos sistemos ligos</c:v>
                </c:pt>
                <c:pt idx="3">
                  <c:v>Kvėpavimo sistemos ligos</c:v>
                </c:pt>
                <c:pt idx="4">
                  <c:v>Virškinimo sistemos ligos</c:v>
                </c:pt>
                <c:pt idx="5">
                  <c:v>Išorinės mirties priežastys</c:v>
                </c:pt>
              </c:strCache>
            </c:strRef>
          </c:cat>
          <c:val>
            <c:numRef>
              <c:f>Sheet1!$D$2:$D$7</c:f>
              <c:numCache>
                <c:formatCode>General</c:formatCode>
                <c:ptCount val="6"/>
                <c:pt idx="0">
                  <c:v>15.2</c:v>
                </c:pt>
                <c:pt idx="1">
                  <c:v>327.2</c:v>
                </c:pt>
                <c:pt idx="2">
                  <c:v>1066.0999999999999</c:v>
                </c:pt>
                <c:pt idx="3">
                  <c:v>62.8</c:v>
                </c:pt>
                <c:pt idx="4">
                  <c:v>71.5</c:v>
                </c:pt>
                <c:pt idx="5">
                  <c:v>93.2</c:v>
                </c:pt>
              </c:numCache>
            </c:numRef>
          </c:val>
          <c:extLst xmlns:c16r2="http://schemas.microsoft.com/office/drawing/2015/06/chart">
            <c:ext xmlns:c16="http://schemas.microsoft.com/office/drawing/2014/chart" uri="{C3380CC4-5D6E-409C-BE32-E72D297353CC}">
              <c16:uniqueId val="{00000004-8733-4B2C-A5EE-4C3D085D672C}"/>
            </c:ext>
          </c:extLst>
        </c:ser>
        <c:dLbls>
          <c:showLegendKey val="0"/>
          <c:showVal val="0"/>
          <c:showCatName val="0"/>
          <c:showSerName val="0"/>
          <c:showPercent val="0"/>
          <c:showBubbleSize val="0"/>
        </c:dLbls>
        <c:gapWidth val="182"/>
        <c:axId val="542222968"/>
        <c:axId val="542211992"/>
      </c:barChart>
      <c:catAx>
        <c:axId val="5422229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Mirties</a:t>
                </a:r>
                <a:r>
                  <a:rPr lang="lt-LT" baseline="0"/>
                  <a:t> priežastys (TLK-10-AM)</a:t>
                </a:r>
                <a:endParaRPr lang="lt-LT"/>
              </a:p>
            </c:rich>
          </c:tx>
          <c:overlay val="0"/>
          <c:spPr>
            <a:noFill/>
            <a:ln>
              <a:noFill/>
            </a:ln>
            <a:effectLst/>
          </c:spPr>
        </c:title>
        <c:numFmt formatCode="General" sourceLinked="1"/>
        <c:majorTickMark val="in"/>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1992"/>
        <c:crosses val="autoZero"/>
        <c:auto val="1"/>
        <c:lblAlgn val="ctr"/>
        <c:lblOffset val="100"/>
        <c:noMultiLvlLbl val="0"/>
      </c:catAx>
      <c:valAx>
        <c:axId val="54221199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rodiklis</a:t>
                </a:r>
                <a:r>
                  <a:rPr lang="lt-LT" baseline="0"/>
                  <a:t> 100 tūkst. gyventojų</a:t>
                </a:r>
                <a:endParaRPr lang="lt-LT"/>
              </a:p>
            </c:rich>
          </c:tx>
          <c:overlay val="0"/>
          <c:spPr>
            <a:noFill/>
            <a:ln>
              <a:noFill/>
            </a:ln>
            <a:effectLst/>
          </c:sp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22968"/>
        <c:crosses val="autoZero"/>
        <c:crossBetween val="between"/>
      </c:valAx>
      <c:spPr>
        <a:noFill/>
        <a:ln>
          <a:noFill/>
        </a:ln>
        <a:effectLst/>
      </c:spPr>
    </c:plotArea>
    <c:legend>
      <c:legendPos val="b"/>
      <c:layout>
        <c:manualLayout>
          <c:xMode val="edge"/>
          <c:yMode val="edge"/>
          <c:x val="0.400003406207245"/>
          <c:y val="0.85937912436499253"/>
          <c:w val="0.199993025385165"/>
          <c:h val="6.220487877164736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Kėdainių rajonas</c:v>
                </c:pt>
              </c:strCache>
            </c:strRef>
          </c:tx>
          <c:spPr>
            <a:ln w="22225" cap="rnd" cmpd="sng" algn="ctr">
              <a:solidFill>
                <a:schemeClr val="accent6"/>
              </a:solidFill>
              <a:round/>
            </a:ln>
            <a:effectLst/>
          </c:spPr>
          <c:marker>
            <c:symbol val="circle"/>
            <c:size val="4"/>
            <c:spPr>
              <a:solidFill>
                <a:schemeClr val="accent6"/>
              </a:solidFill>
              <a:ln w="9525" cap="flat" cmpd="sng" algn="ctr">
                <a:solidFill>
                  <a:schemeClr val="accent6"/>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4"/>
                <c:pt idx="0">
                  <c:v>2018</c:v>
                </c:pt>
                <c:pt idx="1">
                  <c:v>2019</c:v>
                </c:pt>
                <c:pt idx="2">
                  <c:v>2020</c:v>
                </c:pt>
                <c:pt idx="3">
                  <c:v>2021</c:v>
                </c:pt>
              </c:numCache>
            </c:numRef>
          </c:cat>
          <c:val>
            <c:numRef>
              <c:f>Sheet1!$B$2:$B$6</c:f>
              <c:numCache>
                <c:formatCode>General</c:formatCode>
                <c:ptCount val="4"/>
                <c:pt idx="0">
                  <c:v>875.7</c:v>
                </c:pt>
                <c:pt idx="1">
                  <c:v>963.3</c:v>
                </c:pt>
                <c:pt idx="2">
                  <c:v>1001.9</c:v>
                </c:pt>
                <c:pt idx="3">
                  <c:v>1066.0999999999999</c:v>
                </c:pt>
              </c:numCache>
            </c:numRef>
          </c:val>
          <c:smooth val="0"/>
          <c:extLst xmlns:c16r2="http://schemas.microsoft.com/office/drawing/2015/06/chart">
            <c:ext xmlns:c16="http://schemas.microsoft.com/office/drawing/2014/chart" uri="{C3380CC4-5D6E-409C-BE32-E72D297353CC}">
              <c16:uniqueId val="{00000000-79FF-4553-8142-1699A907BB55}"/>
            </c:ext>
          </c:extLst>
        </c:ser>
        <c:ser>
          <c:idx val="1"/>
          <c:order val="1"/>
          <c:tx>
            <c:strRef>
              <c:f>Sheet1!$C$1</c:f>
              <c:strCache>
                <c:ptCount val="1"/>
                <c:pt idx="0">
                  <c:v>Lietuva</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4"/>
                <c:pt idx="0">
                  <c:v>2018</c:v>
                </c:pt>
                <c:pt idx="1">
                  <c:v>2019</c:v>
                </c:pt>
                <c:pt idx="2">
                  <c:v>2020</c:v>
                </c:pt>
                <c:pt idx="3">
                  <c:v>2021</c:v>
                </c:pt>
              </c:numCache>
            </c:numRef>
          </c:cat>
          <c:val>
            <c:numRef>
              <c:f>Sheet1!$C$2:$C$6</c:f>
              <c:numCache>
                <c:formatCode>General</c:formatCode>
                <c:ptCount val="4"/>
                <c:pt idx="0">
                  <c:v>782.5</c:v>
                </c:pt>
                <c:pt idx="1">
                  <c:v>748</c:v>
                </c:pt>
                <c:pt idx="2">
                  <c:v>820.8</c:v>
                </c:pt>
                <c:pt idx="3">
                  <c:v>820.3</c:v>
                </c:pt>
              </c:numCache>
            </c:numRef>
          </c:val>
          <c:smooth val="0"/>
          <c:extLst xmlns:c16r2="http://schemas.microsoft.com/office/drawing/2015/06/chart">
            <c:ext xmlns:c16="http://schemas.microsoft.com/office/drawing/2014/chart" uri="{C3380CC4-5D6E-409C-BE32-E72D297353CC}">
              <c16:uniqueId val="{00000001-79FF-4553-8142-1699A907BB55}"/>
            </c:ext>
          </c:extLst>
        </c:ser>
        <c:dLbls>
          <c:dLblPos val="t"/>
          <c:showLegendKey val="0"/>
          <c:showVal val="1"/>
          <c:showCatName val="0"/>
          <c:showSerName val="0"/>
          <c:showPercent val="0"/>
          <c:showBubbleSize val="0"/>
        </c:dLbls>
        <c:marker val="1"/>
        <c:smooth val="0"/>
        <c:axId val="542208072"/>
        <c:axId val="542209640"/>
      </c:lineChart>
      <c:catAx>
        <c:axId val="542208072"/>
        <c:scaling>
          <c:orientation val="minMax"/>
        </c:scaling>
        <c:delete val="0"/>
        <c:axPos val="b"/>
        <c:numFmt formatCode="General" sourceLinked="1"/>
        <c:majorTickMark val="none"/>
        <c:minorTickMark val="in"/>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09640"/>
        <c:crosses val="autoZero"/>
        <c:auto val="1"/>
        <c:lblAlgn val="ctr"/>
        <c:lblOffset val="100"/>
        <c:noMultiLvlLbl val="0"/>
      </c:catAx>
      <c:valAx>
        <c:axId val="542209640"/>
        <c:scaling>
          <c:orientation val="minMax"/>
          <c:min val="720"/>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lt-LT" cap="none"/>
                  <a:t>Rodiklis 100 tūkst. Gyventojų</a:t>
                </a:r>
              </a:p>
            </c:rich>
          </c:tx>
          <c:overlay val="0"/>
          <c:spPr>
            <a:noFill/>
            <a:ln>
              <a:noFill/>
            </a:ln>
            <a:effectLst/>
          </c:sp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0807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Kėdainių rajonas</c:v>
                </c:pt>
              </c:strCache>
            </c:strRef>
          </c:tx>
          <c:spPr>
            <a:ln w="22225" cap="rnd" cmpd="sng" algn="ctr">
              <a:solidFill>
                <a:schemeClr val="accent6"/>
              </a:solidFill>
              <a:round/>
            </a:ln>
            <a:effectLst/>
          </c:spPr>
          <c:marker>
            <c:symbol val="circle"/>
            <c:size val="4"/>
            <c:spPr>
              <a:solidFill>
                <a:schemeClr val="accent6"/>
              </a:solidFill>
              <a:ln w="9525" cap="flat" cmpd="sng" algn="ctr">
                <a:solidFill>
                  <a:schemeClr val="accent6"/>
                </a:solidFill>
                <a:round/>
              </a:ln>
              <a:effectLst/>
            </c:spPr>
          </c:marker>
          <c:dLbls>
            <c:dLbl>
              <c:idx val="0"/>
              <c:tx>
                <c:rich>
                  <a:bodyPr/>
                  <a:lstStyle/>
                  <a:p>
                    <a:fld id="{3467C344-8CE3-41B9-A20E-A2BA86F3F3C2}" type="VALUE">
                      <a:rPr lang="en-US"/>
                      <a:pPr/>
                      <a:t>[REIKŠMĖ]</a:t>
                    </a:fld>
                    <a:r>
                      <a:rPr lang="en-US"/>
                      <a:t>,0</a:t>
                    </a:r>
                  </a:p>
                </c:rich>
              </c:tx>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EBB-460E-8843-1216BB3A5FF6}"/>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2018</c:v>
                </c:pt>
                <c:pt idx="1">
                  <c:v>2019</c:v>
                </c:pt>
                <c:pt idx="2">
                  <c:v>2020</c:v>
                </c:pt>
                <c:pt idx="3">
                  <c:v>2021</c:v>
                </c:pt>
              </c:numCache>
            </c:numRef>
          </c:cat>
          <c:val>
            <c:numRef>
              <c:f>Sheet1!$B$2:$B$5</c:f>
              <c:numCache>
                <c:formatCode>General</c:formatCode>
                <c:ptCount val="4"/>
                <c:pt idx="0">
                  <c:v>39</c:v>
                </c:pt>
                <c:pt idx="1">
                  <c:v>42.3</c:v>
                </c:pt>
                <c:pt idx="2">
                  <c:v>27.7</c:v>
                </c:pt>
                <c:pt idx="3">
                  <c:v>40.200000000000003</c:v>
                </c:pt>
              </c:numCache>
            </c:numRef>
          </c:val>
          <c:smooth val="0"/>
          <c:extLst xmlns:c16r2="http://schemas.microsoft.com/office/drawing/2015/06/chart">
            <c:ext xmlns:c16="http://schemas.microsoft.com/office/drawing/2014/chart" uri="{C3380CC4-5D6E-409C-BE32-E72D297353CC}">
              <c16:uniqueId val="{00000000-6EBB-460E-8843-1216BB3A5FF6}"/>
            </c:ext>
          </c:extLst>
        </c:ser>
        <c:ser>
          <c:idx val="1"/>
          <c:order val="1"/>
          <c:tx>
            <c:strRef>
              <c:f>Sheet1!$C$1</c:f>
              <c:strCache>
                <c:ptCount val="1"/>
                <c:pt idx="0">
                  <c:v>Lietuva</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2018</c:v>
                </c:pt>
                <c:pt idx="1">
                  <c:v>2019</c:v>
                </c:pt>
                <c:pt idx="2">
                  <c:v>2020</c:v>
                </c:pt>
                <c:pt idx="3">
                  <c:v>2021</c:v>
                </c:pt>
              </c:numCache>
            </c:numRef>
          </c:cat>
          <c:val>
            <c:numRef>
              <c:f>Sheet1!$C$2:$C$5</c:f>
              <c:numCache>
                <c:formatCode>General</c:formatCode>
                <c:ptCount val="4"/>
                <c:pt idx="0">
                  <c:v>45.6</c:v>
                </c:pt>
                <c:pt idx="1">
                  <c:v>48.2</c:v>
                </c:pt>
                <c:pt idx="2">
                  <c:v>35.6</c:v>
                </c:pt>
                <c:pt idx="3">
                  <c:v>47.2</c:v>
                </c:pt>
              </c:numCache>
            </c:numRef>
          </c:val>
          <c:smooth val="0"/>
          <c:extLst xmlns:c16r2="http://schemas.microsoft.com/office/drawing/2015/06/chart">
            <c:ext xmlns:c16="http://schemas.microsoft.com/office/drawing/2014/chart" uri="{C3380CC4-5D6E-409C-BE32-E72D297353CC}">
              <c16:uniqueId val="{00000001-6EBB-460E-8843-1216BB3A5FF6}"/>
            </c:ext>
          </c:extLst>
        </c:ser>
        <c:dLbls>
          <c:dLblPos val="t"/>
          <c:showLegendKey val="0"/>
          <c:showVal val="1"/>
          <c:showCatName val="0"/>
          <c:showSerName val="0"/>
          <c:showPercent val="0"/>
          <c:showBubbleSize val="0"/>
        </c:dLbls>
        <c:marker val="1"/>
        <c:smooth val="0"/>
        <c:axId val="542220224"/>
        <c:axId val="542208464"/>
      </c:lineChart>
      <c:catAx>
        <c:axId val="542220224"/>
        <c:scaling>
          <c:orientation val="minMax"/>
        </c:scaling>
        <c:delete val="0"/>
        <c:axPos val="b"/>
        <c:numFmt formatCode="General" sourceLinked="1"/>
        <c:majorTickMark val="none"/>
        <c:minorTickMark val="in"/>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08464"/>
        <c:crosses val="autoZero"/>
        <c:auto val="1"/>
        <c:lblAlgn val="ctr"/>
        <c:lblOffset val="100"/>
        <c:noMultiLvlLbl val="0"/>
      </c:catAx>
      <c:valAx>
        <c:axId val="542208464"/>
        <c:scaling>
          <c:orientation val="minMax"/>
          <c:min val="25"/>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lt-LT" cap="none"/>
                  <a:t>proc.</a:t>
                </a:r>
              </a:p>
            </c:rich>
          </c:tx>
          <c:overlay val="0"/>
          <c:spPr>
            <a:noFill/>
            <a:ln>
              <a:noFill/>
            </a:ln>
            <a:effectLst/>
          </c:sp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202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Kėdainių rajonas</c:v>
                </c:pt>
              </c:strCache>
            </c:strRef>
          </c:tx>
          <c:spPr>
            <a:ln w="22225" cap="rnd" cmpd="sng" algn="ctr">
              <a:solidFill>
                <a:schemeClr val="accent6"/>
              </a:solidFill>
              <a:round/>
            </a:ln>
            <a:effectLst/>
          </c:spPr>
          <c:marker>
            <c:symbol val="circle"/>
            <c:size val="4"/>
            <c:spPr>
              <a:solidFill>
                <a:schemeClr val="accent6"/>
              </a:solidFill>
              <a:ln w="9525" cap="flat" cmpd="sng" algn="ctr">
                <a:solidFill>
                  <a:schemeClr val="accent6"/>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4"/>
                <c:pt idx="0">
                  <c:v>2018</c:v>
                </c:pt>
                <c:pt idx="1">
                  <c:v>2019</c:v>
                </c:pt>
                <c:pt idx="2">
                  <c:v>2020</c:v>
                </c:pt>
                <c:pt idx="3">
                  <c:v>2021</c:v>
                </c:pt>
              </c:numCache>
            </c:numRef>
          </c:cat>
          <c:val>
            <c:numRef>
              <c:f>Sheet1!$B$2:$B$6</c:f>
              <c:numCache>
                <c:formatCode>General</c:formatCode>
                <c:ptCount val="4"/>
                <c:pt idx="0">
                  <c:v>51.9</c:v>
                </c:pt>
                <c:pt idx="1">
                  <c:v>50.5</c:v>
                </c:pt>
                <c:pt idx="2">
                  <c:v>48.9</c:v>
                </c:pt>
                <c:pt idx="3">
                  <c:v>54.2</c:v>
                </c:pt>
              </c:numCache>
            </c:numRef>
          </c:val>
          <c:smooth val="0"/>
          <c:extLst xmlns:c16r2="http://schemas.microsoft.com/office/drawing/2015/06/chart">
            <c:ext xmlns:c16="http://schemas.microsoft.com/office/drawing/2014/chart" uri="{C3380CC4-5D6E-409C-BE32-E72D297353CC}">
              <c16:uniqueId val="{00000000-6591-4562-AB3C-8B5B4B1ED730}"/>
            </c:ext>
          </c:extLst>
        </c:ser>
        <c:ser>
          <c:idx val="1"/>
          <c:order val="1"/>
          <c:tx>
            <c:strRef>
              <c:f>Sheet1!$C$1</c:f>
              <c:strCache>
                <c:ptCount val="1"/>
                <c:pt idx="0">
                  <c:v>Lietuva</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4"/>
                <c:pt idx="0">
                  <c:v>2018</c:v>
                </c:pt>
                <c:pt idx="1">
                  <c:v>2019</c:v>
                </c:pt>
                <c:pt idx="2">
                  <c:v>2020</c:v>
                </c:pt>
                <c:pt idx="3">
                  <c:v>2021</c:v>
                </c:pt>
              </c:numCache>
            </c:numRef>
          </c:cat>
          <c:val>
            <c:numRef>
              <c:f>Sheet1!$C$2:$C$6</c:f>
              <c:numCache>
                <c:formatCode>General</c:formatCode>
                <c:ptCount val="4"/>
                <c:pt idx="0">
                  <c:v>42.1</c:v>
                </c:pt>
                <c:pt idx="1">
                  <c:v>37.1</c:v>
                </c:pt>
                <c:pt idx="2">
                  <c:v>34.4</c:v>
                </c:pt>
                <c:pt idx="3">
                  <c:v>37.299999999999997</c:v>
                </c:pt>
              </c:numCache>
            </c:numRef>
          </c:val>
          <c:smooth val="0"/>
          <c:extLst xmlns:c16r2="http://schemas.microsoft.com/office/drawing/2015/06/chart">
            <c:ext xmlns:c16="http://schemas.microsoft.com/office/drawing/2014/chart" uri="{C3380CC4-5D6E-409C-BE32-E72D297353CC}">
              <c16:uniqueId val="{00000001-6591-4562-AB3C-8B5B4B1ED730}"/>
            </c:ext>
          </c:extLst>
        </c:ser>
        <c:dLbls>
          <c:dLblPos val="t"/>
          <c:showLegendKey val="0"/>
          <c:showVal val="1"/>
          <c:showCatName val="0"/>
          <c:showSerName val="0"/>
          <c:showPercent val="0"/>
          <c:showBubbleSize val="0"/>
        </c:dLbls>
        <c:marker val="1"/>
        <c:smooth val="0"/>
        <c:axId val="542218264"/>
        <c:axId val="542216696"/>
      </c:lineChart>
      <c:catAx>
        <c:axId val="542218264"/>
        <c:scaling>
          <c:orientation val="minMax"/>
        </c:scaling>
        <c:delete val="0"/>
        <c:axPos val="b"/>
        <c:numFmt formatCode="General" sourceLinked="1"/>
        <c:majorTickMark val="none"/>
        <c:minorTickMark val="in"/>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6696"/>
        <c:crosses val="autoZero"/>
        <c:auto val="1"/>
        <c:lblAlgn val="ctr"/>
        <c:lblOffset val="100"/>
        <c:noMultiLvlLbl val="0"/>
      </c:catAx>
      <c:valAx>
        <c:axId val="542216696"/>
        <c:scaling>
          <c:orientation val="minMax"/>
          <c:min val="20"/>
        </c:scaling>
        <c:delete val="0"/>
        <c:axPos val="l"/>
        <c:title>
          <c:tx>
            <c:rich>
              <a:bodyPr rot="-5400000" spcFirstLastPara="1" vertOverflow="ellipsis" vert="horz" wrap="square" anchor="ctr" anchorCtr="1"/>
              <a:lstStyle/>
              <a:p>
                <a:pPr>
                  <a:defRPr sz="9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lt-LT" cap="none"/>
                  <a:t>Rodiklis 100 tūkst. Gyventojų</a:t>
                </a:r>
              </a:p>
            </c:rich>
          </c:tx>
          <c:overlay val="0"/>
          <c:spPr>
            <a:noFill/>
            <a:ln>
              <a:noFill/>
            </a:ln>
            <a:effectLst/>
          </c:sp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8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c:v>
                </c:pt>
              </c:strCache>
            </c:strRef>
          </c:tx>
          <c:spPr>
            <a:solidFill>
              <a:schemeClr val="accent6"/>
            </a:solidFill>
            <a:ln>
              <a:noFill/>
            </a:ln>
            <a:effectLst/>
          </c:spPr>
          <c:invertIfNegative val="0"/>
          <c:dLbls>
            <c:delete val="1"/>
          </c:dLbls>
          <c:cat>
            <c:strRef>
              <c:f>Sheet1!$A$2:$A$9</c:f>
              <c:strCache>
                <c:ptCount val="8"/>
                <c:pt idx="0">
                  <c:v>Kaunas</c:v>
                </c:pt>
                <c:pt idx="1">
                  <c:v>Birštonas</c:v>
                </c:pt>
                <c:pt idx="2">
                  <c:v>Jonavos r.</c:v>
                </c:pt>
                <c:pt idx="3">
                  <c:v>Kaišiadorių r.</c:v>
                </c:pt>
                <c:pt idx="4">
                  <c:v>Kauno r.</c:v>
                </c:pt>
                <c:pt idx="5">
                  <c:v>Kėdainių r.</c:v>
                </c:pt>
                <c:pt idx="6">
                  <c:v>Prienų r.</c:v>
                </c:pt>
                <c:pt idx="7">
                  <c:v>Raseinių r.</c:v>
                </c:pt>
              </c:strCache>
            </c:strRef>
          </c:cat>
          <c:val>
            <c:numRef>
              <c:f>Sheet1!$B$2:$B$9</c:f>
              <c:numCache>
                <c:formatCode>General</c:formatCode>
                <c:ptCount val="8"/>
                <c:pt idx="0">
                  <c:v>20.9</c:v>
                </c:pt>
                <c:pt idx="1">
                  <c:v>24.7</c:v>
                </c:pt>
                <c:pt idx="2">
                  <c:v>17.100000000000001</c:v>
                </c:pt>
                <c:pt idx="3">
                  <c:v>51.5</c:v>
                </c:pt>
                <c:pt idx="4">
                  <c:v>18.600000000000001</c:v>
                </c:pt>
                <c:pt idx="5">
                  <c:v>48.9</c:v>
                </c:pt>
                <c:pt idx="6">
                  <c:v>15.6</c:v>
                </c:pt>
                <c:pt idx="7">
                  <c:v>32.299999999999997</c:v>
                </c:pt>
              </c:numCache>
            </c:numRef>
          </c:val>
          <c:extLst xmlns:c16r2="http://schemas.microsoft.com/office/drawing/2015/06/chart">
            <c:ext xmlns:c16="http://schemas.microsoft.com/office/drawing/2014/chart" uri="{C3380CC4-5D6E-409C-BE32-E72D297353CC}">
              <c16:uniqueId val="{00000000-7FBE-4D33-9532-8F45F851464F}"/>
            </c:ext>
          </c:extLst>
        </c:ser>
        <c:ser>
          <c:idx val="1"/>
          <c:order val="1"/>
          <c:tx>
            <c:strRef>
              <c:f>Sheet1!$C$1</c:f>
              <c:strCache>
                <c:ptCount val="1"/>
                <c:pt idx="0">
                  <c:v>2021</c:v>
                </c:pt>
              </c:strCache>
            </c:strRef>
          </c:tx>
          <c:spPr>
            <a:solidFill>
              <a:schemeClr val="accent5"/>
            </a:solidFill>
            <a:ln>
              <a:noFill/>
            </a:ln>
            <a:effectLst/>
          </c:spPr>
          <c:invertIfNegative val="0"/>
          <c:dLbls>
            <c:dLbl>
              <c:idx val="3"/>
              <c:tx>
                <c:rich>
                  <a:bodyPr/>
                  <a:lstStyle/>
                  <a:p>
                    <a:r>
                      <a:rPr lang="en-US"/>
                      <a:t>44,0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FBE-4D33-9532-8F45F851464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Kaunas</c:v>
                </c:pt>
                <c:pt idx="1">
                  <c:v>Birštonas</c:v>
                </c:pt>
                <c:pt idx="2">
                  <c:v>Jonavos r.</c:v>
                </c:pt>
                <c:pt idx="3">
                  <c:v>Kaišiadorių r.</c:v>
                </c:pt>
                <c:pt idx="4">
                  <c:v>Kauno r.</c:v>
                </c:pt>
                <c:pt idx="5">
                  <c:v>Kėdainių r.</c:v>
                </c:pt>
                <c:pt idx="6">
                  <c:v>Prienų r.</c:v>
                </c:pt>
                <c:pt idx="7">
                  <c:v>Raseinių r.</c:v>
                </c:pt>
              </c:strCache>
            </c:strRef>
          </c:cat>
          <c:val>
            <c:numRef>
              <c:f>Sheet1!$C$2:$C$9</c:f>
              <c:numCache>
                <c:formatCode>General</c:formatCode>
                <c:ptCount val="8"/>
                <c:pt idx="0">
                  <c:v>23.5</c:v>
                </c:pt>
                <c:pt idx="1">
                  <c:v>24.4</c:v>
                </c:pt>
                <c:pt idx="2">
                  <c:v>26.6</c:v>
                </c:pt>
                <c:pt idx="3">
                  <c:v>44</c:v>
                </c:pt>
                <c:pt idx="4">
                  <c:v>9.6</c:v>
                </c:pt>
                <c:pt idx="5">
                  <c:v>54.2</c:v>
                </c:pt>
                <c:pt idx="6">
                  <c:v>31.8</c:v>
                </c:pt>
                <c:pt idx="7">
                  <c:v>29.1</c:v>
                </c:pt>
              </c:numCache>
            </c:numRef>
          </c:val>
          <c:extLst xmlns:c16r2="http://schemas.microsoft.com/office/drawing/2015/06/chart">
            <c:ext xmlns:c16="http://schemas.microsoft.com/office/drawing/2014/chart" uri="{C3380CC4-5D6E-409C-BE32-E72D297353CC}">
              <c16:uniqueId val="{00000001-7FBE-4D33-9532-8F45F851464F}"/>
            </c:ext>
          </c:extLst>
        </c:ser>
        <c:dLbls>
          <c:dLblPos val="outEnd"/>
          <c:showLegendKey val="0"/>
          <c:showVal val="1"/>
          <c:showCatName val="0"/>
          <c:showSerName val="0"/>
          <c:showPercent val="0"/>
          <c:showBubbleSize val="0"/>
        </c:dLbls>
        <c:gapWidth val="219"/>
        <c:overlap val="-27"/>
        <c:axId val="542215128"/>
        <c:axId val="542214736"/>
      </c:barChart>
      <c:catAx>
        <c:axId val="542215128"/>
        <c:scaling>
          <c:orientation val="minMax"/>
        </c:scaling>
        <c:delete val="0"/>
        <c:axPos val="b"/>
        <c:numFmt formatCode="General" sourceLinked="1"/>
        <c:majorTickMark val="in"/>
        <c:minorTickMark val="none"/>
        <c:tickLblPos val="nextTo"/>
        <c:spPr>
          <a:solidFill>
            <a:schemeClr val="bg1"/>
          </a:solid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4736"/>
        <c:crosses val="autoZero"/>
        <c:auto val="1"/>
        <c:lblAlgn val="ctr"/>
        <c:lblOffset val="100"/>
        <c:noMultiLvlLbl val="0"/>
      </c:catAx>
      <c:valAx>
        <c:axId val="54221473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rodiklis 100 tūkt. gyv.</a:t>
                </a:r>
              </a:p>
            </c:rich>
          </c:tx>
          <c:overlay val="0"/>
          <c:spPr>
            <a:noFill/>
            <a:ln>
              <a:noFill/>
            </a:ln>
            <a:effectLst/>
          </c:sp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5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Kėdainių rajonas</c:v>
                </c:pt>
              </c:strCache>
            </c:strRef>
          </c:tx>
          <c:spPr>
            <a:solidFill>
              <a:schemeClr val="accent6"/>
            </a:solidFill>
            <a:ln>
              <a:noFill/>
            </a:ln>
            <a:effectLst/>
          </c:spPr>
          <c:invertIfNegative val="0"/>
          <c:dLbls>
            <c:dLbl>
              <c:idx val="2"/>
              <c:tx>
                <c:rich>
                  <a:bodyPr/>
                  <a:lstStyle/>
                  <a:p>
                    <a:fld id="{6FD18933-3D18-433C-A7CD-DC25DA16F7C0}" type="VALUE">
                      <a:rPr lang="en-US"/>
                      <a:pPr/>
                      <a:t>[REIKŠMĖ]</a:t>
                    </a:fld>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BF7-49B9-8472-4F855A0B1D41}"/>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Sheet1!$B$2:$B$5</c:f>
              <c:numCache>
                <c:formatCode>General</c:formatCode>
                <c:ptCount val="4"/>
                <c:pt idx="0">
                  <c:v>28.1</c:v>
                </c:pt>
                <c:pt idx="1">
                  <c:v>41.7</c:v>
                </c:pt>
                <c:pt idx="2">
                  <c:v>20</c:v>
                </c:pt>
                <c:pt idx="3">
                  <c:v>28.2</c:v>
                </c:pt>
              </c:numCache>
            </c:numRef>
          </c:val>
          <c:extLst xmlns:c16r2="http://schemas.microsoft.com/office/drawing/2015/06/chart">
            <c:ext xmlns:c16="http://schemas.microsoft.com/office/drawing/2014/chart" uri="{C3380CC4-5D6E-409C-BE32-E72D297353CC}">
              <c16:uniqueId val="{00000000-7BF7-49B9-8472-4F855A0B1D41}"/>
            </c:ext>
          </c:extLst>
        </c:ser>
        <c:ser>
          <c:idx val="1"/>
          <c:order val="1"/>
          <c:tx>
            <c:strRef>
              <c:f>Sheet1!$C$1</c:f>
              <c:strCache>
                <c:ptCount val="1"/>
                <c:pt idx="0">
                  <c:v>Lietuva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Sheet1!$C$2:$C$5</c:f>
              <c:numCache>
                <c:formatCode>General</c:formatCode>
                <c:ptCount val="4"/>
                <c:pt idx="0">
                  <c:v>24.4</c:v>
                </c:pt>
                <c:pt idx="1">
                  <c:v>23.5</c:v>
                </c:pt>
                <c:pt idx="2">
                  <c:v>21.7</c:v>
                </c:pt>
                <c:pt idx="3">
                  <c:v>20.100000000000001</c:v>
                </c:pt>
              </c:numCache>
            </c:numRef>
          </c:val>
          <c:extLst xmlns:c16r2="http://schemas.microsoft.com/office/drawing/2015/06/chart">
            <c:ext xmlns:c16="http://schemas.microsoft.com/office/drawing/2014/chart" uri="{C3380CC4-5D6E-409C-BE32-E72D297353CC}">
              <c16:uniqueId val="{00000001-7BF7-49B9-8472-4F855A0B1D41}"/>
            </c:ext>
          </c:extLst>
        </c:ser>
        <c:dLbls>
          <c:dLblPos val="outEnd"/>
          <c:showLegendKey val="0"/>
          <c:showVal val="1"/>
          <c:showCatName val="0"/>
          <c:showSerName val="0"/>
          <c:showPercent val="0"/>
          <c:showBubbleSize val="0"/>
        </c:dLbls>
        <c:gapWidth val="219"/>
        <c:overlap val="-27"/>
        <c:axId val="542210032"/>
        <c:axId val="542215912"/>
      </c:barChart>
      <c:catAx>
        <c:axId val="542210032"/>
        <c:scaling>
          <c:orientation val="minMax"/>
        </c:scaling>
        <c:delete val="0"/>
        <c:axPos val="b"/>
        <c:numFmt formatCode="General" sourceLinked="1"/>
        <c:majorTickMark val="in"/>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5912"/>
        <c:crosses val="autoZero"/>
        <c:auto val="1"/>
        <c:lblAlgn val="ctr"/>
        <c:lblOffset val="100"/>
        <c:noMultiLvlLbl val="0"/>
      </c:catAx>
      <c:valAx>
        <c:axId val="54221591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a:t>rodiklis</a:t>
                </a:r>
                <a:r>
                  <a:rPr lang="lt-LT" baseline="0"/>
                  <a:t> 100 tūkst. gyv.</a:t>
                </a:r>
                <a:endParaRPr lang="lt-LT"/>
              </a:p>
            </c:rich>
          </c:tx>
          <c:overlay val="0"/>
          <c:spPr>
            <a:noFill/>
            <a:ln>
              <a:noFill/>
            </a:ln>
            <a:effectLst/>
          </c:spPr>
        </c:title>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Ilgalaikio nedarbo lygis, proc.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Sheet1!$A$2:$A$5</c:f>
              <c:numCache>
                <c:formatCode>General</c:formatCode>
                <c:ptCount val="4"/>
                <c:pt idx="0">
                  <c:v>2018</c:v>
                </c:pt>
                <c:pt idx="1">
                  <c:v>2019</c:v>
                </c:pt>
                <c:pt idx="2">
                  <c:v>2020</c:v>
                </c:pt>
                <c:pt idx="3">
                  <c:v>2021</c:v>
                </c:pt>
              </c:numCache>
            </c:numRef>
          </c:cat>
          <c:val>
            <c:numRef>
              <c:f>Sheet1!$B$2:$B$5</c:f>
              <c:numCache>
                <c:formatCode>General</c:formatCode>
                <c:ptCount val="4"/>
                <c:pt idx="0">
                  <c:v>1.6</c:v>
                </c:pt>
                <c:pt idx="1">
                  <c:v>1.6</c:v>
                </c:pt>
                <c:pt idx="2">
                  <c:v>2.5</c:v>
                </c:pt>
                <c:pt idx="3">
                  <c:v>5.7</c:v>
                </c:pt>
              </c:numCache>
            </c:numRef>
          </c:val>
          <c:smooth val="0"/>
          <c:extLst xmlns:c16r2="http://schemas.microsoft.com/office/drawing/2015/06/chart">
            <c:ext xmlns:c16="http://schemas.microsoft.com/office/drawing/2014/chart" uri="{C3380CC4-5D6E-409C-BE32-E72D297353CC}">
              <c16:uniqueId val="{00000000-CA5A-4788-86D9-7D5CFD6E9D5C}"/>
            </c:ext>
          </c:extLst>
        </c:ser>
        <c:ser>
          <c:idx val="1"/>
          <c:order val="1"/>
          <c:tx>
            <c:strRef>
              <c:f>Sheet1!$C$1</c:f>
              <c:strCache>
                <c:ptCount val="1"/>
                <c:pt idx="0">
                  <c:v>Mokinių, gaunančių nemokamą maitinimą sk. 1000 gyv.</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Sheet1!$A$2:$A$5</c:f>
              <c:numCache>
                <c:formatCode>General</c:formatCode>
                <c:ptCount val="4"/>
                <c:pt idx="0">
                  <c:v>2018</c:v>
                </c:pt>
                <c:pt idx="1">
                  <c:v>2019</c:v>
                </c:pt>
                <c:pt idx="2">
                  <c:v>2020</c:v>
                </c:pt>
                <c:pt idx="3">
                  <c:v>2021</c:v>
                </c:pt>
              </c:numCache>
            </c:numRef>
          </c:cat>
          <c:val>
            <c:numRef>
              <c:f>Sheet1!$C$2:$C$5</c:f>
              <c:numCache>
                <c:formatCode>General</c:formatCode>
                <c:ptCount val="4"/>
                <c:pt idx="0">
                  <c:v>207.2</c:v>
                </c:pt>
                <c:pt idx="1">
                  <c:v>206.9</c:v>
                </c:pt>
                <c:pt idx="2">
                  <c:v>260.8</c:v>
                </c:pt>
                <c:pt idx="3">
                  <c:v>344.9</c:v>
                </c:pt>
              </c:numCache>
            </c:numRef>
          </c:val>
          <c:smooth val="0"/>
          <c:extLst xmlns:c16r2="http://schemas.microsoft.com/office/drawing/2015/06/chart">
            <c:ext xmlns:c16="http://schemas.microsoft.com/office/drawing/2014/chart" uri="{C3380CC4-5D6E-409C-BE32-E72D297353CC}">
              <c16:uniqueId val="{00000001-CA5A-4788-86D9-7D5CFD6E9D5C}"/>
            </c:ext>
          </c:extLst>
        </c:ser>
        <c:ser>
          <c:idx val="2"/>
          <c:order val="2"/>
          <c:tx>
            <c:strRef>
              <c:f>Sheet1!$D$1</c:f>
              <c:strCache>
                <c:ptCount val="1"/>
                <c:pt idx="0">
                  <c:v>Socialinės pašalpos gavėjų sk. 1000 gyv.</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Sheet1!$A$2:$A$5</c:f>
              <c:numCache>
                <c:formatCode>General</c:formatCode>
                <c:ptCount val="4"/>
                <c:pt idx="0">
                  <c:v>2018</c:v>
                </c:pt>
                <c:pt idx="1">
                  <c:v>2019</c:v>
                </c:pt>
                <c:pt idx="2">
                  <c:v>2020</c:v>
                </c:pt>
                <c:pt idx="3">
                  <c:v>2021</c:v>
                </c:pt>
              </c:numCache>
            </c:numRef>
          </c:cat>
          <c:val>
            <c:numRef>
              <c:f>Sheet1!$D$2:$D$5</c:f>
              <c:numCache>
                <c:formatCode>General</c:formatCode>
                <c:ptCount val="4"/>
                <c:pt idx="0">
                  <c:v>27.3</c:v>
                </c:pt>
                <c:pt idx="1">
                  <c:v>24.5</c:v>
                </c:pt>
                <c:pt idx="2">
                  <c:v>21</c:v>
                </c:pt>
                <c:pt idx="3">
                  <c:v>27.1</c:v>
                </c:pt>
              </c:numCache>
            </c:numRef>
          </c:val>
          <c:smooth val="0"/>
          <c:extLst xmlns:c16r2="http://schemas.microsoft.com/office/drawing/2015/06/chart">
            <c:ext xmlns:c16="http://schemas.microsoft.com/office/drawing/2014/chart" uri="{C3380CC4-5D6E-409C-BE32-E72D297353CC}">
              <c16:uniqueId val="{00000002-CA5A-4788-86D9-7D5CFD6E9D5C}"/>
            </c:ext>
          </c:extLst>
        </c:ser>
        <c:dLbls>
          <c:showLegendKey val="0"/>
          <c:showVal val="0"/>
          <c:showCatName val="0"/>
          <c:showSerName val="0"/>
          <c:showPercent val="0"/>
          <c:showBubbleSize val="0"/>
        </c:dLbls>
        <c:marker val="1"/>
        <c:smooth val="0"/>
        <c:axId val="542217872"/>
        <c:axId val="542217480"/>
      </c:lineChart>
      <c:catAx>
        <c:axId val="54221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7480"/>
        <c:crosses val="autoZero"/>
        <c:auto val="1"/>
        <c:lblAlgn val="ctr"/>
        <c:lblOffset val="100"/>
        <c:noMultiLvlLbl val="0"/>
      </c:catAx>
      <c:valAx>
        <c:axId val="542217480"/>
        <c:scaling>
          <c:orientation val="minMax"/>
        </c:scaling>
        <c:delete val="0"/>
        <c:axPos val="l"/>
        <c:numFmt formatCode="General"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17872"/>
        <c:crosses val="autoZero"/>
        <c:crossBetween val="between"/>
      </c:valAx>
      <c:dTable>
        <c:showHorzBorder val="1"/>
        <c:showVertBorder val="1"/>
        <c:showOutline val="1"/>
        <c:showKeys val="1"/>
        <c:spPr>
          <a:noFill/>
          <a:ln w="9525" cap="flat" cmpd="sng" algn="ctr">
            <a:solidFill>
              <a:schemeClr val="tx1">
                <a:lumMod val="50000"/>
                <a:lumOff val="50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573E-C3BE-4A33-9E26-8D26E01C8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4198</Words>
  <Characters>23932</Characters>
  <Application>Microsoft Office Word</Application>
  <DocSecurity>0</DocSecurity>
  <Lines>199</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Vartotoja</cp:lastModifiedBy>
  <cp:revision>3</cp:revision>
  <cp:lastPrinted>2022-12-21T16:43:00Z</cp:lastPrinted>
  <dcterms:created xsi:type="dcterms:W3CDTF">2023-03-15T09:23:00Z</dcterms:created>
  <dcterms:modified xsi:type="dcterms:W3CDTF">2023-03-28T14:23:00Z</dcterms:modified>
</cp:coreProperties>
</file>