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EB6A6" w14:textId="77777777" w:rsidR="00E138A1" w:rsidRDefault="00E138A1" w:rsidP="00E138A1">
      <w:pPr>
        <w:jc w:val="center"/>
        <w:rPr>
          <w:szCs w:val="24"/>
        </w:rPr>
      </w:pPr>
      <w:r>
        <w:object w:dxaOrig="1345" w:dyaOrig="672" w14:anchorId="03BC3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736334903" r:id="rId7"/>
        </w:object>
      </w:r>
    </w:p>
    <w:p w14:paraId="586659C5" w14:textId="77777777" w:rsidR="00E138A1" w:rsidRDefault="00E138A1" w:rsidP="00E138A1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14:paraId="698EAEDC" w14:textId="77777777" w:rsidR="00E138A1" w:rsidRDefault="00E138A1" w:rsidP="00E138A1">
      <w:pPr>
        <w:jc w:val="center"/>
        <w:rPr>
          <w:b/>
          <w:szCs w:val="24"/>
        </w:rPr>
      </w:pPr>
    </w:p>
    <w:p w14:paraId="21D71506" w14:textId="77777777" w:rsidR="00E138A1" w:rsidRDefault="00E138A1" w:rsidP="00E138A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SPRENDIMAS</w:t>
      </w:r>
    </w:p>
    <w:p w14:paraId="534E5E9F" w14:textId="77777777" w:rsidR="00B230A4" w:rsidRPr="00303D66" w:rsidRDefault="00E138A1" w:rsidP="00303D66">
      <w:pPr>
        <w:tabs>
          <w:tab w:val="left" w:pos="1185"/>
        </w:tabs>
        <w:jc w:val="center"/>
        <w:rPr>
          <w:b/>
          <w:bCs/>
          <w:caps/>
          <w:szCs w:val="24"/>
        </w:rPr>
      </w:pPr>
      <w:r w:rsidRPr="00B230A4">
        <w:rPr>
          <w:b/>
          <w:bCs/>
          <w:caps/>
          <w:szCs w:val="24"/>
        </w:rPr>
        <w:t xml:space="preserve">DĖL </w:t>
      </w:r>
      <w:r w:rsidR="00B230A4" w:rsidRPr="00B230A4">
        <w:rPr>
          <w:b/>
          <w:bCs/>
          <w:caps/>
          <w:szCs w:val="24"/>
        </w:rPr>
        <w:t>Kėdainių rajono savivaldybės tarybos 2012 m. g</w:t>
      </w:r>
      <w:r w:rsidR="005455E8">
        <w:rPr>
          <w:b/>
          <w:bCs/>
          <w:caps/>
          <w:szCs w:val="24"/>
        </w:rPr>
        <w:t xml:space="preserve">ruodžio 7 d. sprendimo </w:t>
      </w:r>
      <w:r w:rsidR="00D57359">
        <w:rPr>
          <w:b/>
          <w:bCs/>
          <w:caps/>
          <w:szCs w:val="24"/>
        </w:rPr>
        <w:t xml:space="preserve">Nr. </w:t>
      </w:r>
      <w:r w:rsidR="005455E8">
        <w:rPr>
          <w:b/>
          <w:bCs/>
          <w:caps/>
          <w:szCs w:val="24"/>
        </w:rPr>
        <w:t>TS-343 „</w:t>
      </w:r>
      <w:r w:rsidR="00B230A4" w:rsidRPr="00B230A4">
        <w:rPr>
          <w:b/>
          <w:bCs/>
          <w:caps/>
          <w:szCs w:val="24"/>
        </w:rPr>
        <w:t>Dėl Pagalbos į namus paslaugų teikimo tvarkos aprašo tvirtinimo“ pakeitimo</w:t>
      </w:r>
    </w:p>
    <w:p w14:paraId="0090D2A2" w14:textId="77777777" w:rsidR="00B230A4" w:rsidRDefault="00B230A4" w:rsidP="00B230A4">
      <w:pPr>
        <w:tabs>
          <w:tab w:val="left" w:pos="1185"/>
        </w:tabs>
        <w:jc w:val="center"/>
        <w:rPr>
          <w:szCs w:val="24"/>
        </w:rPr>
      </w:pPr>
    </w:p>
    <w:p w14:paraId="4EED2E4C" w14:textId="0AFA96EE" w:rsidR="00E138A1" w:rsidRDefault="00321F20" w:rsidP="00E138A1">
      <w:pPr>
        <w:jc w:val="center"/>
        <w:rPr>
          <w:szCs w:val="24"/>
        </w:rPr>
      </w:pPr>
      <w:r>
        <w:rPr>
          <w:szCs w:val="24"/>
        </w:rPr>
        <w:t>20</w:t>
      </w:r>
      <w:r w:rsidR="004763D7">
        <w:rPr>
          <w:szCs w:val="24"/>
        </w:rPr>
        <w:t>2</w:t>
      </w:r>
      <w:r w:rsidR="005F0DAC">
        <w:rPr>
          <w:szCs w:val="24"/>
        </w:rPr>
        <w:t>3</w:t>
      </w:r>
      <w:r w:rsidR="00E138A1">
        <w:rPr>
          <w:szCs w:val="24"/>
        </w:rPr>
        <w:t xml:space="preserve"> m. </w:t>
      </w:r>
      <w:r w:rsidR="00B14324">
        <w:rPr>
          <w:szCs w:val="24"/>
        </w:rPr>
        <w:t>sausio</w:t>
      </w:r>
      <w:r w:rsidR="001B13BD">
        <w:rPr>
          <w:szCs w:val="24"/>
        </w:rPr>
        <w:t xml:space="preserve"> 27</w:t>
      </w:r>
      <w:r w:rsidR="00B14324">
        <w:rPr>
          <w:szCs w:val="24"/>
        </w:rPr>
        <w:t xml:space="preserve"> d.</w:t>
      </w:r>
      <w:r w:rsidR="00E138A1">
        <w:rPr>
          <w:szCs w:val="24"/>
        </w:rPr>
        <w:t xml:space="preserve"> Nr. </w:t>
      </w:r>
      <w:r w:rsidR="001B13BD">
        <w:rPr>
          <w:szCs w:val="24"/>
        </w:rPr>
        <w:t>TS</w:t>
      </w:r>
      <w:r w:rsidR="00B14324">
        <w:rPr>
          <w:szCs w:val="24"/>
        </w:rPr>
        <w:t>-</w:t>
      </w:r>
      <w:r w:rsidR="001B13BD">
        <w:rPr>
          <w:szCs w:val="24"/>
        </w:rPr>
        <w:t>10</w:t>
      </w:r>
      <w:r>
        <w:rPr>
          <w:szCs w:val="24"/>
        </w:rPr>
        <w:t xml:space="preserve"> </w:t>
      </w:r>
      <w:r w:rsidR="00E138A1">
        <w:rPr>
          <w:szCs w:val="24"/>
        </w:rPr>
        <w:t xml:space="preserve">         </w:t>
      </w:r>
    </w:p>
    <w:p w14:paraId="7C160235" w14:textId="77777777" w:rsidR="00E138A1" w:rsidRDefault="00E138A1" w:rsidP="00E138A1">
      <w:pPr>
        <w:autoSpaceDE w:val="0"/>
        <w:jc w:val="center"/>
        <w:rPr>
          <w:rFonts w:eastAsia="TimesNewRomanPSMT"/>
          <w:szCs w:val="24"/>
        </w:rPr>
      </w:pPr>
      <w:r>
        <w:rPr>
          <w:rFonts w:eastAsia="TimesNewRomanPSMT"/>
          <w:szCs w:val="24"/>
        </w:rPr>
        <w:t>Kėdainiai</w:t>
      </w:r>
    </w:p>
    <w:p w14:paraId="735FA66F" w14:textId="77777777" w:rsidR="00E138A1" w:rsidRDefault="00E138A1" w:rsidP="00335A9A">
      <w:pPr>
        <w:rPr>
          <w:szCs w:val="24"/>
        </w:rPr>
      </w:pPr>
    </w:p>
    <w:p w14:paraId="3780E1D7" w14:textId="22F4505A" w:rsidR="00013B73" w:rsidRPr="00235F98" w:rsidRDefault="00013B73" w:rsidP="00013B73">
      <w:pPr>
        <w:pStyle w:val="WW-HTMLPreformatted"/>
        <w:tabs>
          <w:tab w:val="clear" w:pos="916"/>
          <w:tab w:val="left" w:pos="709"/>
        </w:tabs>
        <w:ind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5F98">
        <w:rPr>
          <w:rFonts w:ascii="Times New Roman" w:eastAsia="TimesNewRomanPSMT" w:hAnsi="Times New Roman" w:cs="Times New Roman"/>
          <w:sz w:val="24"/>
          <w:szCs w:val="24"/>
        </w:rPr>
        <w:t xml:space="preserve">Vadovaudamasi Lietuvos Respublikos vietos savivaldos </w:t>
      </w:r>
      <w:r w:rsidR="005F0DAC">
        <w:rPr>
          <w:rFonts w:ascii="Times New Roman" w:eastAsia="TimesNewRomanPSMT" w:hAnsi="Times New Roman" w:cs="Times New Roman"/>
          <w:sz w:val="24"/>
          <w:szCs w:val="24"/>
        </w:rPr>
        <w:t xml:space="preserve">įstatymo 18 straipsnio 1 dalimi, </w:t>
      </w:r>
      <w:r w:rsidRPr="00235F98">
        <w:rPr>
          <w:rFonts w:ascii="Times New Roman" w:eastAsia="TimesNewRomanPSMT" w:hAnsi="Times New Roman" w:cs="Times New Roman"/>
          <w:sz w:val="24"/>
          <w:szCs w:val="24"/>
        </w:rPr>
        <w:t>Kėdainių rajono savivaldybės taryba  n u s p r e n d ž i a:</w:t>
      </w:r>
    </w:p>
    <w:p w14:paraId="4577DF2C" w14:textId="5C6D2C61" w:rsidR="00EA6523" w:rsidRDefault="00FD17F0" w:rsidP="00613E66">
      <w:pPr>
        <w:autoSpaceDE w:val="0"/>
        <w:ind w:firstLine="680"/>
        <w:jc w:val="both"/>
        <w:rPr>
          <w:rFonts w:eastAsia="TimesNewRomanPSMT"/>
        </w:rPr>
      </w:pPr>
      <w:bookmarkStart w:id="0" w:name="_Hlk123831709"/>
      <w:r>
        <w:rPr>
          <w:rFonts w:eastAsia="TimesNewRomanPSMT"/>
        </w:rPr>
        <w:t>1. P</w:t>
      </w:r>
      <w:r w:rsidR="00DA7482">
        <w:rPr>
          <w:rFonts w:eastAsia="TimesNewRomanPSMT"/>
        </w:rPr>
        <w:t>akeisti</w:t>
      </w:r>
      <w:r w:rsidR="00013B73" w:rsidRPr="00235F98">
        <w:rPr>
          <w:rFonts w:eastAsia="TimesNewRomanPSMT"/>
        </w:rPr>
        <w:t xml:space="preserve"> </w:t>
      </w:r>
      <w:r w:rsidR="00013B73">
        <w:rPr>
          <w:rFonts w:eastAsia="TimesNewRomanPSMT"/>
        </w:rPr>
        <w:t>P</w:t>
      </w:r>
      <w:r w:rsidR="00013B73" w:rsidRPr="00013B73">
        <w:rPr>
          <w:rFonts w:eastAsia="TimesNewRomanPSMT"/>
        </w:rPr>
        <w:t xml:space="preserve">agalbos į namus paslaugų teikimo </w:t>
      </w:r>
      <w:r w:rsidR="00013B73" w:rsidRPr="00235F98">
        <w:rPr>
          <w:rFonts w:eastAsia="TimesNewRomanPSMT"/>
        </w:rPr>
        <w:t>tvarkos apraš</w:t>
      </w:r>
      <w:r w:rsidR="00613E66">
        <w:rPr>
          <w:rFonts w:eastAsia="TimesNewRomanPSMT"/>
        </w:rPr>
        <w:t>o</w:t>
      </w:r>
      <w:r w:rsidR="00013B73" w:rsidRPr="00235F98">
        <w:rPr>
          <w:rFonts w:eastAsia="TimesNewRomanPSMT"/>
        </w:rPr>
        <w:t>, patvirtint</w:t>
      </w:r>
      <w:r w:rsidR="00613E66">
        <w:rPr>
          <w:rFonts w:eastAsia="TimesNewRomanPSMT"/>
        </w:rPr>
        <w:t>o</w:t>
      </w:r>
      <w:r w:rsidR="00013B73" w:rsidRPr="00235F98">
        <w:rPr>
          <w:rFonts w:eastAsia="TimesNewRomanPSMT"/>
        </w:rPr>
        <w:t xml:space="preserve"> Kėdainių rajono savivaldybės </w:t>
      </w:r>
      <w:bookmarkStart w:id="1" w:name="_Hlk483835206"/>
      <w:r w:rsidR="00013B73">
        <w:rPr>
          <w:rFonts w:eastAsia="TimesNewRomanPSMT"/>
        </w:rPr>
        <w:t>tarybos 2012</w:t>
      </w:r>
      <w:r w:rsidR="00013B73" w:rsidRPr="00235F98">
        <w:rPr>
          <w:rFonts w:eastAsia="TimesNewRomanPSMT"/>
        </w:rPr>
        <w:t xml:space="preserve"> </w:t>
      </w:r>
      <w:r w:rsidR="00013B73">
        <w:rPr>
          <w:rFonts w:eastAsia="TimesNewRomanPSMT"/>
        </w:rPr>
        <w:t>m. gruodžio 7</w:t>
      </w:r>
      <w:r w:rsidR="00013B73" w:rsidRPr="00235F98">
        <w:rPr>
          <w:rFonts w:eastAsia="TimesNewRomanPSMT"/>
        </w:rPr>
        <w:t xml:space="preserve"> d. sprendimu </w:t>
      </w:r>
      <w:bookmarkEnd w:id="1"/>
      <w:r w:rsidR="00D57359">
        <w:rPr>
          <w:rFonts w:eastAsia="TimesNewRomanPSMT"/>
        </w:rPr>
        <w:t xml:space="preserve">Nr. </w:t>
      </w:r>
      <w:r w:rsidR="00013B73">
        <w:rPr>
          <w:rFonts w:eastAsia="TimesNewRomanPSMT"/>
        </w:rPr>
        <w:t xml:space="preserve">TS-343 </w:t>
      </w:r>
      <w:r w:rsidR="00013B73" w:rsidRPr="00235F98">
        <w:rPr>
          <w:rFonts w:eastAsia="TimesNewRomanPSMT"/>
        </w:rPr>
        <w:t>„</w:t>
      </w:r>
      <w:r w:rsidR="00013B73">
        <w:rPr>
          <w:rFonts w:eastAsia="TimesNewRomanPSMT"/>
        </w:rPr>
        <w:t>Dėl P</w:t>
      </w:r>
      <w:r w:rsidR="00013B73" w:rsidRPr="00013B73">
        <w:rPr>
          <w:rFonts w:eastAsia="TimesNewRomanPSMT"/>
        </w:rPr>
        <w:t>agalbos į namus</w:t>
      </w:r>
      <w:r w:rsidR="00013B73">
        <w:rPr>
          <w:rFonts w:eastAsia="TimesNewRomanPSMT"/>
        </w:rPr>
        <w:t xml:space="preserve"> paslaugų teikimo tvarkos aprašo tvirtinimo</w:t>
      </w:r>
      <w:r w:rsidR="00013B73" w:rsidRPr="00235F98">
        <w:rPr>
          <w:rFonts w:eastAsia="TimesNewRomanPSMT"/>
        </w:rPr>
        <w:t>“</w:t>
      </w:r>
      <w:bookmarkEnd w:id="0"/>
      <w:r w:rsidR="00EA6523" w:rsidRPr="00EA6523">
        <w:rPr>
          <w:rFonts w:eastAsia="TimesNewRomanPSMT"/>
        </w:rPr>
        <w:t xml:space="preserve"> </w:t>
      </w:r>
      <w:r w:rsidR="00877855">
        <w:rPr>
          <w:rFonts w:eastAsia="TimesNewRomanPSMT"/>
        </w:rPr>
        <w:t>18</w:t>
      </w:r>
      <w:r w:rsidR="00EA6523" w:rsidRPr="00EA6523">
        <w:rPr>
          <w:rFonts w:eastAsia="TimesNewRomanPSMT"/>
        </w:rPr>
        <w:t xml:space="preserve"> punktą ir jį išdėstyti taip:</w:t>
      </w:r>
    </w:p>
    <w:p w14:paraId="22B96863" w14:textId="61461A3E" w:rsidR="00EA6523" w:rsidRDefault="00EA6523" w:rsidP="00013B73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„</w:t>
      </w:r>
      <w:r w:rsidR="00877855" w:rsidRPr="00877855">
        <w:rPr>
          <w:rFonts w:eastAsia="TimesNewRomanPSMT"/>
        </w:rPr>
        <w:t>18. Atsakingi darbuotojai perduoda surinktus asmens dokumentus Pagalbos į namus paslaugų skyrimo komisijai, kuri yra sudaroma Kėdainių rajono savivaldybės administracijos direktoriaus įsakymu. Pagalbos į namus paslaugų skyrimo komisija į posėdžius renkasi pagal poreikį, bet ne dažniau kaip 2 kartus per mėnesį.</w:t>
      </w:r>
      <w:r w:rsidR="00877855" w:rsidRPr="00877855">
        <w:t xml:space="preserve"> </w:t>
      </w:r>
      <w:r w:rsidR="00877855" w:rsidRPr="00877855">
        <w:rPr>
          <w:rFonts w:eastAsia="TimesNewRomanPSMT"/>
        </w:rPr>
        <w:t>Pagalbos į namus paslaugų skyrimo komisija</w:t>
      </w:r>
      <w:r w:rsidR="00877855">
        <w:rPr>
          <w:rFonts w:eastAsia="TimesNewRomanPSMT"/>
        </w:rPr>
        <w:t xml:space="preserve"> teikia </w:t>
      </w:r>
      <w:r w:rsidR="0015311C">
        <w:rPr>
          <w:rFonts w:eastAsia="TimesNewRomanPSMT"/>
        </w:rPr>
        <w:t xml:space="preserve">rekomendacijas sprendimą dėl pagalbos į namus paslaugų </w:t>
      </w:r>
      <w:r w:rsidR="0015311C" w:rsidRPr="0015311C">
        <w:rPr>
          <w:rFonts w:eastAsia="TimesNewRomanPSMT"/>
        </w:rPr>
        <w:t>skyrimo, sustabdymo ar nutraukimo</w:t>
      </w:r>
      <w:r w:rsidR="0015311C">
        <w:rPr>
          <w:rFonts w:eastAsia="TimesNewRomanPSMT"/>
        </w:rPr>
        <w:t xml:space="preserve"> priimančiam asmeniui</w:t>
      </w:r>
      <w:r w:rsidR="00981077">
        <w:rPr>
          <w:rFonts w:eastAsia="TimesNewRomanPSMT"/>
        </w:rPr>
        <w:t>“</w:t>
      </w:r>
      <w:r w:rsidR="00E916CF">
        <w:rPr>
          <w:rFonts w:eastAsia="TimesNewRomanPSMT"/>
        </w:rPr>
        <w:t>.</w:t>
      </w:r>
    </w:p>
    <w:p w14:paraId="1E78CD8A" w14:textId="5969B588" w:rsidR="0015311C" w:rsidRDefault="00FD17F0" w:rsidP="0015311C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2. P</w:t>
      </w:r>
      <w:r w:rsidR="0015311C">
        <w:rPr>
          <w:rFonts w:eastAsia="TimesNewRomanPSMT"/>
        </w:rPr>
        <w:t>ripažinti netekusiu galios</w:t>
      </w:r>
      <w:r w:rsidR="0015311C" w:rsidRPr="00235F98">
        <w:rPr>
          <w:rFonts w:eastAsia="TimesNewRomanPSMT"/>
        </w:rPr>
        <w:t xml:space="preserve"> </w:t>
      </w:r>
      <w:r w:rsidR="0015311C">
        <w:rPr>
          <w:rFonts w:eastAsia="TimesNewRomanPSMT"/>
        </w:rPr>
        <w:t>P</w:t>
      </w:r>
      <w:r w:rsidR="0015311C" w:rsidRPr="00013B73">
        <w:rPr>
          <w:rFonts w:eastAsia="TimesNewRomanPSMT"/>
        </w:rPr>
        <w:t xml:space="preserve">agalbos į namus paslaugų teikimo </w:t>
      </w:r>
      <w:r w:rsidR="0015311C" w:rsidRPr="00235F98">
        <w:rPr>
          <w:rFonts w:eastAsia="TimesNewRomanPSMT"/>
        </w:rPr>
        <w:t>tvarkos apraš</w:t>
      </w:r>
      <w:r w:rsidR="0015311C">
        <w:rPr>
          <w:rFonts w:eastAsia="TimesNewRomanPSMT"/>
        </w:rPr>
        <w:t>o</w:t>
      </w:r>
      <w:r w:rsidR="0015311C" w:rsidRPr="00235F98">
        <w:rPr>
          <w:rFonts w:eastAsia="TimesNewRomanPSMT"/>
        </w:rPr>
        <w:t>, patvirtint</w:t>
      </w:r>
      <w:r w:rsidR="0015311C">
        <w:rPr>
          <w:rFonts w:eastAsia="TimesNewRomanPSMT"/>
        </w:rPr>
        <w:t>o</w:t>
      </w:r>
      <w:r w:rsidR="0015311C" w:rsidRPr="00235F98">
        <w:rPr>
          <w:rFonts w:eastAsia="TimesNewRomanPSMT"/>
        </w:rPr>
        <w:t xml:space="preserve"> Kėdainių rajono savivaldybės </w:t>
      </w:r>
      <w:r w:rsidR="0015311C">
        <w:rPr>
          <w:rFonts w:eastAsia="TimesNewRomanPSMT"/>
        </w:rPr>
        <w:t>tarybos 2012</w:t>
      </w:r>
      <w:r w:rsidR="0015311C" w:rsidRPr="00235F98">
        <w:rPr>
          <w:rFonts w:eastAsia="TimesNewRomanPSMT"/>
        </w:rPr>
        <w:t xml:space="preserve"> </w:t>
      </w:r>
      <w:r w:rsidR="0015311C">
        <w:rPr>
          <w:rFonts w:eastAsia="TimesNewRomanPSMT"/>
        </w:rPr>
        <w:t>m. gruodžio 7</w:t>
      </w:r>
      <w:r w:rsidR="0015311C" w:rsidRPr="00235F98">
        <w:rPr>
          <w:rFonts w:eastAsia="TimesNewRomanPSMT"/>
        </w:rPr>
        <w:t xml:space="preserve"> d. sprendimu </w:t>
      </w:r>
      <w:r w:rsidR="0015311C">
        <w:rPr>
          <w:rFonts w:eastAsia="TimesNewRomanPSMT"/>
        </w:rPr>
        <w:t xml:space="preserve">Nr. TS-343 </w:t>
      </w:r>
      <w:r w:rsidR="0015311C" w:rsidRPr="00235F98">
        <w:rPr>
          <w:rFonts w:eastAsia="TimesNewRomanPSMT"/>
        </w:rPr>
        <w:t>„</w:t>
      </w:r>
      <w:r w:rsidR="0015311C">
        <w:rPr>
          <w:rFonts w:eastAsia="TimesNewRomanPSMT"/>
        </w:rPr>
        <w:t>Dėl P</w:t>
      </w:r>
      <w:r w:rsidR="0015311C" w:rsidRPr="00013B73">
        <w:rPr>
          <w:rFonts w:eastAsia="TimesNewRomanPSMT"/>
        </w:rPr>
        <w:t>agalbos į namus</w:t>
      </w:r>
      <w:r w:rsidR="0015311C">
        <w:rPr>
          <w:rFonts w:eastAsia="TimesNewRomanPSMT"/>
        </w:rPr>
        <w:t xml:space="preserve"> paslaugų teikimo tvarkos aprašo tvirtinimo</w:t>
      </w:r>
      <w:r w:rsidR="0015311C" w:rsidRPr="00235F98">
        <w:rPr>
          <w:rFonts w:eastAsia="TimesNewRomanPSMT"/>
        </w:rPr>
        <w:t>“</w:t>
      </w:r>
      <w:r w:rsidR="00E916CF">
        <w:rPr>
          <w:rFonts w:eastAsia="TimesNewRomanPSMT"/>
        </w:rPr>
        <w:t>,</w:t>
      </w:r>
      <w:r>
        <w:rPr>
          <w:rFonts w:eastAsia="TimesNewRomanPSMT"/>
        </w:rPr>
        <w:t xml:space="preserve"> 25−</w:t>
      </w:r>
      <w:r w:rsidR="0015311C">
        <w:rPr>
          <w:rFonts w:eastAsia="TimesNewRomanPSMT"/>
        </w:rPr>
        <w:t>27 punktus.</w:t>
      </w:r>
    </w:p>
    <w:p w14:paraId="2474E828" w14:textId="77777777" w:rsidR="00E138A1" w:rsidRDefault="00E138A1" w:rsidP="00E138A1">
      <w:pPr>
        <w:autoSpaceDE w:val="0"/>
        <w:rPr>
          <w:rFonts w:eastAsia="TimesNewRomanPSMT"/>
          <w:szCs w:val="24"/>
        </w:rPr>
      </w:pPr>
    </w:p>
    <w:p w14:paraId="33FB0A44" w14:textId="77777777" w:rsidR="00D31B60" w:rsidRDefault="00D31B60" w:rsidP="00E138A1">
      <w:pPr>
        <w:autoSpaceDE w:val="0"/>
        <w:rPr>
          <w:rFonts w:eastAsia="TimesNewRomanPSMT"/>
          <w:szCs w:val="24"/>
        </w:rPr>
      </w:pPr>
    </w:p>
    <w:p w14:paraId="4A7CF0EB" w14:textId="77777777" w:rsidR="001B13BD" w:rsidRDefault="001B13BD" w:rsidP="00E138A1">
      <w:pPr>
        <w:autoSpaceDE w:val="0"/>
        <w:rPr>
          <w:rFonts w:eastAsia="TimesNewRomanPSMT"/>
          <w:szCs w:val="24"/>
        </w:rPr>
      </w:pPr>
    </w:p>
    <w:p w14:paraId="40C5B456" w14:textId="54661E07" w:rsidR="00013B73" w:rsidRPr="00106D6A" w:rsidRDefault="00013B73" w:rsidP="00013B73">
      <w:pPr>
        <w:rPr>
          <w:szCs w:val="24"/>
        </w:rPr>
      </w:pPr>
      <w:r w:rsidRPr="00106D6A">
        <w:rPr>
          <w:szCs w:val="24"/>
        </w:rPr>
        <w:t xml:space="preserve">Savivaldybės meras </w:t>
      </w:r>
      <w:r w:rsidR="001B13BD">
        <w:rPr>
          <w:szCs w:val="24"/>
        </w:rPr>
        <w:tab/>
      </w:r>
      <w:r w:rsidR="001B13BD">
        <w:rPr>
          <w:szCs w:val="24"/>
        </w:rPr>
        <w:tab/>
      </w:r>
      <w:r w:rsidR="001B13BD">
        <w:rPr>
          <w:szCs w:val="24"/>
        </w:rPr>
        <w:tab/>
      </w:r>
      <w:r w:rsidR="001B13BD">
        <w:rPr>
          <w:szCs w:val="24"/>
        </w:rPr>
        <w:tab/>
        <w:t xml:space="preserve">                     Valentinas Tamulis</w:t>
      </w:r>
      <w:r w:rsidRPr="00106D6A">
        <w:rPr>
          <w:szCs w:val="24"/>
        </w:rPr>
        <w:tab/>
      </w:r>
      <w:r w:rsidRPr="00106D6A">
        <w:rPr>
          <w:szCs w:val="24"/>
        </w:rPr>
        <w:tab/>
      </w:r>
      <w:r w:rsidRPr="00106D6A">
        <w:rPr>
          <w:szCs w:val="24"/>
        </w:rPr>
        <w:tab/>
      </w:r>
      <w:r w:rsidRPr="00106D6A">
        <w:rPr>
          <w:szCs w:val="24"/>
        </w:rPr>
        <w:tab/>
        <w:t xml:space="preserve">             </w:t>
      </w:r>
    </w:p>
    <w:p w14:paraId="7BA414B7" w14:textId="77777777" w:rsidR="00013B73" w:rsidRPr="00106D6A" w:rsidRDefault="00013B73" w:rsidP="00013B73">
      <w:pPr>
        <w:widowControl/>
        <w:suppressAutoHyphens w:val="0"/>
        <w:jc w:val="both"/>
        <w:rPr>
          <w:rFonts w:eastAsia="Times New Roman"/>
          <w:szCs w:val="24"/>
          <w:lang w:eastAsia="ar-SA"/>
        </w:rPr>
      </w:pPr>
    </w:p>
    <w:p w14:paraId="0C38D72C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48F473A4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11B355D3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46C37531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197F04E8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5004E906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4615AF59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</w:p>
    <w:p w14:paraId="71747AB4" w14:textId="77777777" w:rsidR="0015311C" w:rsidRDefault="0015311C" w:rsidP="00013B73">
      <w:pPr>
        <w:autoSpaceDE w:val="0"/>
        <w:rPr>
          <w:rFonts w:ascii="TimesNewRomanPSMT" w:eastAsia="TimesNewRomanPSMT" w:hAnsi="TimesNewRomanPSMT" w:cs="TimesNewRomanPSMT"/>
          <w:szCs w:val="24"/>
        </w:rPr>
      </w:pPr>
      <w:bookmarkStart w:id="2" w:name="_GoBack"/>
      <w:bookmarkEnd w:id="2"/>
    </w:p>
    <w:sectPr w:rsidR="0015311C" w:rsidSect="001B13BD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17462D"/>
    <w:multiLevelType w:val="hybridMultilevel"/>
    <w:tmpl w:val="77A42A0A"/>
    <w:lvl w:ilvl="0" w:tplc="C798BB06">
      <w:start w:val="1"/>
      <w:numFmt w:val="decimal"/>
      <w:pStyle w:val="Antrat1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A1"/>
    <w:rsid w:val="00004FF5"/>
    <w:rsid w:val="00013B73"/>
    <w:rsid w:val="00036BFC"/>
    <w:rsid w:val="000437C2"/>
    <w:rsid w:val="00046BFB"/>
    <w:rsid w:val="00047FEB"/>
    <w:rsid w:val="00055B79"/>
    <w:rsid w:val="00076437"/>
    <w:rsid w:val="00086CE7"/>
    <w:rsid w:val="00086F12"/>
    <w:rsid w:val="00126F27"/>
    <w:rsid w:val="00135E85"/>
    <w:rsid w:val="00136A44"/>
    <w:rsid w:val="00142C47"/>
    <w:rsid w:val="0015311C"/>
    <w:rsid w:val="00194DA2"/>
    <w:rsid w:val="001B13BD"/>
    <w:rsid w:val="001E4298"/>
    <w:rsid w:val="001F33A5"/>
    <w:rsid w:val="002126E9"/>
    <w:rsid w:val="002277BA"/>
    <w:rsid w:val="0024224A"/>
    <w:rsid w:val="00295F9E"/>
    <w:rsid w:val="002A150F"/>
    <w:rsid w:val="002B6272"/>
    <w:rsid w:val="00303D66"/>
    <w:rsid w:val="00321F20"/>
    <w:rsid w:val="00335A9A"/>
    <w:rsid w:val="003751DA"/>
    <w:rsid w:val="00384B9A"/>
    <w:rsid w:val="00386C0D"/>
    <w:rsid w:val="003B4839"/>
    <w:rsid w:val="004376EC"/>
    <w:rsid w:val="004763D7"/>
    <w:rsid w:val="004C2B18"/>
    <w:rsid w:val="004F0AEA"/>
    <w:rsid w:val="00542B36"/>
    <w:rsid w:val="005455E8"/>
    <w:rsid w:val="005821C3"/>
    <w:rsid w:val="005B0FBD"/>
    <w:rsid w:val="005F0DAC"/>
    <w:rsid w:val="00613E66"/>
    <w:rsid w:val="006407A1"/>
    <w:rsid w:val="006B07BB"/>
    <w:rsid w:val="00717E1D"/>
    <w:rsid w:val="007645CB"/>
    <w:rsid w:val="007649E1"/>
    <w:rsid w:val="00786AA4"/>
    <w:rsid w:val="007E0094"/>
    <w:rsid w:val="007E1DD9"/>
    <w:rsid w:val="008105BB"/>
    <w:rsid w:val="008116C6"/>
    <w:rsid w:val="0082740A"/>
    <w:rsid w:val="008429BA"/>
    <w:rsid w:val="00845D0D"/>
    <w:rsid w:val="008462AB"/>
    <w:rsid w:val="0085242E"/>
    <w:rsid w:val="00877855"/>
    <w:rsid w:val="00981077"/>
    <w:rsid w:val="009A74E2"/>
    <w:rsid w:val="009F1F46"/>
    <w:rsid w:val="009F2167"/>
    <w:rsid w:val="009F3D52"/>
    <w:rsid w:val="00AB1213"/>
    <w:rsid w:val="00B14324"/>
    <w:rsid w:val="00B230A4"/>
    <w:rsid w:val="00B535C2"/>
    <w:rsid w:val="00B70983"/>
    <w:rsid w:val="00C13088"/>
    <w:rsid w:val="00C253D4"/>
    <w:rsid w:val="00C36187"/>
    <w:rsid w:val="00C42BE6"/>
    <w:rsid w:val="00C9259A"/>
    <w:rsid w:val="00D31B60"/>
    <w:rsid w:val="00D57234"/>
    <w:rsid w:val="00D57359"/>
    <w:rsid w:val="00DA7482"/>
    <w:rsid w:val="00DF5D41"/>
    <w:rsid w:val="00E1352F"/>
    <w:rsid w:val="00E138A1"/>
    <w:rsid w:val="00E2346F"/>
    <w:rsid w:val="00E373B9"/>
    <w:rsid w:val="00E5029D"/>
    <w:rsid w:val="00E51D7D"/>
    <w:rsid w:val="00E613E4"/>
    <w:rsid w:val="00E916CF"/>
    <w:rsid w:val="00E92BFD"/>
    <w:rsid w:val="00EA6523"/>
    <w:rsid w:val="00EB238C"/>
    <w:rsid w:val="00EC08D1"/>
    <w:rsid w:val="00ED4A8A"/>
    <w:rsid w:val="00F368CC"/>
    <w:rsid w:val="00F570A9"/>
    <w:rsid w:val="00F67C8F"/>
    <w:rsid w:val="00F80D0C"/>
    <w:rsid w:val="00F90183"/>
    <w:rsid w:val="00FD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1DFA"/>
  <w15:docId w15:val="{CA08A3E7-B2B5-443A-807C-74806650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38A1"/>
    <w:pPr>
      <w:widowControl w:val="0"/>
      <w:suppressAutoHyphens/>
    </w:pPr>
    <w:rPr>
      <w:rFonts w:ascii="Times New Roman" w:eastAsia="Arial Unicode MS" w:hAnsi="Times New Roman" w:cs="Times New Roman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E138A1"/>
    <w:pPr>
      <w:keepNext/>
      <w:numPr>
        <w:numId w:val="2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138A1"/>
    <w:rPr>
      <w:rFonts w:ascii="Times New Roman" w:eastAsia="Arial Unicode MS" w:hAnsi="Times New Roman" w:cs="Times New Roman"/>
      <w:b/>
      <w:bCs/>
      <w:sz w:val="24"/>
      <w:szCs w:val="20"/>
      <w:lang w:eastAsia="lt-LT" w:bidi="ar-SA"/>
    </w:rPr>
  </w:style>
  <w:style w:type="paragraph" w:styleId="Paantrat">
    <w:name w:val="Subtitle"/>
    <w:basedOn w:val="prastasis"/>
    <w:next w:val="Pagrindinistekstas"/>
    <w:link w:val="PaantratDiagrama"/>
    <w:qFormat/>
    <w:rsid w:val="00E138A1"/>
    <w:pPr>
      <w:jc w:val="center"/>
    </w:pPr>
    <w:rPr>
      <w:rFonts w:eastAsia="Times New Roman"/>
      <w:b/>
      <w:lang w:eastAsia="ar-SA"/>
    </w:rPr>
  </w:style>
  <w:style w:type="character" w:customStyle="1" w:styleId="PaantratDiagrama">
    <w:name w:val="Paantraštė Diagrama"/>
    <w:link w:val="Paantrat"/>
    <w:rsid w:val="00E138A1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138A1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138A1"/>
    <w:rPr>
      <w:rFonts w:ascii="Times New Roman" w:eastAsia="Arial Unicode MS" w:hAnsi="Times New Roman" w:cs="Times New Roman"/>
      <w:sz w:val="24"/>
      <w:szCs w:val="20"/>
      <w:lang w:eastAsia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1F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F1F46"/>
    <w:rPr>
      <w:rFonts w:ascii="Segoe UI" w:eastAsia="Arial Unicode MS" w:hAnsi="Segoe UI" w:cs="Segoe UI"/>
      <w:sz w:val="18"/>
      <w:szCs w:val="18"/>
    </w:rPr>
  </w:style>
  <w:style w:type="paragraph" w:customStyle="1" w:styleId="WW-HTMLPreformatted">
    <w:name w:val="WW-HTML Preformatted"/>
    <w:basedOn w:val="prastasis"/>
    <w:rsid w:val="00013B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D085-AFFC-4FB8-8BB2-209FBDCD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</cp:lastModifiedBy>
  <cp:revision>4</cp:revision>
  <cp:lastPrinted>2022-11-10T09:28:00Z</cp:lastPrinted>
  <dcterms:created xsi:type="dcterms:W3CDTF">2023-01-12T11:37:00Z</dcterms:created>
  <dcterms:modified xsi:type="dcterms:W3CDTF">2023-01-27T12:29:00Z</dcterms:modified>
</cp:coreProperties>
</file>