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DE37A" w14:textId="77777777" w:rsidR="007D1FF5" w:rsidRPr="003A6AB3" w:rsidRDefault="007D1FF5" w:rsidP="007D1FF5">
      <w:pPr>
        <w:jc w:val="center"/>
        <w:rPr>
          <w:lang w:eastAsia="ar-SA"/>
        </w:rPr>
      </w:pPr>
      <w:r w:rsidRPr="003A6AB3">
        <w:rPr>
          <w:noProof/>
          <w:lang w:eastAsia="lt-LT"/>
        </w:rPr>
        <w:drawing>
          <wp:inline distT="0" distB="0" distL="0" distR="0" wp14:anchorId="4C399F41" wp14:editId="63501E60">
            <wp:extent cx="482600" cy="570865"/>
            <wp:effectExtent l="1905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071C8D79" w14:textId="77777777" w:rsidR="007D1FF5" w:rsidRPr="003A6AB3" w:rsidRDefault="007D1FF5" w:rsidP="007D1FF5">
      <w:pPr>
        <w:jc w:val="center"/>
        <w:rPr>
          <w:lang w:eastAsia="ar-SA"/>
        </w:rPr>
      </w:pPr>
    </w:p>
    <w:p w14:paraId="6D6C1FBD" w14:textId="77777777" w:rsidR="007D1FF5" w:rsidRPr="003A6AB3" w:rsidRDefault="007D1FF5" w:rsidP="007D1FF5">
      <w:pPr>
        <w:jc w:val="center"/>
        <w:rPr>
          <w:b/>
          <w:bCs/>
          <w:caps/>
          <w:lang w:eastAsia="ar-SA"/>
        </w:rPr>
      </w:pPr>
      <w:r w:rsidRPr="003A6AB3">
        <w:rPr>
          <w:b/>
          <w:bCs/>
          <w:caps/>
          <w:lang w:eastAsia="ar-SA"/>
        </w:rPr>
        <w:t>kėdainių rajono savivaldybėS ADMINISTRACIJOS DIREKTORIUS</w:t>
      </w:r>
    </w:p>
    <w:p w14:paraId="680A8C1F" w14:textId="7428BDB1" w:rsidR="007D1FF5" w:rsidRPr="003A6AB3" w:rsidRDefault="007D1FF5" w:rsidP="007D1FF5">
      <w:pPr>
        <w:jc w:val="center"/>
        <w:rPr>
          <w:b/>
          <w:bCs/>
          <w:caps/>
          <w:lang w:eastAsia="ar-SA"/>
        </w:rPr>
      </w:pPr>
    </w:p>
    <w:p w14:paraId="77AE61D7" w14:textId="77777777" w:rsidR="007D1FF5" w:rsidRPr="003A6AB3" w:rsidRDefault="007D1FF5" w:rsidP="007D1FF5">
      <w:pPr>
        <w:jc w:val="center"/>
        <w:rPr>
          <w:b/>
          <w:bCs/>
          <w:caps/>
          <w:lang w:eastAsia="ar-SA"/>
        </w:rPr>
      </w:pPr>
      <w:r w:rsidRPr="003A6AB3">
        <w:rPr>
          <w:b/>
          <w:bCs/>
          <w:caps/>
          <w:lang w:eastAsia="ar-SA"/>
        </w:rPr>
        <w:t>ĮSAKYMAS</w:t>
      </w:r>
    </w:p>
    <w:p w14:paraId="77EC7A7A" w14:textId="48B41986" w:rsidR="007D1FF5" w:rsidRPr="003A6AB3" w:rsidRDefault="007D1FF5" w:rsidP="007D1FF5">
      <w:pPr>
        <w:jc w:val="center"/>
        <w:rPr>
          <w:b/>
          <w:bCs/>
          <w:caps/>
          <w:lang w:eastAsia="ar-SA"/>
        </w:rPr>
      </w:pPr>
      <w:r w:rsidRPr="003A6AB3">
        <w:rPr>
          <w:rStyle w:val="quatationtext"/>
          <w:b/>
          <w:bCs/>
          <w:caps/>
        </w:rPr>
        <w:t>Dėl ASMENS SIUNTIMO PAS NEDIRBANČIŲ ASMENŲ ATVEJO VADYBININKĄ TVARKOS APRAŠO PATVIRTINIMO</w:t>
      </w:r>
    </w:p>
    <w:p w14:paraId="46238073" w14:textId="77777777" w:rsidR="007D1FF5" w:rsidRPr="003A6AB3" w:rsidRDefault="007D1FF5" w:rsidP="007D1FF5">
      <w:pPr>
        <w:tabs>
          <w:tab w:val="left" w:pos="540"/>
        </w:tabs>
        <w:jc w:val="both"/>
      </w:pPr>
    </w:p>
    <w:p w14:paraId="39F00B77" w14:textId="639B5913" w:rsidR="00987A69" w:rsidRPr="003A6AB3" w:rsidRDefault="00987A69" w:rsidP="00987A69">
      <w:pPr>
        <w:jc w:val="center"/>
      </w:pPr>
      <w:r w:rsidRPr="003A6AB3">
        <w:t xml:space="preserve">2022 m. liepos  </w:t>
      </w:r>
      <w:r w:rsidR="00CA1059">
        <w:t>26</w:t>
      </w:r>
      <w:r w:rsidRPr="003A6AB3">
        <w:t xml:space="preserve"> d. Nr. AD-1-</w:t>
      </w:r>
      <w:r w:rsidR="00CA1059">
        <w:t>869</w:t>
      </w:r>
    </w:p>
    <w:p w14:paraId="5B03856E" w14:textId="79440828" w:rsidR="007D1FF5" w:rsidRPr="003A6AB3" w:rsidRDefault="00987A69" w:rsidP="00987A69">
      <w:pPr>
        <w:tabs>
          <w:tab w:val="left" w:pos="540"/>
        </w:tabs>
        <w:jc w:val="center"/>
      </w:pPr>
      <w:r w:rsidRPr="003A6AB3">
        <w:t>Kėdainiai</w:t>
      </w:r>
    </w:p>
    <w:p w14:paraId="41F9E9BB" w14:textId="77777777" w:rsidR="00214E0E" w:rsidRPr="003A6AB3" w:rsidRDefault="00214E0E" w:rsidP="00214E0E">
      <w:pPr>
        <w:tabs>
          <w:tab w:val="left" w:pos="540"/>
        </w:tabs>
      </w:pPr>
    </w:p>
    <w:p w14:paraId="3122BC02" w14:textId="77777777" w:rsidR="007D1FF5" w:rsidRPr="003A6AB3" w:rsidRDefault="007D1FF5" w:rsidP="00987A69">
      <w:pPr>
        <w:tabs>
          <w:tab w:val="left" w:pos="540"/>
        </w:tabs>
      </w:pPr>
    </w:p>
    <w:p w14:paraId="3A05A51D" w14:textId="101429C3" w:rsidR="00987A69" w:rsidRPr="003A6AB3" w:rsidRDefault="00987A69" w:rsidP="00214E0E">
      <w:pPr>
        <w:pStyle w:val="Paantrat"/>
        <w:tabs>
          <w:tab w:val="left" w:pos="0"/>
        </w:tabs>
        <w:spacing w:after="0" w:line="276" w:lineRule="auto"/>
        <w:ind w:firstLine="851"/>
        <w:jc w:val="both"/>
        <w:rPr>
          <w:rFonts w:ascii="Times New Roman" w:hAnsi="Times New Roman" w:cs="Times New Roman"/>
          <w:color w:val="auto"/>
          <w:lang w:eastAsia="ar-SA"/>
        </w:rPr>
      </w:pPr>
      <w:r w:rsidRPr="003A6AB3">
        <w:rPr>
          <w:rFonts w:ascii="Times New Roman" w:hAnsi="Times New Roman" w:cs="Times New Roman"/>
          <w:color w:val="auto"/>
          <w:lang w:eastAsia="ar-SA"/>
        </w:rPr>
        <w:t xml:space="preserve">Vadovaudamasis Lietuvos Respublikos vietos savivaldos įstatymo 29 straipsnio 8 dalies 2 punktu, </w:t>
      </w:r>
      <w:r w:rsidRPr="003A6AB3">
        <w:rPr>
          <w:rFonts w:ascii="Times New Roman" w:hAnsi="Times New Roman" w:cs="Times New Roman"/>
          <w:color w:val="auto"/>
        </w:rPr>
        <w:t xml:space="preserve">Užimtumo didinimo programos, skirtos užimtumo skatinimo ir motyvavimo paslaugų nedirbantiems ir socialinę paramą gaunantiems asmenims modeliui įgyvendinti, rengimo tvarkos aprašo, patvirtinto </w:t>
      </w:r>
      <w:r w:rsidRPr="003A6AB3">
        <w:rPr>
          <w:rFonts w:ascii="Times New Roman" w:hAnsi="Times New Roman" w:cs="Times New Roman"/>
          <w:color w:val="auto"/>
          <w:lang w:eastAsia="ar-SA"/>
        </w:rPr>
        <w:t xml:space="preserve">Lietuvos Respublikos socialinės apsaugos ir darbo ministro </w:t>
      </w:r>
      <w:r w:rsidRPr="003A6AB3">
        <w:rPr>
          <w:rFonts w:ascii="Times New Roman" w:hAnsi="Times New Roman" w:cs="Times New Roman"/>
          <w:color w:val="auto"/>
        </w:rPr>
        <w:t xml:space="preserve">2018 m. gruodžio 12 d. </w:t>
      </w:r>
      <w:r w:rsidRPr="003A6AB3">
        <w:rPr>
          <w:rFonts w:ascii="Times New Roman" w:hAnsi="Times New Roman" w:cs="Times New Roman"/>
          <w:color w:val="auto"/>
          <w:lang w:eastAsia="ar-SA"/>
        </w:rPr>
        <w:t xml:space="preserve">įsakymu </w:t>
      </w:r>
      <w:r w:rsidRPr="003A6AB3">
        <w:rPr>
          <w:rFonts w:ascii="Times New Roman" w:hAnsi="Times New Roman" w:cs="Times New Roman"/>
          <w:color w:val="auto"/>
        </w:rPr>
        <w:t>Nr. A1-715</w:t>
      </w:r>
      <w:r w:rsidRPr="003A6AB3">
        <w:rPr>
          <w:rFonts w:ascii="Times New Roman" w:hAnsi="Times New Roman" w:cs="Times New Roman"/>
          <w:color w:val="auto"/>
          <w:lang w:eastAsia="ar-SA"/>
        </w:rPr>
        <w:t xml:space="preserve"> „Dėl </w:t>
      </w:r>
      <w:r w:rsidRPr="003A6AB3">
        <w:rPr>
          <w:rFonts w:ascii="Times New Roman" w:hAnsi="Times New Roman" w:cs="Times New Roman"/>
          <w:color w:val="auto"/>
        </w:rPr>
        <w:t>Užimtumo didinimo programos, skirtos užimtumo skatinimo ir motyvavimo paslaugų nedirbantiems ir socialinę paramą gaunantiems asmenims modeliui įgyvendinti, rengimo tvarkos aprašo patvirtinimo“, 6.4.5 papunkčiu</w:t>
      </w:r>
      <w:r w:rsidR="0011377A" w:rsidRPr="003A6AB3">
        <w:rPr>
          <w:rFonts w:ascii="Times New Roman" w:hAnsi="Times New Roman" w:cs="Times New Roman"/>
          <w:color w:val="auto"/>
        </w:rPr>
        <w:t>:</w:t>
      </w:r>
      <w:r w:rsidRPr="003A6AB3">
        <w:rPr>
          <w:rFonts w:ascii="Times New Roman" w:hAnsi="Times New Roman" w:cs="Times New Roman"/>
          <w:color w:val="auto"/>
        </w:rPr>
        <w:t xml:space="preserve"> </w:t>
      </w:r>
    </w:p>
    <w:p w14:paraId="059C11EB" w14:textId="49E27434" w:rsidR="00987A69" w:rsidRPr="003A6AB3" w:rsidRDefault="0011377A" w:rsidP="00214E0E">
      <w:pPr>
        <w:pStyle w:val="Antrats"/>
        <w:tabs>
          <w:tab w:val="clear" w:pos="4153"/>
          <w:tab w:val="clear" w:pos="8306"/>
          <w:tab w:val="left" w:pos="851"/>
        </w:tabs>
        <w:spacing w:line="276" w:lineRule="auto"/>
        <w:ind w:firstLine="851"/>
        <w:jc w:val="both"/>
      </w:pPr>
      <w:r w:rsidRPr="003A6AB3">
        <w:t>T</w:t>
      </w:r>
      <w:r w:rsidR="00987A69" w:rsidRPr="003A6AB3">
        <w:t xml:space="preserve"> v i r t i n u Asmens siuntimo pas nedirbančių asmenų atvejo vadybininką tvarkos aprašą (pridedama).</w:t>
      </w:r>
    </w:p>
    <w:p w14:paraId="1C93538C" w14:textId="12079396" w:rsidR="007D1FF5" w:rsidRPr="003A6AB3" w:rsidRDefault="00987A69" w:rsidP="00214E0E">
      <w:pPr>
        <w:tabs>
          <w:tab w:val="left" w:pos="540"/>
        </w:tabs>
        <w:spacing w:line="276" w:lineRule="auto"/>
        <w:ind w:firstLine="851"/>
        <w:jc w:val="both"/>
      </w:pPr>
      <w:r w:rsidRPr="003A6AB3">
        <w:t>Šis įsakymas per vieną mėnesį nuo įsakymo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28C5EE9" w14:textId="5E21B0F0" w:rsidR="00987A69" w:rsidRPr="003A6AB3" w:rsidRDefault="00987A69" w:rsidP="00214E0E">
      <w:pPr>
        <w:tabs>
          <w:tab w:val="left" w:pos="540"/>
        </w:tabs>
        <w:spacing w:line="276" w:lineRule="auto"/>
        <w:ind w:firstLine="851"/>
        <w:jc w:val="both"/>
      </w:pPr>
    </w:p>
    <w:p w14:paraId="4D8DCC0B" w14:textId="53D99F35" w:rsidR="00987A69" w:rsidRPr="003A6AB3" w:rsidRDefault="00987A69" w:rsidP="00214E0E">
      <w:pPr>
        <w:tabs>
          <w:tab w:val="left" w:pos="540"/>
        </w:tabs>
        <w:spacing w:line="276" w:lineRule="auto"/>
        <w:jc w:val="both"/>
      </w:pPr>
    </w:p>
    <w:p w14:paraId="5EBD8C98" w14:textId="28C782FB" w:rsidR="00987A69" w:rsidRPr="003A6AB3" w:rsidRDefault="00987A69" w:rsidP="00987A69">
      <w:pPr>
        <w:tabs>
          <w:tab w:val="left" w:pos="540"/>
        </w:tabs>
        <w:jc w:val="both"/>
      </w:pPr>
    </w:p>
    <w:p w14:paraId="0230CB66" w14:textId="7B559B02" w:rsidR="00987A69" w:rsidRPr="003A6AB3" w:rsidRDefault="00987A69" w:rsidP="00987A69">
      <w:pPr>
        <w:tabs>
          <w:tab w:val="left" w:pos="540"/>
        </w:tabs>
        <w:jc w:val="both"/>
      </w:pPr>
      <w:r w:rsidRPr="003A6AB3">
        <w:t>Administracijos direktorius</w:t>
      </w:r>
      <w:r w:rsidRPr="003A6AB3">
        <w:tab/>
      </w:r>
      <w:r w:rsidRPr="003A6AB3">
        <w:tab/>
      </w:r>
      <w:r w:rsidRPr="003A6AB3">
        <w:tab/>
      </w:r>
      <w:r w:rsidRPr="003A6AB3">
        <w:tab/>
      </w:r>
      <w:r w:rsidRPr="003A6AB3">
        <w:tab/>
        <w:t xml:space="preserve">  </w:t>
      </w:r>
      <w:r w:rsidRPr="003A6AB3">
        <w:tab/>
      </w:r>
      <w:r w:rsidR="009F2CF1" w:rsidRPr="003A6AB3">
        <w:t xml:space="preserve">     </w:t>
      </w:r>
      <w:r w:rsidR="00AA4D5F" w:rsidRPr="003A6AB3">
        <w:t xml:space="preserve"> </w:t>
      </w:r>
      <w:r w:rsidRPr="003A6AB3">
        <w:t xml:space="preserve">       </w:t>
      </w:r>
      <w:r w:rsidR="00B5083B" w:rsidRPr="003A6AB3">
        <w:t xml:space="preserve">         </w:t>
      </w:r>
      <w:r w:rsidRPr="003A6AB3">
        <w:t>Arūnas Kacevičius</w:t>
      </w:r>
    </w:p>
    <w:p w14:paraId="62A940D5" w14:textId="12291F85" w:rsidR="0011377A" w:rsidRPr="003A6AB3" w:rsidRDefault="0011377A" w:rsidP="00987A69">
      <w:pPr>
        <w:tabs>
          <w:tab w:val="left" w:pos="540"/>
        </w:tabs>
        <w:jc w:val="both"/>
      </w:pPr>
    </w:p>
    <w:p w14:paraId="4EAAF99F" w14:textId="10372D78" w:rsidR="0011377A" w:rsidRPr="003A6AB3" w:rsidRDefault="0011377A" w:rsidP="00987A69">
      <w:pPr>
        <w:tabs>
          <w:tab w:val="left" w:pos="540"/>
        </w:tabs>
        <w:jc w:val="both"/>
      </w:pPr>
    </w:p>
    <w:p w14:paraId="2FD80CDE" w14:textId="0E7263F0" w:rsidR="0011377A" w:rsidRPr="003A6AB3" w:rsidRDefault="0011377A" w:rsidP="00987A69">
      <w:pPr>
        <w:tabs>
          <w:tab w:val="left" w:pos="540"/>
        </w:tabs>
        <w:jc w:val="both"/>
      </w:pPr>
    </w:p>
    <w:p w14:paraId="5570A602" w14:textId="5D9D80ED" w:rsidR="0011377A" w:rsidRPr="003A6AB3" w:rsidRDefault="0011377A" w:rsidP="00987A69">
      <w:pPr>
        <w:tabs>
          <w:tab w:val="left" w:pos="540"/>
        </w:tabs>
        <w:jc w:val="both"/>
      </w:pPr>
    </w:p>
    <w:p w14:paraId="7E67FB01" w14:textId="76155FAE" w:rsidR="0011377A" w:rsidRPr="003A6AB3" w:rsidRDefault="0011377A" w:rsidP="00987A69">
      <w:pPr>
        <w:tabs>
          <w:tab w:val="left" w:pos="540"/>
        </w:tabs>
        <w:jc w:val="both"/>
      </w:pPr>
    </w:p>
    <w:p w14:paraId="2D047C0A" w14:textId="20175FC8" w:rsidR="0011377A" w:rsidRPr="003A6AB3" w:rsidRDefault="0011377A" w:rsidP="00987A69">
      <w:pPr>
        <w:tabs>
          <w:tab w:val="left" w:pos="540"/>
        </w:tabs>
        <w:jc w:val="both"/>
      </w:pPr>
    </w:p>
    <w:p w14:paraId="3BC22E75" w14:textId="237D1E30" w:rsidR="0011377A" w:rsidRPr="003A6AB3" w:rsidRDefault="0011377A" w:rsidP="00987A69">
      <w:pPr>
        <w:tabs>
          <w:tab w:val="left" w:pos="540"/>
        </w:tabs>
        <w:jc w:val="both"/>
      </w:pPr>
    </w:p>
    <w:p w14:paraId="746BE522" w14:textId="7BE0DE8B" w:rsidR="0011377A" w:rsidRPr="003A6AB3" w:rsidRDefault="0011377A" w:rsidP="00987A69">
      <w:pPr>
        <w:tabs>
          <w:tab w:val="left" w:pos="540"/>
        </w:tabs>
        <w:jc w:val="both"/>
      </w:pPr>
      <w:r w:rsidRPr="003A6AB3">
        <w:t>Jūratė Blinstrubaitė</w:t>
      </w:r>
      <w:r w:rsidR="00812097" w:rsidRPr="003A6AB3">
        <w:tab/>
      </w:r>
    </w:p>
    <w:p w14:paraId="338BD4AF" w14:textId="54062DC3" w:rsidR="0011377A" w:rsidRPr="003A6AB3" w:rsidRDefault="0011377A" w:rsidP="00987A69">
      <w:pPr>
        <w:tabs>
          <w:tab w:val="left" w:pos="540"/>
        </w:tabs>
        <w:jc w:val="both"/>
      </w:pPr>
      <w:r w:rsidRPr="003A6AB3">
        <w:t>2022-07-</w:t>
      </w:r>
    </w:p>
    <w:p w14:paraId="0C166846" w14:textId="4468D3A7" w:rsidR="003943A3" w:rsidRPr="003A6AB3" w:rsidRDefault="003943A3" w:rsidP="00987A69">
      <w:pPr>
        <w:tabs>
          <w:tab w:val="left" w:pos="540"/>
        </w:tabs>
        <w:jc w:val="both"/>
      </w:pPr>
    </w:p>
    <w:p w14:paraId="048C8809" w14:textId="1E4B76FF" w:rsidR="00AA4D5F" w:rsidRPr="003A6AB3" w:rsidRDefault="00AA4D5F" w:rsidP="00987A69">
      <w:pPr>
        <w:tabs>
          <w:tab w:val="left" w:pos="540"/>
        </w:tabs>
        <w:jc w:val="both"/>
      </w:pPr>
    </w:p>
    <w:p w14:paraId="5020D12E" w14:textId="1605A290" w:rsidR="00AA4D5F" w:rsidRPr="003A6AB3" w:rsidRDefault="00AA4D5F" w:rsidP="00987A69">
      <w:pPr>
        <w:tabs>
          <w:tab w:val="left" w:pos="540"/>
        </w:tabs>
        <w:jc w:val="both"/>
      </w:pPr>
    </w:p>
    <w:p w14:paraId="713A2169" w14:textId="5E20B4B3" w:rsidR="00AA4D5F" w:rsidRPr="003A6AB3" w:rsidRDefault="00AA4D5F" w:rsidP="00987A69">
      <w:pPr>
        <w:tabs>
          <w:tab w:val="left" w:pos="540"/>
        </w:tabs>
        <w:jc w:val="both"/>
      </w:pPr>
    </w:p>
    <w:p w14:paraId="50E5A19D" w14:textId="77777777" w:rsidR="00AA4D5F" w:rsidRPr="003A6AB3" w:rsidRDefault="00AA4D5F" w:rsidP="00AA4D5F">
      <w:pPr>
        <w:tabs>
          <w:tab w:val="left" w:pos="540"/>
        </w:tabs>
        <w:jc w:val="right"/>
      </w:pPr>
    </w:p>
    <w:p w14:paraId="0B546EF4" w14:textId="77777777" w:rsidR="00AA4D5F" w:rsidRPr="003A6AB3" w:rsidRDefault="00AA4D5F" w:rsidP="00AA4D5F">
      <w:pPr>
        <w:tabs>
          <w:tab w:val="left" w:pos="540"/>
        </w:tabs>
        <w:jc w:val="right"/>
      </w:pPr>
    </w:p>
    <w:p w14:paraId="3178CA5D" w14:textId="268D2E45" w:rsidR="00812097" w:rsidRPr="003A6AB3" w:rsidRDefault="00AA4D5F" w:rsidP="00812097">
      <w:pPr>
        <w:tabs>
          <w:tab w:val="left" w:pos="540"/>
        </w:tabs>
        <w:jc w:val="right"/>
      </w:pPr>
      <w:r w:rsidRPr="003A6AB3">
        <w:t>V-sistemoje</w:t>
      </w:r>
      <w:r w:rsidR="00812097" w:rsidRPr="003A6AB3">
        <w:br w:type="page"/>
      </w:r>
    </w:p>
    <w:p w14:paraId="5FC079E6" w14:textId="77777777" w:rsidR="003943A3" w:rsidRPr="003A6AB3" w:rsidRDefault="003943A3" w:rsidP="00B876E6">
      <w:pPr>
        <w:tabs>
          <w:tab w:val="left" w:pos="540"/>
        </w:tabs>
        <w:ind w:left="6480"/>
        <w:jc w:val="both"/>
      </w:pPr>
      <w:r w:rsidRPr="003A6AB3">
        <w:lastRenderedPageBreak/>
        <w:t>PATVIRTINTA</w:t>
      </w:r>
    </w:p>
    <w:p w14:paraId="76115740" w14:textId="77777777" w:rsidR="003943A3" w:rsidRPr="003A6AB3" w:rsidRDefault="003943A3" w:rsidP="00B876E6">
      <w:pPr>
        <w:tabs>
          <w:tab w:val="left" w:pos="540"/>
        </w:tabs>
        <w:ind w:left="6480"/>
        <w:jc w:val="both"/>
      </w:pPr>
      <w:r w:rsidRPr="003A6AB3">
        <w:t xml:space="preserve">Kėdainių rajono savivaldybės </w:t>
      </w:r>
    </w:p>
    <w:p w14:paraId="124D2545" w14:textId="77777777" w:rsidR="003943A3" w:rsidRPr="003A6AB3" w:rsidRDefault="003943A3" w:rsidP="00B876E6">
      <w:pPr>
        <w:tabs>
          <w:tab w:val="left" w:pos="540"/>
        </w:tabs>
        <w:ind w:left="6480"/>
        <w:jc w:val="both"/>
      </w:pPr>
      <w:r w:rsidRPr="003A6AB3">
        <w:t xml:space="preserve">administracijos direktoriaus </w:t>
      </w:r>
    </w:p>
    <w:p w14:paraId="41E3B388" w14:textId="308374EA" w:rsidR="00897EB7" w:rsidRDefault="003943A3" w:rsidP="00B876E6">
      <w:pPr>
        <w:tabs>
          <w:tab w:val="left" w:pos="540"/>
        </w:tabs>
        <w:ind w:left="6480"/>
        <w:jc w:val="both"/>
      </w:pPr>
      <w:r w:rsidRPr="003A6AB3">
        <w:t xml:space="preserve">2022 m. </w:t>
      </w:r>
      <w:r w:rsidR="00897EB7">
        <w:t>liepos</w:t>
      </w:r>
      <w:r w:rsidRPr="003A6AB3">
        <w:t xml:space="preserve">  </w:t>
      </w:r>
      <w:r w:rsidR="00CA1059">
        <w:t>26</w:t>
      </w:r>
      <w:r w:rsidRPr="003A6AB3">
        <w:t xml:space="preserve"> d. </w:t>
      </w:r>
    </w:p>
    <w:p w14:paraId="5756987E" w14:textId="3559F26C" w:rsidR="003943A3" w:rsidRPr="003A6AB3" w:rsidRDefault="003943A3" w:rsidP="00B876E6">
      <w:pPr>
        <w:tabs>
          <w:tab w:val="left" w:pos="540"/>
        </w:tabs>
        <w:ind w:left="6480"/>
        <w:jc w:val="both"/>
      </w:pPr>
      <w:r w:rsidRPr="003A6AB3">
        <w:t>įsakymu Nr.</w:t>
      </w:r>
      <w:r w:rsidR="00B505A3">
        <w:t xml:space="preserve"> AD-1-</w:t>
      </w:r>
      <w:r w:rsidR="00CA1059">
        <w:t>869</w:t>
      </w:r>
    </w:p>
    <w:p w14:paraId="7E11FDFE" w14:textId="2CEB5E33" w:rsidR="003943A3" w:rsidRPr="003A6AB3" w:rsidRDefault="003943A3" w:rsidP="00AA4D5F">
      <w:pPr>
        <w:tabs>
          <w:tab w:val="left" w:pos="0"/>
        </w:tabs>
        <w:rPr>
          <w:b/>
          <w:bCs/>
        </w:rPr>
      </w:pPr>
    </w:p>
    <w:p w14:paraId="69A64FE7" w14:textId="4F19D57C" w:rsidR="00AA4D5F" w:rsidRPr="003A6AB3" w:rsidRDefault="00AA4D5F" w:rsidP="003943A3">
      <w:pPr>
        <w:tabs>
          <w:tab w:val="left" w:pos="0"/>
        </w:tabs>
        <w:jc w:val="center"/>
        <w:rPr>
          <w:b/>
          <w:bCs/>
        </w:rPr>
      </w:pPr>
    </w:p>
    <w:p w14:paraId="2D1FC3C0" w14:textId="36A55E17" w:rsidR="00AA4D5F" w:rsidRPr="003A6AB3" w:rsidRDefault="00AA4D5F" w:rsidP="003943A3">
      <w:pPr>
        <w:tabs>
          <w:tab w:val="left" w:pos="0"/>
        </w:tabs>
        <w:jc w:val="center"/>
        <w:rPr>
          <w:b/>
          <w:bCs/>
        </w:rPr>
      </w:pPr>
    </w:p>
    <w:tbl>
      <w:tblPr>
        <w:tblW w:w="0" w:type="auto"/>
        <w:tblInd w:w="-284" w:type="dxa"/>
        <w:tblLook w:val="04A0" w:firstRow="1" w:lastRow="0" w:firstColumn="1" w:lastColumn="0" w:noHBand="0" w:noVBand="1"/>
      </w:tblPr>
      <w:tblGrid>
        <w:gridCol w:w="9782"/>
      </w:tblGrid>
      <w:tr w:rsidR="003A6AB3" w:rsidRPr="003A6AB3" w14:paraId="64C34888" w14:textId="77777777" w:rsidTr="00B5083B">
        <w:tc>
          <w:tcPr>
            <w:tcW w:w="9782" w:type="dxa"/>
            <w:tcMar>
              <w:top w:w="0" w:type="dxa"/>
              <w:left w:w="0" w:type="dxa"/>
              <w:bottom w:w="0" w:type="dxa"/>
              <w:right w:w="0" w:type="dxa"/>
            </w:tcMar>
          </w:tcPr>
          <w:p w14:paraId="05BD1E69" w14:textId="576F1113" w:rsidR="00AA4D5F" w:rsidRPr="003A6AB3" w:rsidRDefault="00AA4D5F" w:rsidP="007F1613">
            <w:pPr>
              <w:spacing w:line="276" w:lineRule="auto"/>
              <w:jc w:val="center"/>
              <w:rPr>
                <w:rFonts w:eastAsiaTheme="minorHAnsi"/>
                <w:b/>
                <w:bCs/>
              </w:rPr>
            </w:pPr>
            <w:r w:rsidRPr="003A6AB3">
              <w:rPr>
                <w:rFonts w:eastAsiaTheme="minorHAnsi"/>
                <w:b/>
                <w:bCs/>
              </w:rPr>
              <w:t>ASMENS SIUNTIMO PAS NEDIRBANČIŲ ASMENŲ ATVEJO VADYBININKĄ TVARKOS APRAŠAS</w:t>
            </w:r>
          </w:p>
          <w:p w14:paraId="434449A2" w14:textId="77777777" w:rsidR="00AA4D5F" w:rsidRPr="003A6AB3" w:rsidRDefault="00AA4D5F" w:rsidP="007F1613">
            <w:pPr>
              <w:spacing w:line="276" w:lineRule="auto"/>
            </w:pPr>
          </w:p>
          <w:p w14:paraId="2DC99B21" w14:textId="77777777" w:rsidR="00AA4D5F" w:rsidRPr="003A6AB3" w:rsidRDefault="00AA4D5F" w:rsidP="007F1613">
            <w:pPr>
              <w:pStyle w:val="Sraopastraipa"/>
              <w:widowControl w:val="0"/>
              <w:numPr>
                <w:ilvl w:val="0"/>
                <w:numId w:val="3"/>
              </w:numPr>
              <w:suppressAutoHyphens/>
              <w:spacing w:line="276" w:lineRule="auto"/>
              <w:ind w:left="0" w:firstLine="851"/>
              <w:jc w:val="both"/>
              <w:rPr>
                <w:bCs/>
              </w:rPr>
            </w:pPr>
            <w:r w:rsidRPr="003A6AB3">
              <w:rPr>
                <w:bCs/>
              </w:rPr>
              <w:t>Asmens siuntimo pas nedirbančių asmenų atvejo vadybininką tvarkos aprašas parengtas vadovaujantis Užimtumo didinimo programos, skirtos užimtumo skatinimo ir motyvavimo paslaugų nedirbantiems ir socialinę paramą gaunantiems asmenims modeliui įgyvendinti, rengimo tvarkos aprašu, patvirtintu Lietuvos Respublikos socialinės apsaugos ir darbo ministro 2018 m. gruodžio 12 d. įsakymu Nr. A1-715 „Dėl Užimtumo didinimo programos, skirtos užimtumo skatinimo ir motyvavimo paslaugų nedirbantiems ir socialinę paramą gaunantiems asmenims modeliui įgyvendinti, rengimo tvarkos aprašo patvirtinimo</w:t>
            </w:r>
            <w:r w:rsidRPr="003A6AB3">
              <w:rPr>
                <w:bCs/>
              </w:rPr>
              <w:br w:type="column"/>
              <w:t xml:space="preserve">“. </w:t>
            </w:r>
          </w:p>
          <w:p w14:paraId="2A50FB36" w14:textId="77777777" w:rsidR="00AA4D5F" w:rsidRPr="003A6AB3" w:rsidRDefault="00AA4D5F" w:rsidP="007F1613">
            <w:pPr>
              <w:pStyle w:val="Sraopastraipa"/>
              <w:widowControl w:val="0"/>
              <w:numPr>
                <w:ilvl w:val="0"/>
                <w:numId w:val="3"/>
              </w:numPr>
              <w:suppressAutoHyphens/>
              <w:spacing w:line="276" w:lineRule="auto"/>
              <w:ind w:left="0" w:firstLine="851"/>
              <w:jc w:val="both"/>
              <w:rPr>
                <w:bCs/>
              </w:rPr>
            </w:pPr>
            <w:r w:rsidRPr="003A6AB3">
              <w:rPr>
                <w:bCs/>
              </w:rPr>
              <w:t>Kėdainių rajono savivaldybės administracijos Socialinės paramos skyriaus specialistai ir Užimtumo tarnybos specialistai (toliau – specialistai), prieš pradėdami pirminį asmens vertinimą, informuoja asmenį, kad siekiant nustatyti jo tinkamumą dalyvauti Užimtumo didinimo programoje, apie jį bus renkami duomenys iš valstybės registrų (kadastrų), žinybinių registrų, valstybės informacinių sistemų ir kitų informacinių sistemų bei kitų šiems subjektams prieinamų oficialių informacijos šaltinių, nurodo šių duomenų saugojimo terminus, duomenų tvarkytoją, duomenų gavėjus ir duomenų subjekto teises, jų įgyvendinimo tvarką.</w:t>
            </w:r>
          </w:p>
          <w:p w14:paraId="7FC1FF42" w14:textId="77777777" w:rsidR="00AA4D5F" w:rsidRPr="003A6AB3" w:rsidRDefault="00AA4D5F" w:rsidP="007F1613">
            <w:pPr>
              <w:pStyle w:val="Sraopastraipa"/>
              <w:widowControl w:val="0"/>
              <w:numPr>
                <w:ilvl w:val="0"/>
                <w:numId w:val="3"/>
              </w:numPr>
              <w:suppressAutoHyphens/>
              <w:spacing w:line="276" w:lineRule="auto"/>
              <w:ind w:left="0" w:firstLine="851"/>
              <w:jc w:val="both"/>
              <w:rPr>
                <w:bCs/>
              </w:rPr>
            </w:pPr>
            <w:r w:rsidRPr="003A6AB3">
              <w:rPr>
                <w:bCs/>
              </w:rPr>
              <w:t xml:space="preserve"> Teikia asmeniui pasirašyti sutikimo formą (1 priedas).</w:t>
            </w:r>
          </w:p>
          <w:p w14:paraId="506A9377" w14:textId="77777777" w:rsidR="00AA4D5F" w:rsidRPr="003A6AB3" w:rsidRDefault="00AA4D5F" w:rsidP="007F1613">
            <w:pPr>
              <w:pStyle w:val="Sraopastraipa"/>
              <w:widowControl w:val="0"/>
              <w:numPr>
                <w:ilvl w:val="0"/>
                <w:numId w:val="3"/>
              </w:numPr>
              <w:suppressAutoHyphens/>
              <w:spacing w:line="276" w:lineRule="auto"/>
              <w:ind w:left="0" w:firstLine="851"/>
              <w:jc w:val="both"/>
              <w:rPr>
                <w:bCs/>
              </w:rPr>
            </w:pPr>
            <w:r w:rsidRPr="003A6AB3">
              <w:rPr>
                <w:bCs/>
              </w:rPr>
              <w:t>Specialistai atlieka pirminį asmens vertinimą, kuriuo nustatoma, ar asmuo atitinka visus 3 kriterijus ir turi teisę dalyvauti programoje pagal šiuos reikalavimus:</w:t>
            </w:r>
          </w:p>
          <w:p w14:paraId="23A82C40" w14:textId="77777777" w:rsidR="00AA4D5F" w:rsidRPr="003A6AB3" w:rsidRDefault="00AA4D5F" w:rsidP="007F1613">
            <w:pPr>
              <w:pStyle w:val="Sraopastraipa"/>
              <w:widowControl w:val="0"/>
              <w:numPr>
                <w:ilvl w:val="1"/>
                <w:numId w:val="4"/>
              </w:numPr>
              <w:suppressAutoHyphens/>
              <w:spacing w:line="276" w:lineRule="auto"/>
              <w:ind w:left="0" w:firstLine="851"/>
              <w:jc w:val="both"/>
              <w:rPr>
                <w:bCs/>
              </w:rPr>
            </w:pPr>
            <w:r w:rsidRPr="003A6AB3">
              <w:rPr>
                <w:bCs/>
              </w:rPr>
              <w:t>asmuo ilgą laiką nedirbęs (12 mėnesių ir daugiau);</w:t>
            </w:r>
          </w:p>
          <w:p w14:paraId="05B65BEF" w14:textId="77777777" w:rsidR="00AA4D5F" w:rsidRPr="003A6AB3" w:rsidRDefault="00AA4D5F" w:rsidP="007F1613">
            <w:pPr>
              <w:pStyle w:val="Sraopastraipa"/>
              <w:widowControl w:val="0"/>
              <w:numPr>
                <w:ilvl w:val="1"/>
                <w:numId w:val="4"/>
              </w:numPr>
              <w:suppressAutoHyphens/>
              <w:spacing w:line="276" w:lineRule="auto"/>
              <w:ind w:left="0" w:firstLine="851"/>
              <w:jc w:val="both"/>
              <w:rPr>
                <w:bCs/>
              </w:rPr>
            </w:pPr>
            <w:r w:rsidRPr="003A6AB3">
              <w:t>asmuo yra piniginės socialinės paramos gavėjas;</w:t>
            </w:r>
          </w:p>
          <w:p w14:paraId="3FF19AA5" w14:textId="77777777" w:rsidR="00AA4D5F" w:rsidRPr="003A6AB3" w:rsidRDefault="00AA4D5F" w:rsidP="007F1613">
            <w:pPr>
              <w:pStyle w:val="Sraopastraipa"/>
              <w:widowControl w:val="0"/>
              <w:numPr>
                <w:ilvl w:val="1"/>
                <w:numId w:val="4"/>
              </w:numPr>
              <w:suppressAutoHyphens/>
              <w:spacing w:line="276" w:lineRule="auto"/>
              <w:ind w:left="0" w:firstLine="851"/>
              <w:jc w:val="both"/>
              <w:rPr>
                <w:bCs/>
              </w:rPr>
            </w:pPr>
            <w:r w:rsidRPr="003A6AB3">
              <w:t>asmuo priklauso bent vienai grupei asmenų:</w:t>
            </w:r>
          </w:p>
          <w:p w14:paraId="32C675F9" w14:textId="77777777" w:rsidR="00AA4D5F" w:rsidRPr="003A6AB3" w:rsidRDefault="00AA4D5F" w:rsidP="007F1613">
            <w:pPr>
              <w:pStyle w:val="Sraopastraipa"/>
              <w:numPr>
                <w:ilvl w:val="2"/>
                <w:numId w:val="5"/>
              </w:numPr>
              <w:spacing w:line="276" w:lineRule="auto"/>
              <w:ind w:left="0" w:firstLine="851"/>
              <w:jc w:val="both"/>
            </w:pPr>
            <w:r w:rsidRPr="003A6AB3">
              <w:t>rūpintiniai, kuriems iki pilnametystės buvo nustatyta rūpyba, kol jiems sukaks 25 metai;</w:t>
            </w:r>
          </w:p>
          <w:p w14:paraId="02A8969F" w14:textId="77777777" w:rsidR="00AA4D5F" w:rsidRPr="003A6AB3" w:rsidRDefault="00AA4D5F" w:rsidP="007F1613">
            <w:pPr>
              <w:pStyle w:val="Sraopastraipa"/>
              <w:numPr>
                <w:ilvl w:val="2"/>
                <w:numId w:val="5"/>
              </w:numPr>
              <w:spacing w:line="276" w:lineRule="auto"/>
              <w:ind w:left="0" w:firstLine="851"/>
              <w:jc w:val="both"/>
            </w:pPr>
            <w:bookmarkStart w:id="0" w:name="part_6b39d04cf39c4934bfba8fe57d0e9408"/>
            <w:bookmarkEnd w:id="0"/>
            <w:r w:rsidRPr="003A6AB3">
              <w:t>nėščios moterys, vaiko motina (įmotė) arba tėvas (įtėvis), vaiko globėjas, rūpintojas ir asmenys, faktiškai auginantys vaiką (įvaikį) iki 8 metų arba neįgalų vaiką (įvaikį) iki 18 metų (iki 2005 m. liepos 1 d. pripažintą vaiku invalidu), ir asmenys, prižiūrintys sergančius ar neįgalius šeimos narius, kuriems Neįgalumo ir darbingumo nustatymo tarnybos prie Socialinės apsaugos ir darbo ministerijos sprendimu nustatyta nuolatinė slauga ar priežiūra;</w:t>
            </w:r>
            <w:bookmarkStart w:id="1" w:name="part_20ec53b56cd3465aa2772fc0e94d175d"/>
            <w:bookmarkEnd w:id="1"/>
          </w:p>
          <w:p w14:paraId="18A6F7FA" w14:textId="77777777" w:rsidR="00AA4D5F" w:rsidRPr="003A6AB3" w:rsidRDefault="00AA4D5F" w:rsidP="007F1613">
            <w:pPr>
              <w:pStyle w:val="Sraopastraipa"/>
              <w:numPr>
                <w:ilvl w:val="2"/>
                <w:numId w:val="5"/>
              </w:numPr>
              <w:spacing w:line="276" w:lineRule="auto"/>
              <w:ind w:left="0" w:firstLine="851"/>
              <w:jc w:val="both"/>
            </w:pPr>
            <w:r w:rsidRPr="003A6AB3">
              <w:t>grįžę iš laisvės atėmimo vietų, kai laisvės atėmimo laikotarpis buvo ilgesnis kaip 6 mėnesiai, jeigu jie kreipiasi į Užimtumo tarnybą ne vėliau kaip per 6 mėnesius nuo grįžimo iš laisvės atėmimo vietų;</w:t>
            </w:r>
          </w:p>
          <w:p w14:paraId="5883FDB9" w14:textId="77777777" w:rsidR="00AA4D5F" w:rsidRPr="003A6AB3" w:rsidRDefault="00AA4D5F" w:rsidP="007F1613">
            <w:pPr>
              <w:pStyle w:val="Sraopastraipa"/>
              <w:numPr>
                <w:ilvl w:val="2"/>
                <w:numId w:val="5"/>
              </w:numPr>
              <w:spacing w:line="276" w:lineRule="auto"/>
              <w:ind w:left="0" w:firstLine="851"/>
              <w:jc w:val="both"/>
            </w:pPr>
            <w:r w:rsidRPr="003A6AB3">
              <w:t>priklausomi nuo narkotinių, psichotropinių ir kitų psichiką veikiančių medžiagų, baigę psichologinės socialinės ir (ar) profesinės reabilitacijos programas, jeigu jie kreipiasi į Užimtumo tarnybą ne vėliau kaip per 6 mėnesius nuo psichologinės socialinės ir (ar) profesinės reabilitacijos programos baigimo;</w:t>
            </w:r>
          </w:p>
          <w:p w14:paraId="5AA9931F" w14:textId="77777777" w:rsidR="00AA4D5F" w:rsidRPr="003A6AB3" w:rsidRDefault="00AA4D5F" w:rsidP="007F1613">
            <w:pPr>
              <w:pStyle w:val="Sraopastraipa"/>
              <w:numPr>
                <w:ilvl w:val="2"/>
                <w:numId w:val="5"/>
              </w:numPr>
              <w:spacing w:line="276" w:lineRule="auto"/>
              <w:ind w:left="0" w:firstLine="851"/>
              <w:jc w:val="both"/>
            </w:pPr>
            <w:r w:rsidRPr="003A6AB3">
              <w:lastRenderedPageBreak/>
              <w:t>prekybos žmonėmis aukos, baigusios psichologinės socialinės ir (ar) profesinės reabilitacijos programas, jeigu jos kreipiasi į Užimtumo tarnybą ne vėliau kaip per 6 mėnesius nuo psichologinės socialinės ir (ar) profesinės reabilitacijos programos baigimo;</w:t>
            </w:r>
          </w:p>
          <w:p w14:paraId="367E0233" w14:textId="77777777" w:rsidR="00AA4D5F" w:rsidRPr="003A6AB3" w:rsidRDefault="00AA4D5F" w:rsidP="007F1613">
            <w:pPr>
              <w:pStyle w:val="Sraopastraipa"/>
              <w:numPr>
                <w:ilvl w:val="2"/>
                <w:numId w:val="5"/>
              </w:numPr>
              <w:spacing w:line="276" w:lineRule="auto"/>
              <w:ind w:left="0" w:firstLine="851"/>
              <w:jc w:val="both"/>
            </w:pPr>
            <w:r w:rsidRPr="003A6AB3">
              <w:t>grįžę į Lietuvą nuolat gyventi politiniai kaliniai ir tremtiniai bei jų šeimos nariai (sutuoktinis, vaikai (įvaikiai) iki 18 metų), jeigu jie kreipiasi į Užimtumo tarnybą ne vėliau kaip per 6 mėnesius nuo grįžimo į Lietuvą nuolat gyventi dienos;</w:t>
            </w:r>
          </w:p>
          <w:p w14:paraId="1B27349F" w14:textId="77777777" w:rsidR="00AA4D5F" w:rsidRPr="003A6AB3" w:rsidRDefault="00AA4D5F" w:rsidP="007F1613">
            <w:pPr>
              <w:pStyle w:val="Sraopastraipa"/>
              <w:numPr>
                <w:ilvl w:val="2"/>
                <w:numId w:val="5"/>
              </w:numPr>
              <w:spacing w:line="276" w:lineRule="auto"/>
              <w:ind w:left="0" w:firstLine="851"/>
              <w:jc w:val="both"/>
            </w:pPr>
            <w:r w:rsidRPr="003A6AB3">
              <w:t>turintys pabėgėlio statusą ar kuriems yra suteikta papildoma ar laikinoji apsauga;</w:t>
            </w:r>
          </w:p>
          <w:p w14:paraId="4A1A8649" w14:textId="77777777" w:rsidR="00AA4D5F" w:rsidRPr="003A6AB3" w:rsidRDefault="00AA4D5F" w:rsidP="007F1613">
            <w:pPr>
              <w:pStyle w:val="Sraopastraipa"/>
              <w:numPr>
                <w:ilvl w:val="2"/>
                <w:numId w:val="5"/>
              </w:numPr>
              <w:spacing w:line="276" w:lineRule="auto"/>
              <w:ind w:left="0" w:firstLine="851"/>
              <w:jc w:val="both"/>
            </w:pPr>
            <w:r w:rsidRPr="003A6AB3">
              <w:t>asmenys, patiriantys socialinę riziką;</w:t>
            </w:r>
          </w:p>
          <w:p w14:paraId="769E8624" w14:textId="77777777" w:rsidR="00AA4D5F" w:rsidRPr="003A6AB3" w:rsidRDefault="00AA4D5F" w:rsidP="007F1613">
            <w:pPr>
              <w:pStyle w:val="Sraopastraipa"/>
              <w:numPr>
                <w:ilvl w:val="2"/>
                <w:numId w:val="5"/>
              </w:numPr>
              <w:spacing w:line="276" w:lineRule="auto"/>
              <w:ind w:left="0" w:firstLine="851"/>
              <w:jc w:val="both"/>
            </w:pPr>
            <w:r w:rsidRPr="003A6AB3">
              <w:t>vyresni kaip 40 metų.</w:t>
            </w:r>
          </w:p>
          <w:p w14:paraId="3A8D1B4C" w14:textId="1736E56F" w:rsidR="00AA4D5F" w:rsidRPr="003A6AB3" w:rsidRDefault="00AA4D5F" w:rsidP="007F1613">
            <w:pPr>
              <w:pStyle w:val="Sraopastraipa"/>
              <w:numPr>
                <w:ilvl w:val="0"/>
                <w:numId w:val="5"/>
              </w:numPr>
              <w:spacing w:line="276" w:lineRule="auto"/>
              <w:ind w:left="0" w:firstLine="851"/>
              <w:jc w:val="both"/>
            </w:pPr>
            <w:r w:rsidRPr="003A6AB3">
              <w:t>Asmeniui atitikus nustatytus kriterijus, pirminį asmens vertinimą atlikęs specialistas užpildo siuntimo pas nedirbančių asmenų atvejo vadybininką</w:t>
            </w:r>
            <w:r w:rsidR="00C720E9">
              <w:t xml:space="preserve"> (toliau – atvejo vadybininkas)</w:t>
            </w:r>
            <w:r w:rsidRPr="003A6AB3">
              <w:t xml:space="preserve"> formą (2 priedas) ir pateikia siuntimą asmeniui susipažinti bei pasirašyti.</w:t>
            </w:r>
          </w:p>
          <w:p w14:paraId="525D1524" w14:textId="733666A7" w:rsidR="00AA4D5F" w:rsidRPr="003A6AB3" w:rsidRDefault="00AA4D5F" w:rsidP="00C720E9">
            <w:pPr>
              <w:pStyle w:val="Sraopastraipa"/>
              <w:numPr>
                <w:ilvl w:val="0"/>
                <w:numId w:val="5"/>
              </w:numPr>
              <w:spacing w:line="276" w:lineRule="auto"/>
              <w:ind w:left="0" w:firstLine="851"/>
              <w:jc w:val="both"/>
            </w:pPr>
            <w:r w:rsidRPr="003A6AB3">
              <w:t xml:space="preserve">Užpildytą siuntimą specialistas tą pačią dieną pateikia </w:t>
            </w:r>
            <w:r w:rsidR="00C720E9">
              <w:t xml:space="preserve">Kėdainių rajono savivaldybės administracijai </w:t>
            </w:r>
            <w:r w:rsidRPr="003A6AB3">
              <w:t>el. paštu</w:t>
            </w:r>
            <w:r w:rsidR="009965DD">
              <w:t>:</w:t>
            </w:r>
            <w:r w:rsidR="00C720E9">
              <w:t xml:space="preserve"> </w:t>
            </w:r>
            <w:hyperlink r:id="rId9" w:history="1">
              <w:r w:rsidR="009965DD" w:rsidRPr="009965DD">
                <w:rPr>
                  <w:rStyle w:val="Hipersaitas"/>
                  <w:color w:val="auto"/>
                </w:rPr>
                <w:t>gavimas@kedainiai.lt</w:t>
              </w:r>
            </w:hyperlink>
            <w:r w:rsidR="009965DD">
              <w:t>,</w:t>
            </w:r>
            <w:r w:rsidRPr="003A6AB3">
              <w:t xml:space="preserve"> dokumento originalą pristato pagal galimybes artimiausiu metu</w:t>
            </w:r>
            <w:r w:rsidR="009965DD">
              <w:t xml:space="preserve">, bet </w:t>
            </w:r>
            <w:r w:rsidR="009965DD" w:rsidRPr="003A6AB3">
              <w:t>ne vėliau kaip per 5 darbo dienas</w:t>
            </w:r>
            <w:r w:rsidR="009965DD">
              <w:t>.</w:t>
            </w:r>
          </w:p>
          <w:p w14:paraId="5800DA72" w14:textId="77777777" w:rsidR="00AA4D5F" w:rsidRPr="003A6AB3" w:rsidRDefault="00AA4D5F" w:rsidP="007F1613">
            <w:pPr>
              <w:pStyle w:val="Sraopastraipa"/>
              <w:numPr>
                <w:ilvl w:val="0"/>
                <w:numId w:val="5"/>
              </w:numPr>
              <w:spacing w:line="276" w:lineRule="auto"/>
              <w:ind w:left="0" w:firstLine="851"/>
              <w:jc w:val="both"/>
            </w:pPr>
            <w:r w:rsidRPr="003A6AB3">
              <w:t xml:space="preserve">Tais atvejais, kai asmens pirminį vertinimą atlieka ir siuntimą pildo Socialinės paramos skyriaus darbuotojai, asmuo pas nedirbančių asmenų atvejo vadybininką nukreipiamas iškart po siuntimo pasirašymo. Kai asmens pirminį vertinimą atlieka ir siuntimą užpildo Užimtumo tarnybos specialistai, nedirbančių asmenų atvejo vadybininkas su asmeniu susisiekia ir suderina pirminės konsultacijos laiką ne vėliau kaip per 5 darbo dienas nuo siuntimo gavimo. </w:t>
            </w:r>
          </w:p>
          <w:p w14:paraId="1AD30EE5" w14:textId="618C628D" w:rsidR="002461DF" w:rsidRDefault="00AA4D5F" w:rsidP="002461DF">
            <w:pPr>
              <w:pStyle w:val="Sraopastraipa"/>
              <w:numPr>
                <w:ilvl w:val="0"/>
                <w:numId w:val="5"/>
              </w:numPr>
              <w:spacing w:line="276" w:lineRule="auto"/>
              <w:ind w:left="0" w:firstLine="851"/>
              <w:jc w:val="both"/>
            </w:pPr>
            <w:r w:rsidRPr="003A6AB3">
              <w:t>Asmuo laikomas nedalyvavusiu</w:t>
            </w:r>
            <w:r w:rsidR="009965DD">
              <w:t xml:space="preserve"> </w:t>
            </w:r>
            <w:r w:rsidRPr="003A6AB3">
              <w:t>užimtumo skatinimo ir motyvavimo paslaugų nedirbantiems ir socialinę paramą gaunantiems asmenims</w:t>
            </w:r>
            <w:r w:rsidRPr="003A6AB3">
              <w:rPr>
                <w:bCs/>
              </w:rPr>
              <w:t xml:space="preserve"> modelyje</w:t>
            </w:r>
            <w:r w:rsidRPr="003A6AB3">
              <w:t>, jei:</w:t>
            </w:r>
          </w:p>
          <w:p w14:paraId="4915A95E" w14:textId="6A1AA259" w:rsidR="00AA4D5F" w:rsidRPr="003A6AB3" w:rsidRDefault="00AA4D5F" w:rsidP="002461DF">
            <w:pPr>
              <w:pStyle w:val="Sraopastraipa"/>
              <w:numPr>
                <w:ilvl w:val="1"/>
                <w:numId w:val="5"/>
              </w:numPr>
              <w:spacing w:line="276" w:lineRule="auto"/>
              <w:ind w:left="0" w:firstLine="851"/>
              <w:jc w:val="both"/>
            </w:pPr>
            <w:r w:rsidRPr="003A6AB3">
              <w:t>jis atsisakė pasirašyti sutikimą ir (ar) siuntimą pas nedirbančių asmenų atvejo vadybininką;</w:t>
            </w:r>
          </w:p>
          <w:p w14:paraId="5F0F5463" w14:textId="77777777" w:rsidR="00AA4D5F" w:rsidRPr="003A6AB3" w:rsidRDefault="00AA4D5F" w:rsidP="007F1613">
            <w:pPr>
              <w:pStyle w:val="Sraopastraipa"/>
              <w:numPr>
                <w:ilvl w:val="1"/>
                <w:numId w:val="5"/>
              </w:numPr>
              <w:spacing w:line="276" w:lineRule="auto"/>
              <w:ind w:left="0" w:firstLine="851"/>
              <w:jc w:val="both"/>
            </w:pPr>
            <w:r w:rsidRPr="003A6AB3">
              <w:t>jis suderintu laiku su siuntimu neatvyko į pirminę konsultaciją pas Atvejo vadybininką be pateisinamų priežasčių (liga, artimo asmens mirtis ir pan.).</w:t>
            </w:r>
          </w:p>
          <w:p w14:paraId="6A25409D" w14:textId="77777777" w:rsidR="00AA4D5F" w:rsidRPr="003A6AB3" w:rsidRDefault="00AA4D5F" w:rsidP="007F1613">
            <w:pPr>
              <w:pStyle w:val="Sraopastraipa"/>
              <w:numPr>
                <w:ilvl w:val="0"/>
                <w:numId w:val="6"/>
              </w:numPr>
              <w:suppressAutoHyphens/>
              <w:spacing w:line="276" w:lineRule="auto"/>
              <w:ind w:left="0" w:firstLine="851"/>
              <w:jc w:val="both"/>
              <w:textAlignment w:val="baseline"/>
              <w:rPr>
                <w:vanish/>
              </w:rPr>
            </w:pPr>
          </w:p>
          <w:p w14:paraId="322CC165" w14:textId="77777777" w:rsidR="00AA4D5F" w:rsidRPr="003A6AB3" w:rsidRDefault="00AA4D5F" w:rsidP="007F1613">
            <w:pPr>
              <w:pStyle w:val="Sraopastraipa"/>
              <w:numPr>
                <w:ilvl w:val="0"/>
                <w:numId w:val="6"/>
              </w:numPr>
              <w:suppressAutoHyphens/>
              <w:spacing w:line="276" w:lineRule="auto"/>
              <w:ind w:left="0" w:firstLine="851"/>
              <w:jc w:val="both"/>
              <w:textAlignment w:val="baseline"/>
              <w:rPr>
                <w:vanish/>
              </w:rPr>
            </w:pPr>
          </w:p>
          <w:p w14:paraId="7A040AEB" w14:textId="77777777" w:rsidR="00AA4D5F" w:rsidRPr="003A6AB3" w:rsidRDefault="00AA4D5F" w:rsidP="007F1613">
            <w:pPr>
              <w:pStyle w:val="Sraopastraipa"/>
              <w:numPr>
                <w:ilvl w:val="0"/>
                <w:numId w:val="6"/>
              </w:numPr>
              <w:suppressAutoHyphens/>
              <w:spacing w:line="276" w:lineRule="auto"/>
              <w:ind w:left="0" w:firstLine="851"/>
              <w:jc w:val="both"/>
              <w:textAlignment w:val="baseline"/>
              <w:rPr>
                <w:vanish/>
              </w:rPr>
            </w:pPr>
          </w:p>
          <w:p w14:paraId="0823C14D" w14:textId="77777777" w:rsidR="00AA4D5F" w:rsidRPr="003A6AB3" w:rsidRDefault="00AA4D5F" w:rsidP="007F1613">
            <w:pPr>
              <w:pStyle w:val="Sraopastraipa"/>
              <w:numPr>
                <w:ilvl w:val="0"/>
                <w:numId w:val="6"/>
              </w:numPr>
              <w:suppressAutoHyphens/>
              <w:spacing w:line="276" w:lineRule="auto"/>
              <w:ind w:left="0" w:firstLine="851"/>
              <w:jc w:val="both"/>
              <w:textAlignment w:val="baseline"/>
              <w:rPr>
                <w:vanish/>
              </w:rPr>
            </w:pPr>
          </w:p>
          <w:p w14:paraId="5EBB580D" w14:textId="77777777" w:rsidR="00AA4D5F" w:rsidRPr="003A6AB3" w:rsidRDefault="00AA4D5F" w:rsidP="007F1613">
            <w:pPr>
              <w:pStyle w:val="Sraopastraipa"/>
              <w:numPr>
                <w:ilvl w:val="0"/>
                <w:numId w:val="6"/>
              </w:numPr>
              <w:suppressAutoHyphens/>
              <w:spacing w:line="276" w:lineRule="auto"/>
              <w:ind w:left="0" w:firstLine="851"/>
              <w:jc w:val="both"/>
              <w:textAlignment w:val="baseline"/>
              <w:rPr>
                <w:vanish/>
              </w:rPr>
            </w:pPr>
          </w:p>
          <w:p w14:paraId="542DC396" w14:textId="77777777" w:rsidR="00AA4D5F" w:rsidRPr="003A6AB3" w:rsidRDefault="00AA4D5F" w:rsidP="007F1613">
            <w:pPr>
              <w:pStyle w:val="Sraopastraipa"/>
              <w:numPr>
                <w:ilvl w:val="0"/>
                <w:numId w:val="6"/>
              </w:numPr>
              <w:suppressAutoHyphens/>
              <w:spacing w:line="276" w:lineRule="auto"/>
              <w:ind w:left="0" w:firstLine="851"/>
              <w:jc w:val="both"/>
              <w:textAlignment w:val="baseline"/>
              <w:rPr>
                <w:vanish/>
              </w:rPr>
            </w:pPr>
          </w:p>
          <w:p w14:paraId="7AB53BAA" w14:textId="77777777" w:rsidR="00AA4D5F" w:rsidRPr="003A6AB3" w:rsidRDefault="00AA4D5F" w:rsidP="007F1613">
            <w:pPr>
              <w:pStyle w:val="Sraopastraipa"/>
              <w:numPr>
                <w:ilvl w:val="0"/>
                <w:numId w:val="6"/>
              </w:numPr>
              <w:suppressAutoHyphens/>
              <w:spacing w:line="276" w:lineRule="auto"/>
              <w:ind w:left="0" w:firstLine="851"/>
              <w:jc w:val="both"/>
              <w:textAlignment w:val="baseline"/>
              <w:rPr>
                <w:vanish/>
              </w:rPr>
            </w:pPr>
          </w:p>
          <w:p w14:paraId="15BED15C" w14:textId="77777777" w:rsidR="00AA4D5F" w:rsidRPr="003A6AB3" w:rsidRDefault="00AA4D5F" w:rsidP="007F1613">
            <w:pPr>
              <w:pStyle w:val="Sraopastraipa"/>
              <w:numPr>
                <w:ilvl w:val="0"/>
                <w:numId w:val="6"/>
              </w:numPr>
              <w:suppressAutoHyphens/>
              <w:spacing w:line="276" w:lineRule="auto"/>
              <w:ind w:left="0" w:firstLine="851"/>
              <w:jc w:val="both"/>
              <w:textAlignment w:val="baseline"/>
              <w:rPr>
                <w:vanish/>
              </w:rPr>
            </w:pPr>
          </w:p>
          <w:p w14:paraId="54727FC7" w14:textId="2A3D5F9A" w:rsidR="00AA4D5F" w:rsidRDefault="00AA4D5F" w:rsidP="00B20416">
            <w:pPr>
              <w:pStyle w:val="Sraopastraipa"/>
              <w:numPr>
                <w:ilvl w:val="0"/>
                <w:numId w:val="6"/>
              </w:numPr>
              <w:tabs>
                <w:tab w:val="left" w:pos="0"/>
              </w:tabs>
              <w:suppressAutoHyphens/>
              <w:spacing w:line="276" w:lineRule="auto"/>
              <w:ind w:left="0" w:firstLine="851"/>
              <w:jc w:val="both"/>
              <w:textAlignment w:val="baseline"/>
            </w:pPr>
            <w:r w:rsidRPr="003A6AB3">
              <w:t>Asmeniui, atitinkančiam Aprašo 8 punktą, šildymo išlaidų, išlaidų karštam ir geriamajam vandeniui kompensacijos neskiriamos arba nutraukiamas jų teikimas, o socialinė pašalpa neskiriama arba skiriama tik vaikams, vadovaujantis Piniginės socialinės paramos nepasiturintiems gyventojams teikimo Kėdainių rajono savivaldybėje tvarkos aprašu, patvirtinu</w:t>
            </w:r>
            <w:r w:rsidRPr="00B20416">
              <w:rPr>
                <w:shd w:val="clear" w:color="auto" w:fill="FFFFFF"/>
              </w:rPr>
              <w:t xml:space="preserve"> Kėdainių rajono savivaldybės tarybos 2020 m. balandžio 17 d. sprendimu Nr. TS-90 „Dėl Piniginės socialinės paramos nepasiturintiems gyventojams Kėdainių rajono savivaldybėje teikimo tvarkos aprašo tvirtinimo“</w:t>
            </w:r>
            <w:r w:rsidRPr="003A6AB3">
              <w:t>.</w:t>
            </w:r>
          </w:p>
          <w:p w14:paraId="479CC877" w14:textId="2E248533" w:rsidR="00AA4D5F" w:rsidRPr="003A6AB3" w:rsidRDefault="0040634F" w:rsidP="00804959">
            <w:pPr>
              <w:pStyle w:val="Sraopastraipa"/>
              <w:numPr>
                <w:ilvl w:val="0"/>
                <w:numId w:val="6"/>
              </w:numPr>
              <w:tabs>
                <w:tab w:val="left" w:pos="0"/>
              </w:tabs>
              <w:suppressAutoHyphens/>
              <w:spacing w:line="276" w:lineRule="auto"/>
              <w:ind w:left="0" w:firstLine="851"/>
              <w:jc w:val="both"/>
              <w:textAlignment w:val="baseline"/>
            </w:pPr>
            <w:r>
              <w:t>Atvejo vadybininkas, apie asmen</w:t>
            </w:r>
            <w:r w:rsidR="00804959">
              <w:t>į</w:t>
            </w:r>
            <w:r>
              <w:t>, atitinkan</w:t>
            </w:r>
            <w:r w:rsidR="00804959">
              <w:t>tį</w:t>
            </w:r>
            <w:r>
              <w:t xml:space="preserve"> Aprašo 8 punktą, per 5 darbo dienas informuoja atsakingus specialistus</w:t>
            </w:r>
            <w:r w:rsidR="00804959">
              <w:t xml:space="preserve"> dėl piniginės socialinės paramos nepasiturintiems gyventojams teikimo.</w:t>
            </w:r>
          </w:p>
        </w:tc>
      </w:tr>
    </w:tbl>
    <w:p w14:paraId="6A1854B7" w14:textId="77777777" w:rsidR="00812097" w:rsidRPr="003A6AB3" w:rsidRDefault="00812097" w:rsidP="00812097">
      <w:pPr>
        <w:tabs>
          <w:tab w:val="left" w:pos="0"/>
        </w:tabs>
        <w:jc w:val="center"/>
        <w:rPr>
          <w:b/>
          <w:bCs/>
        </w:rPr>
      </w:pPr>
      <w:r w:rsidRPr="003A6AB3">
        <w:rPr>
          <w:b/>
          <w:bCs/>
        </w:rPr>
        <w:lastRenderedPageBreak/>
        <w:t>__________________________</w:t>
      </w:r>
    </w:p>
    <w:p w14:paraId="01175AD2" w14:textId="575F8BE0" w:rsidR="00A83A2D" w:rsidRPr="003A6AB3" w:rsidRDefault="00A83A2D" w:rsidP="003943A3">
      <w:pPr>
        <w:tabs>
          <w:tab w:val="left" w:pos="0"/>
        </w:tabs>
        <w:jc w:val="center"/>
        <w:rPr>
          <w:b/>
          <w:bCs/>
        </w:rPr>
      </w:pPr>
      <w:r w:rsidRPr="003A6AB3">
        <w:rPr>
          <w:b/>
          <w:bCs/>
        </w:rPr>
        <w:br w:type="page"/>
      </w:r>
    </w:p>
    <w:p w14:paraId="13A1C043" w14:textId="77777777" w:rsidR="00A83A2D" w:rsidRPr="003A6AB3" w:rsidRDefault="00A83A2D" w:rsidP="00A83A2D">
      <w:pPr>
        <w:tabs>
          <w:tab w:val="left" w:pos="1304"/>
          <w:tab w:val="left" w:pos="1457"/>
          <w:tab w:val="left" w:pos="1604"/>
          <w:tab w:val="left" w:pos="1757"/>
        </w:tabs>
        <w:ind w:left="6804"/>
        <w:rPr>
          <w:rFonts w:eastAsia="Calibri"/>
          <w:lang w:eastAsia="lt-LT"/>
        </w:rPr>
      </w:pPr>
      <w:r w:rsidRPr="003A6AB3">
        <w:rPr>
          <w:rFonts w:eastAsia="Calibri"/>
          <w:lang w:eastAsia="lt-LT"/>
        </w:rPr>
        <w:lastRenderedPageBreak/>
        <w:t xml:space="preserve">Asmens siuntimo pas nedirbančių asmenų atvejo vadybininką tvarkos aprašo </w:t>
      </w:r>
    </w:p>
    <w:p w14:paraId="3F598948" w14:textId="77777777" w:rsidR="00A83A2D" w:rsidRPr="003A6AB3" w:rsidRDefault="00A83A2D" w:rsidP="00A83A2D">
      <w:pPr>
        <w:tabs>
          <w:tab w:val="left" w:pos="1304"/>
          <w:tab w:val="left" w:pos="1457"/>
          <w:tab w:val="left" w:pos="1604"/>
          <w:tab w:val="left" w:pos="1757"/>
        </w:tabs>
        <w:ind w:left="6804"/>
        <w:rPr>
          <w:szCs w:val="20"/>
          <w:lang w:eastAsia="lt-LT"/>
        </w:rPr>
      </w:pPr>
      <w:r w:rsidRPr="003A6AB3">
        <w:rPr>
          <w:rFonts w:eastAsia="Calibri"/>
          <w:lang w:eastAsia="lt-LT"/>
        </w:rPr>
        <w:t>1 priedas</w:t>
      </w:r>
    </w:p>
    <w:p w14:paraId="68F458CF" w14:textId="77777777" w:rsidR="00A83A2D" w:rsidRPr="003A6AB3" w:rsidRDefault="00A83A2D" w:rsidP="00A83A2D">
      <w:pPr>
        <w:jc w:val="center"/>
        <w:rPr>
          <w:b/>
          <w:bCs/>
          <w:szCs w:val="20"/>
          <w:lang w:eastAsia="lt-LT"/>
        </w:rPr>
      </w:pPr>
    </w:p>
    <w:p w14:paraId="00FFEC3F" w14:textId="77777777" w:rsidR="00A83A2D" w:rsidRPr="003A6AB3" w:rsidRDefault="00A83A2D" w:rsidP="00A83A2D">
      <w:pPr>
        <w:ind w:right="-1" w:hanging="20"/>
        <w:jc w:val="center"/>
        <w:rPr>
          <w:b/>
          <w:bCs/>
          <w:szCs w:val="20"/>
          <w:lang w:eastAsia="lt-LT"/>
        </w:rPr>
      </w:pPr>
      <w:r w:rsidRPr="003A6AB3">
        <w:rPr>
          <w:b/>
          <w:bCs/>
          <w:szCs w:val="20"/>
          <w:lang w:eastAsia="lt-LT"/>
        </w:rPr>
        <w:t>(Sutikimo forma)</w:t>
      </w:r>
    </w:p>
    <w:p w14:paraId="7516E7B4" w14:textId="77777777" w:rsidR="00A83A2D" w:rsidRPr="003A6AB3" w:rsidRDefault="00A83A2D" w:rsidP="00A83A2D">
      <w:pPr>
        <w:jc w:val="center"/>
        <w:rPr>
          <w:szCs w:val="20"/>
          <w:lang w:eastAsia="lt-LT"/>
        </w:rPr>
      </w:pPr>
    </w:p>
    <w:tbl>
      <w:tblPr>
        <w:tblW w:w="9227" w:type="dxa"/>
        <w:tblInd w:w="-34" w:type="dxa"/>
        <w:tblLook w:val="01E0" w:firstRow="1" w:lastRow="1" w:firstColumn="1" w:lastColumn="1" w:noHBand="0" w:noVBand="0"/>
      </w:tblPr>
      <w:tblGrid>
        <w:gridCol w:w="9227"/>
      </w:tblGrid>
      <w:tr w:rsidR="003A6AB3" w:rsidRPr="003A6AB3" w14:paraId="6FD266D5" w14:textId="77777777" w:rsidTr="004D3251">
        <w:trPr>
          <w:trHeight w:val="1647"/>
        </w:trPr>
        <w:tc>
          <w:tcPr>
            <w:tcW w:w="9227" w:type="dxa"/>
            <w:hideMark/>
          </w:tcPr>
          <w:p w14:paraId="0AC3D4CA" w14:textId="77777777" w:rsidR="00A83A2D" w:rsidRPr="003A6AB3" w:rsidRDefault="00A83A2D" w:rsidP="00A83A2D">
            <w:pPr>
              <w:jc w:val="center"/>
              <w:rPr>
                <w:sz w:val="20"/>
                <w:szCs w:val="20"/>
                <w:lang w:eastAsia="lt-LT"/>
              </w:rPr>
            </w:pPr>
            <w:r w:rsidRPr="003A6AB3">
              <w:rPr>
                <w:sz w:val="20"/>
                <w:szCs w:val="20"/>
                <w:lang w:eastAsia="lt-LT"/>
              </w:rPr>
              <w:t>____________________________________________________</w:t>
            </w:r>
          </w:p>
          <w:p w14:paraId="15C6F3B8" w14:textId="77777777" w:rsidR="00A83A2D" w:rsidRPr="003A6AB3" w:rsidRDefault="00A83A2D" w:rsidP="00A83A2D">
            <w:pPr>
              <w:jc w:val="center"/>
              <w:rPr>
                <w:sz w:val="20"/>
                <w:szCs w:val="20"/>
                <w:lang w:eastAsia="lt-LT"/>
              </w:rPr>
            </w:pPr>
            <w:r w:rsidRPr="003A6AB3">
              <w:rPr>
                <w:sz w:val="20"/>
                <w:szCs w:val="20"/>
                <w:lang w:eastAsia="lt-LT"/>
              </w:rPr>
              <w:t>(vardas, pavardė – didžiosiomis raidėmis)</w:t>
            </w:r>
          </w:p>
          <w:p w14:paraId="0C80A560" w14:textId="77777777" w:rsidR="00A83A2D" w:rsidRPr="003A6AB3" w:rsidRDefault="00A83A2D" w:rsidP="00A83A2D">
            <w:pPr>
              <w:jc w:val="center"/>
              <w:rPr>
                <w:sz w:val="20"/>
                <w:szCs w:val="20"/>
                <w:lang w:eastAsia="lt-LT"/>
              </w:rPr>
            </w:pPr>
            <w:r w:rsidRPr="003A6AB3">
              <w:rPr>
                <w:sz w:val="20"/>
                <w:szCs w:val="20"/>
                <w:lang w:eastAsia="lt-LT"/>
              </w:rPr>
              <w:t>____________________________________________________</w:t>
            </w:r>
          </w:p>
          <w:p w14:paraId="3E550AF3" w14:textId="77777777" w:rsidR="00A83A2D" w:rsidRPr="003A6AB3" w:rsidRDefault="00A83A2D" w:rsidP="00A83A2D">
            <w:pPr>
              <w:jc w:val="center"/>
              <w:rPr>
                <w:sz w:val="20"/>
                <w:szCs w:val="20"/>
                <w:lang w:eastAsia="lt-LT"/>
              </w:rPr>
            </w:pPr>
            <w:r w:rsidRPr="003A6AB3">
              <w:rPr>
                <w:sz w:val="20"/>
                <w:szCs w:val="20"/>
                <w:lang w:eastAsia="lt-LT"/>
              </w:rPr>
              <w:t>(asmens kodas)</w:t>
            </w:r>
          </w:p>
          <w:p w14:paraId="5F91D328" w14:textId="77777777" w:rsidR="00A83A2D" w:rsidRPr="003A6AB3" w:rsidRDefault="00A83A2D" w:rsidP="00A83A2D">
            <w:pPr>
              <w:jc w:val="center"/>
              <w:rPr>
                <w:sz w:val="20"/>
                <w:szCs w:val="20"/>
                <w:lang w:eastAsia="lt-LT"/>
              </w:rPr>
            </w:pPr>
            <w:r w:rsidRPr="003A6AB3">
              <w:rPr>
                <w:sz w:val="20"/>
                <w:szCs w:val="20"/>
                <w:lang w:eastAsia="lt-LT"/>
              </w:rPr>
              <w:t>_____________________________________________________</w:t>
            </w:r>
          </w:p>
          <w:p w14:paraId="785E9F49" w14:textId="77777777" w:rsidR="00A83A2D" w:rsidRPr="003A6AB3" w:rsidRDefault="00A83A2D" w:rsidP="00A83A2D">
            <w:pPr>
              <w:jc w:val="center"/>
              <w:rPr>
                <w:sz w:val="20"/>
                <w:szCs w:val="20"/>
                <w:lang w:eastAsia="lt-LT"/>
              </w:rPr>
            </w:pPr>
            <w:r w:rsidRPr="003A6AB3">
              <w:rPr>
                <w:sz w:val="20"/>
                <w:szCs w:val="20"/>
                <w:lang w:eastAsia="lt-LT"/>
              </w:rPr>
              <w:t>(adresas)</w:t>
            </w:r>
          </w:p>
          <w:p w14:paraId="6111BA17" w14:textId="77777777" w:rsidR="00A83A2D" w:rsidRPr="003A6AB3" w:rsidRDefault="00A83A2D" w:rsidP="00A83A2D">
            <w:pPr>
              <w:jc w:val="center"/>
              <w:rPr>
                <w:sz w:val="20"/>
                <w:szCs w:val="20"/>
                <w:lang w:eastAsia="lt-LT"/>
              </w:rPr>
            </w:pPr>
            <w:r w:rsidRPr="003A6AB3">
              <w:rPr>
                <w:sz w:val="20"/>
                <w:szCs w:val="20"/>
                <w:lang w:eastAsia="lt-LT"/>
              </w:rPr>
              <w:t>_____________________________________________________</w:t>
            </w:r>
          </w:p>
          <w:p w14:paraId="001CE6E4" w14:textId="77777777" w:rsidR="00A83A2D" w:rsidRPr="003A6AB3" w:rsidRDefault="00A83A2D" w:rsidP="00A83A2D">
            <w:pPr>
              <w:jc w:val="center"/>
              <w:rPr>
                <w:sz w:val="18"/>
                <w:szCs w:val="18"/>
                <w:lang w:eastAsia="lt-LT"/>
              </w:rPr>
            </w:pPr>
            <w:r w:rsidRPr="003A6AB3">
              <w:rPr>
                <w:sz w:val="20"/>
                <w:szCs w:val="20"/>
                <w:lang w:eastAsia="lt-LT"/>
              </w:rPr>
              <w:t>(telefonas, el. paštas)</w:t>
            </w:r>
          </w:p>
        </w:tc>
      </w:tr>
    </w:tbl>
    <w:p w14:paraId="757A8572" w14:textId="77777777" w:rsidR="001D157E" w:rsidRPr="003A6AB3" w:rsidRDefault="001D157E" w:rsidP="00A83A2D">
      <w:pPr>
        <w:rPr>
          <w:szCs w:val="20"/>
          <w:lang w:eastAsia="lt-LT"/>
        </w:rPr>
      </w:pPr>
    </w:p>
    <w:p w14:paraId="5788393F" w14:textId="77777777" w:rsidR="001D157E" w:rsidRPr="003A6AB3" w:rsidRDefault="001D157E" w:rsidP="00A83A2D">
      <w:pPr>
        <w:rPr>
          <w:szCs w:val="20"/>
          <w:lang w:eastAsia="lt-LT"/>
        </w:rPr>
      </w:pPr>
    </w:p>
    <w:p w14:paraId="16413D7C" w14:textId="77777777" w:rsidR="001D157E" w:rsidRPr="003A6AB3" w:rsidRDefault="001D157E" w:rsidP="00A83A2D">
      <w:pPr>
        <w:rPr>
          <w:szCs w:val="20"/>
          <w:lang w:eastAsia="lt-LT"/>
        </w:rPr>
      </w:pPr>
    </w:p>
    <w:p w14:paraId="6798316F" w14:textId="20090CEA" w:rsidR="00A83A2D" w:rsidRPr="003A6AB3" w:rsidRDefault="00A83A2D" w:rsidP="00A83A2D">
      <w:pPr>
        <w:rPr>
          <w:szCs w:val="20"/>
          <w:lang w:eastAsia="lt-LT"/>
        </w:rPr>
      </w:pPr>
      <w:r w:rsidRPr="003A6AB3">
        <w:rPr>
          <w:szCs w:val="20"/>
          <w:lang w:eastAsia="lt-LT"/>
        </w:rPr>
        <w:t>_______________________________</w:t>
      </w:r>
    </w:p>
    <w:p w14:paraId="54AD6735" w14:textId="77777777" w:rsidR="00A83A2D" w:rsidRPr="003A6AB3" w:rsidRDefault="00A83A2D" w:rsidP="00A83A2D">
      <w:pPr>
        <w:rPr>
          <w:szCs w:val="20"/>
          <w:lang w:eastAsia="lt-LT"/>
        </w:rPr>
      </w:pPr>
      <w:r w:rsidRPr="003A6AB3">
        <w:rPr>
          <w:szCs w:val="20"/>
          <w:lang w:eastAsia="lt-LT"/>
        </w:rPr>
        <w:t>_______________________________</w:t>
      </w:r>
    </w:p>
    <w:p w14:paraId="79BC21E8" w14:textId="5AAC481A" w:rsidR="00FD34B5" w:rsidRPr="003A6AB3" w:rsidRDefault="00A3400D" w:rsidP="00A83A2D">
      <w:r w:rsidRPr="003A6AB3">
        <w:rPr>
          <w:szCs w:val="20"/>
          <w:lang w:eastAsia="lt-LT"/>
        </w:rPr>
        <w:t>_______________________________</w:t>
      </w:r>
    </w:p>
    <w:p w14:paraId="6588DF01" w14:textId="77777777" w:rsidR="00A83A2D" w:rsidRPr="003A6AB3" w:rsidRDefault="00A83A2D" w:rsidP="00A83A2D">
      <w:pPr>
        <w:rPr>
          <w:sz w:val="20"/>
          <w:szCs w:val="20"/>
          <w:lang w:eastAsia="lt-LT"/>
        </w:rPr>
      </w:pPr>
      <w:r w:rsidRPr="003A6AB3">
        <w:rPr>
          <w:sz w:val="20"/>
          <w:szCs w:val="20"/>
          <w:lang w:eastAsia="lt-LT"/>
        </w:rPr>
        <w:t>(Adresatas)</w:t>
      </w:r>
    </w:p>
    <w:p w14:paraId="4EE01ABB" w14:textId="77777777" w:rsidR="00A83A2D" w:rsidRPr="003A6AB3" w:rsidRDefault="00A83A2D" w:rsidP="00A83A2D">
      <w:pPr>
        <w:rPr>
          <w:szCs w:val="20"/>
          <w:lang w:eastAsia="lt-LT"/>
        </w:rPr>
      </w:pPr>
    </w:p>
    <w:p w14:paraId="066E4AF5" w14:textId="77777777" w:rsidR="00A83A2D" w:rsidRPr="003A6AB3" w:rsidRDefault="00A83A2D" w:rsidP="00A83A2D">
      <w:pPr>
        <w:jc w:val="center"/>
        <w:rPr>
          <w:b/>
          <w:szCs w:val="20"/>
          <w:lang w:eastAsia="lt-LT"/>
        </w:rPr>
      </w:pPr>
    </w:p>
    <w:p w14:paraId="503E565F" w14:textId="77777777" w:rsidR="00A83A2D" w:rsidRPr="003A6AB3" w:rsidRDefault="00A83A2D" w:rsidP="00A83A2D">
      <w:pPr>
        <w:spacing w:line="360" w:lineRule="auto"/>
        <w:jc w:val="center"/>
        <w:rPr>
          <w:b/>
          <w:szCs w:val="20"/>
          <w:lang w:eastAsia="lt-LT"/>
        </w:rPr>
      </w:pPr>
      <w:r w:rsidRPr="003A6AB3">
        <w:rPr>
          <w:b/>
          <w:szCs w:val="20"/>
          <w:lang w:eastAsia="lt-LT"/>
        </w:rPr>
        <w:t>SUTIKIMAS</w:t>
      </w:r>
    </w:p>
    <w:p w14:paraId="025D1F14" w14:textId="77777777" w:rsidR="003A6AB3" w:rsidRPr="003A6AB3" w:rsidRDefault="003A6AB3" w:rsidP="003A6AB3">
      <w:pPr>
        <w:jc w:val="center"/>
        <w:rPr>
          <w:szCs w:val="20"/>
          <w:lang w:eastAsia="lt-LT"/>
        </w:rPr>
      </w:pPr>
      <w:r w:rsidRPr="003A6AB3">
        <w:rPr>
          <w:szCs w:val="20"/>
          <w:lang w:eastAsia="lt-LT"/>
        </w:rPr>
        <w:t>20</w:t>
      </w:r>
      <w:r w:rsidRPr="003A6AB3">
        <w:rPr>
          <w:szCs w:val="20"/>
          <w:u w:val="single"/>
          <w:lang w:eastAsia="lt-LT"/>
        </w:rPr>
        <w:t xml:space="preserve">    </w:t>
      </w:r>
      <w:r w:rsidRPr="003A6AB3">
        <w:rPr>
          <w:szCs w:val="20"/>
          <w:lang w:eastAsia="lt-LT"/>
        </w:rPr>
        <w:t>-</w:t>
      </w:r>
      <w:r w:rsidRPr="003A6AB3">
        <w:rPr>
          <w:szCs w:val="20"/>
          <w:u w:val="single"/>
          <w:lang w:eastAsia="lt-LT"/>
        </w:rPr>
        <w:t xml:space="preserve">        </w:t>
      </w:r>
      <w:r w:rsidRPr="003A6AB3">
        <w:rPr>
          <w:szCs w:val="20"/>
          <w:lang w:eastAsia="lt-LT"/>
        </w:rPr>
        <w:t>-____</w:t>
      </w:r>
    </w:p>
    <w:p w14:paraId="7B75E5EE" w14:textId="77777777" w:rsidR="00233B22" w:rsidRPr="003A6AB3" w:rsidRDefault="00233B22" w:rsidP="00233B22">
      <w:pPr>
        <w:jc w:val="center"/>
        <w:rPr>
          <w:szCs w:val="20"/>
          <w:lang w:eastAsia="lt-LT"/>
        </w:rPr>
      </w:pPr>
    </w:p>
    <w:p w14:paraId="73C55FD3" w14:textId="0EF0C308" w:rsidR="00A83A2D" w:rsidRPr="003A6AB3" w:rsidRDefault="00A83A2D" w:rsidP="00A83A2D">
      <w:pPr>
        <w:jc w:val="center"/>
        <w:rPr>
          <w:szCs w:val="20"/>
          <w:u w:val="single"/>
          <w:lang w:eastAsia="lt-LT"/>
        </w:rPr>
      </w:pPr>
      <w:r w:rsidRPr="003A6AB3">
        <w:rPr>
          <w:szCs w:val="20"/>
          <w:u w:val="single"/>
          <w:lang w:eastAsia="lt-LT"/>
        </w:rPr>
        <w:tab/>
      </w:r>
      <w:r w:rsidR="00A3400D" w:rsidRPr="003A6AB3">
        <w:rPr>
          <w:szCs w:val="20"/>
          <w:u w:val="single"/>
          <w:lang w:eastAsia="lt-LT"/>
        </w:rPr>
        <w:tab/>
      </w:r>
      <w:r w:rsidRPr="003A6AB3">
        <w:rPr>
          <w:szCs w:val="20"/>
          <w:u w:val="single"/>
          <w:lang w:eastAsia="lt-LT"/>
        </w:rPr>
        <w:tab/>
      </w:r>
    </w:p>
    <w:p w14:paraId="75FA0ED2" w14:textId="77777777" w:rsidR="00A83A2D" w:rsidRPr="003A6AB3" w:rsidRDefault="00A83A2D" w:rsidP="00A83A2D">
      <w:pPr>
        <w:jc w:val="center"/>
        <w:rPr>
          <w:sz w:val="20"/>
          <w:szCs w:val="20"/>
          <w:lang w:eastAsia="lt-LT"/>
        </w:rPr>
      </w:pPr>
      <w:r w:rsidRPr="003A6AB3">
        <w:rPr>
          <w:sz w:val="20"/>
          <w:szCs w:val="20"/>
          <w:lang w:eastAsia="lt-LT"/>
        </w:rPr>
        <w:t>(vieta)</w:t>
      </w:r>
    </w:p>
    <w:p w14:paraId="15178128" w14:textId="77777777" w:rsidR="00A83A2D" w:rsidRPr="003A6AB3" w:rsidRDefault="00A83A2D" w:rsidP="00A83A2D">
      <w:pPr>
        <w:rPr>
          <w:szCs w:val="20"/>
          <w:lang w:eastAsia="lt-LT"/>
        </w:rPr>
      </w:pPr>
    </w:p>
    <w:p w14:paraId="41C2A08A" w14:textId="77777777" w:rsidR="00A83A2D" w:rsidRPr="003A6AB3" w:rsidRDefault="00A83A2D" w:rsidP="00A83A2D">
      <w:pPr>
        <w:widowControl w:val="0"/>
        <w:suppressAutoHyphens/>
        <w:ind w:firstLine="851"/>
        <w:jc w:val="both"/>
        <w:rPr>
          <w:szCs w:val="20"/>
          <w:lang w:eastAsia="lt-LT"/>
        </w:rPr>
      </w:pPr>
      <w:r w:rsidRPr="003A6AB3">
        <w:rPr>
          <w:bCs/>
          <w:szCs w:val="20"/>
          <w:lang w:eastAsia="lt-LT"/>
        </w:rPr>
        <w:t>Sutinku, kad siekiant nustatyti mano tinkamumą dalyvauti Užimtumo didinimo programoje, apie mane būtų renkami duomenys iš valstybės registrų (kadastrų), žinybinių registrų, valstybės informacinių sistemų ir kitų informacinių sistemų.</w:t>
      </w:r>
    </w:p>
    <w:p w14:paraId="6295B322" w14:textId="77777777" w:rsidR="00A83A2D" w:rsidRPr="003A6AB3" w:rsidRDefault="00A83A2D" w:rsidP="00A83A2D">
      <w:pPr>
        <w:rPr>
          <w:vanish/>
          <w:szCs w:val="20"/>
          <w:lang w:eastAsia="lt-LT"/>
        </w:rPr>
      </w:pPr>
    </w:p>
    <w:p w14:paraId="240619DD" w14:textId="77777777" w:rsidR="00A83A2D" w:rsidRPr="003A6AB3" w:rsidRDefault="00A83A2D" w:rsidP="00A83A2D">
      <w:pPr>
        <w:ind w:firstLine="567"/>
        <w:rPr>
          <w:sz w:val="16"/>
          <w:szCs w:val="16"/>
          <w:lang w:eastAsia="lt-LT"/>
        </w:rPr>
      </w:pPr>
    </w:p>
    <w:p w14:paraId="191AE617" w14:textId="77777777" w:rsidR="00A83A2D" w:rsidRPr="003A6AB3" w:rsidRDefault="00A83A2D" w:rsidP="00A83A2D">
      <w:pPr>
        <w:ind w:firstLine="567"/>
        <w:rPr>
          <w:sz w:val="16"/>
          <w:szCs w:val="16"/>
          <w:lang w:eastAsia="lt-LT"/>
        </w:rPr>
      </w:pPr>
    </w:p>
    <w:tbl>
      <w:tblPr>
        <w:tblpPr w:leftFromText="180" w:rightFromText="180" w:vertAnchor="text" w:horzAnchor="margin"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2"/>
        <w:gridCol w:w="6496"/>
      </w:tblGrid>
      <w:tr w:rsidR="003A6AB3" w:rsidRPr="003A6AB3" w14:paraId="385B9694" w14:textId="77777777" w:rsidTr="004D3251">
        <w:trPr>
          <w:trHeight w:val="573"/>
        </w:trPr>
        <w:tc>
          <w:tcPr>
            <w:tcW w:w="3142" w:type="dxa"/>
            <w:tcBorders>
              <w:top w:val="nil"/>
              <w:left w:val="nil"/>
              <w:bottom w:val="nil"/>
              <w:right w:val="nil"/>
            </w:tcBorders>
            <w:hideMark/>
          </w:tcPr>
          <w:p w14:paraId="37F9B9AD" w14:textId="77777777" w:rsidR="00A83A2D" w:rsidRPr="003A6AB3" w:rsidRDefault="00A83A2D" w:rsidP="00A83A2D">
            <w:pPr>
              <w:rPr>
                <w:sz w:val="20"/>
                <w:szCs w:val="20"/>
                <w:lang w:eastAsia="lt-LT"/>
              </w:rPr>
            </w:pPr>
            <w:r w:rsidRPr="003A6AB3">
              <w:rPr>
                <w:sz w:val="20"/>
                <w:szCs w:val="20"/>
                <w:lang w:eastAsia="lt-LT"/>
              </w:rPr>
              <w:t>________________ (Parašas)*</w:t>
            </w:r>
          </w:p>
        </w:tc>
        <w:tc>
          <w:tcPr>
            <w:tcW w:w="6496" w:type="dxa"/>
            <w:tcBorders>
              <w:top w:val="nil"/>
              <w:left w:val="nil"/>
              <w:bottom w:val="nil"/>
              <w:right w:val="nil"/>
            </w:tcBorders>
            <w:hideMark/>
          </w:tcPr>
          <w:p w14:paraId="0254F9F8" w14:textId="77777777" w:rsidR="00A83A2D" w:rsidRPr="003A6AB3" w:rsidRDefault="00A83A2D" w:rsidP="00511896">
            <w:pPr>
              <w:jc w:val="center"/>
              <w:rPr>
                <w:sz w:val="20"/>
                <w:szCs w:val="20"/>
                <w:lang w:eastAsia="lt-LT"/>
              </w:rPr>
            </w:pPr>
            <w:r w:rsidRPr="003A6AB3">
              <w:rPr>
                <w:sz w:val="20"/>
                <w:szCs w:val="20"/>
                <w:lang w:eastAsia="lt-LT"/>
              </w:rPr>
              <w:t>________________________________________________</w:t>
            </w:r>
          </w:p>
          <w:p w14:paraId="11064396" w14:textId="77777777" w:rsidR="00A83A2D" w:rsidRPr="003A6AB3" w:rsidRDefault="00A83A2D" w:rsidP="00A83A2D">
            <w:pPr>
              <w:jc w:val="center"/>
              <w:rPr>
                <w:sz w:val="20"/>
                <w:szCs w:val="20"/>
                <w:lang w:eastAsia="lt-LT"/>
              </w:rPr>
            </w:pPr>
            <w:r w:rsidRPr="003A6AB3">
              <w:rPr>
                <w:sz w:val="20"/>
                <w:szCs w:val="20"/>
                <w:lang w:eastAsia="lt-LT"/>
              </w:rPr>
              <w:t>(vardas, pavardė)</w:t>
            </w:r>
          </w:p>
        </w:tc>
      </w:tr>
    </w:tbl>
    <w:p w14:paraId="2CAC8861" w14:textId="77777777" w:rsidR="00A83A2D" w:rsidRPr="003A6AB3" w:rsidRDefault="00A83A2D" w:rsidP="00A83A2D">
      <w:pPr>
        <w:rPr>
          <w:sz w:val="16"/>
          <w:szCs w:val="16"/>
          <w:lang w:eastAsia="lt-LT"/>
        </w:rPr>
      </w:pPr>
    </w:p>
    <w:p w14:paraId="71F8B831" w14:textId="77777777" w:rsidR="00A83A2D" w:rsidRPr="003A6AB3" w:rsidRDefault="00A83A2D" w:rsidP="00A83A2D">
      <w:pPr>
        <w:ind w:firstLine="851"/>
        <w:jc w:val="both"/>
        <w:rPr>
          <w:lang w:eastAsia="lt-LT"/>
        </w:rPr>
      </w:pPr>
      <w:r w:rsidRPr="003A6AB3">
        <w:rPr>
          <w:lang w:eastAsia="lt-LT"/>
        </w:rPr>
        <w:t xml:space="preserve">* </w:t>
      </w:r>
      <w:r w:rsidRPr="003A6AB3">
        <w:rPr>
          <w:b/>
          <w:lang w:eastAsia="lt-LT"/>
        </w:rPr>
        <w:t>Esu informuotas</w:t>
      </w:r>
      <w:r w:rsidRPr="003A6AB3">
        <w:rPr>
          <w:lang w:eastAsia="lt-LT"/>
        </w:rPr>
        <w:t xml:space="preserve">, kad šiame sutikime nurodyti mano asmens duomenys (įskaitant ir ypatingus asmens duomenis) bus tvarkomi šio sutikimo nagrinėjimo tikslais. </w:t>
      </w:r>
      <w:r w:rsidRPr="003A6AB3">
        <w:rPr>
          <w:b/>
          <w:lang w:eastAsia="lt-LT"/>
        </w:rPr>
        <w:t>Patvirtinu</w:t>
      </w:r>
      <w:r w:rsidRPr="003A6AB3">
        <w:rPr>
          <w:lang w:eastAsia="lt-LT"/>
        </w:rPr>
        <w:t>, kad visa mano pateikta informacija yra tiksli ir teisinga.</w:t>
      </w:r>
    </w:p>
    <w:p w14:paraId="6DBF3086" w14:textId="77777777" w:rsidR="00A83A2D" w:rsidRPr="003A6AB3" w:rsidRDefault="00A83A2D" w:rsidP="00A83A2D">
      <w:pPr>
        <w:jc w:val="both"/>
        <w:rPr>
          <w:lang w:eastAsia="lt-LT"/>
        </w:rPr>
      </w:pPr>
    </w:p>
    <w:p w14:paraId="5AB58747" w14:textId="7C507652" w:rsidR="00A83A2D" w:rsidRPr="003A6AB3" w:rsidRDefault="00A83A2D" w:rsidP="00A83A2D">
      <w:pPr>
        <w:ind w:firstLine="851"/>
        <w:jc w:val="both"/>
        <w:rPr>
          <w:szCs w:val="20"/>
          <w:lang w:eastAsia="lt-LT"/>
        </w:rPr>
      </w:pPr>
      <w:r w:rsidRPr="003A6AB3">
        <w:rPr>
          <w:lang w:eastAsia="lt-LT"/>
        </w:rPr>
        <w:t xml:space="preserve">Jūsų duomenys Savivaldybės administracijoje bus saugomi teisės aktų, reglamentuojančių duomenų saugojimo terminus, nustatyta tvarka ir gali būti teikiami tretiesiems asmenims, kurie turi teisę šiuos duomenis gauti teisės aktų nustatyta tvarka. Jūs turite teisę kreiptis su prašymu susipažinti su asmens duomenimis, juos ištaisyti, ištrinti, apriboti jų tvarkymą, juos perkelti, taip pat turite teisę nesutikti su duomenų tvarkymu, pateikti skundą Valstybinei duomenų apsaugos inspekcijai (L. Sapiegos g. 17, 10312 Vilnius). Daugiau informacijos apie Jūsų duomenų tvarkymą rasite </w:t>
      </w:r>
      <w:hyperlink r:id="rId10" w:history="1">
        <w:r w:rsidRPr="003A6AB3">
          <w:rPr>
            <w:u w:val="single"/>
            <w:lang w:eastAsia="lt-LT"/>
          </w:rPr>
          <w:t>www.kedainiai.lt</w:t>
        </w:r>
      </w:hyperlink>
      <w:r w:rsidRPr="003A6AB3">
        <w:rPr>
          <w:lang w:eastAsia="lt-LT"/>
        </w:rPr>
        <w:t>.</w:t>
      </w:r>
      <w:r w:rsidRPr="003A6AB3">
        <w:rPr>
          <w:szCs w:val="20"/>
          <w:lang w:eastAsia="lt-LT"/>
        </w:rPr>
        <w:br w:type="page"/>
      </w:r>
    </w:p>
    <w:p w14:paraId="4E988A47" w14:textId="77777777" w:rsidR="00251DB1" w:rsidRPr="003A6AB3" w:rsidRDefault="00251DB1" w:rsidP="00251DB1">
      <w:pPr>
        <w:tabs>
          <w:tab w:val="left" w:pos="1304"/>
          <w:tab w:val="left" w:pos="1457"/>
          <w:tab w:val="left" w:pos="1604"/>
          <w:tab w:val="left" w:pos="1757"/>
        </w:tabs>
        <w:ind w:left="6804"/>
        <w:rPr>
          <w:rFonts w:eastAsia="Calibri"/>
          <w:lang w:eastAsia="lt-LT"/>
        </w:rPr>
      </w:pPr>
      <w:bookmarkStart w:id="2" w:name="_Hlk108603107"/>
      <w:r w:rsidRPr="003A6AB3">
        <w:rPr>
          <w:rFonts w:eastAsia="Calibri"/>
          <w:lang w:eastAsia="lt-LT"/>
        </w:rPr>
        <w:lastRenderedPageBreak/>
        <w:t xml:space="preserve">Asmens siuntimo pas nedirbančių asmenų atvejo vadybininką tvarkos aprašo </w:t>
      </w:r>
    </w:p>
    <w:p w14:paraId="4CFD9B49" w14:textId="77777777" w:rsidR="00251DB1" w:rsidRPr="003A6AB3" w:rsidRDefault="00251DB1" w:rsidP="00251DB1">
      <w:pPr>
        <w:tabs>
          <w:tab w:val="left" w:pos="1304"/>
          <w:tab w:val="left" w:pos="1457"/>
          <w:tab w:val="left" w:pos="1604"/>
          <w:tab w:val="left" w:pos="1757"/>
        </w:tabs>
        <w:ind w:left="6804"/>
        <w:rPr>
          <w:szCs w:val="20"/>
          <w:lang w:eastAsia="lt-LT"/>
        </w:rPr>
      </w:pPr>
      <w:r w:rsidRPr="003A6AB3">
        <w:rPr>
          <w:rFonts w:eastAsia="Calibri"/>
          <w:lang w:eastAsia="lt-LT"/>
        </w:rPr>
        <w:t>2 priedas</w:t>
      </w:r>
    </w:p>
    <w:bookmarkEnd w:id="2"/>
    <w:p w14:paraId="383B2306" w14:textId="77777777" w:rsidR="00251DB1" w:rsidRPr="003A6AB3" w:rsidRDefault="00251DB1" w:rsidP="00251DB1">
      <w:pPr>
        <w:tabs>
          <w:tab w:val="left" w:pos="1304"/>
          <w:tab w:val="left" w:pos="1457"/>
          <w:tab w:val="left" w:pos="1604"/>
          <w:tab w:val="left" w:pos="1757"/>
        </w:tabs>
        <w:ind w:left="6804"/>
        <w:rPr>
          <w:rFonts w:eastAsia="Calibri"/>
          <w:lang w:eastAsia="lt-LT"/>
        </w:rPr>
      </w:pPr>
    </w:p>
    <w:p w14:paraId="4FBB7F69" w14:textId="77777777" w:rsidR="00251DB1" w:rsidRPr="003A6AB3" w:rsidRDefault="00251DB1" w:rsidP="00251DB1">
      <w:pPr>
        <w:jc w:val="center"/>
        <w:rPr>
          <w:rFonts w:eastAsia="Calibri"/>
          <w:b/>
          <w:bCs/>
          <w:iCs/>
          <w:szCs w:val="20"/>
          <w:lang w:eastAsia="lt-LT"/>
        </w:rPr>
      </w:pPr>
      <w:r w:rsidRPr="003A6AB3">
        <w:rPr>
          <w:b/>
          <w:szCs w:val="20"/>
          <w:lang w:eastAsia="lt-LT"/>
        </w:rPr>
        <w:t>(Siuntimo pas nedirbančių asmenų atvejo vadybininką forma)</w:t>
      </w:r>
    </w:p>
    <w:p w14:paraId="6713BE00" w14:textId="77777777" w:rsidR="00251DB1" w:rsidRPr="003A6AB3" w:rsidRDefault="00251DB1" w:rsidP="00251DB1">
      <w:pPr>
        <w:suppressAutoHyphens/>
        <w:jc w:val="center"/>
        <w:textAlignment w:val="baseline"/>
        <w:rPr>
          <w:rFonts w:eastAsia="Calibri"/>
          <w:b/>
          <w:bCs/>
          <w:szCs w:val="20"/>
          <w:lang w:eastAsia="lt-LT"/>
        </w:rPr>
      </w:pPr>
    </w:p>
    <w:p w14:paraId="7B6D048D" w14:textId="77777777" w:rsidR="00251DB1" w:rsidRPr="003A6AB3" w:rsidRDefault="00251DB1" w:rsidP="00251DB1">
      <w:pPr>
        <w:suppressAutoHyphens/>
        <w:jc w:val="center"/>
        <w:textAlignment w:val="baseline"/>
        <w:rPr>
          <w:rFonts w:eastAsia="Calibri"/>
          <w:b/>
          <w:bCs/>
          <w:szCs w:val="20"/>
          <w:lang w:eastAsia="lt-LT"/>
        </w:rPr>
      </w:pPr>
      <w:r w:rsidRPr="003A6AB3">
        <w:rPr>
          <w:rFonts w:eastAsia="Calibri"/>
          <w:b/>
          <w:bCs/>
          <w:szCs w:val="20"/>
          <w:lang w:eastAsia="lt-LT"/>
        </w:rPr>
        <w:t>SIUNTIMAS</w:t>
      </w:r>
    </w:p>
    <w:p w14:paraId="20548D69" w14:textId="77777777" w:rsidR="00251DB1" w:rsidRPr="003A6AB3" w:rsidRDefault="00251DB1" w:rsidP="00251DB1">
      <w:pPr>
        <w:suppressAutoHyphens/>
        <w:jc w:val="center"/>
        <w:textAlignment w:val="baseline"/>
        <w:rPr>
          <w:rFonts w:eastAsia="Calibri"/>
          <w:b/>
          <w:bCs/>
          <w:szCs w:val="20"/>
          <w:lang w:eastAsia="lt-LT"/>
        </w:rPr>
      </w:pPr>
      <w:r w:rsidRPr="003A6AB3">
        <w:rPr>
          <w:rFonts w:eastAsia="Calibri"/>
          <w:b/>
          <w:bCs/>
          <w:szCs w:val="20"/>
          <w:lang w:eastAsia="lt-LT"/>
        </w:rPr>
        <w:t>PAS NEDIRBANČIŲ ASMENŲ ATVEJO VADYBININKĄ</w:t>
      </w:r>
    </w:p>
    <w:p w14:paraId="66C1B61B" w14:textId="77777777" w:rsidR="00251DB1" w:rsidRPr="00511896" w:rsidRDefault="00251DB1" w:rsidP="00251DB1">
      <w:pPr>
        <w:suppressAutoHyphens/>
        <w:ind w:firstLine="312"/>
        <w:jc w:val="center"/>
        <w:textAlignment w:val="baseline"/>
        <w:rPr>
          <w:rFonts w:eastAsia="Calibri"/>
          <w:b/>
          <w:bCs/>
          <w:szCs w:val="20"/>
          <w:lang w:eastAsia="lt-LT"/>
        </w:rPr>
      </w:pPr>
    </w:p>
    <w:p w14:paraId="2D41376E" w14:textId="030BAF37" w:rsidR="00A3400D" w:rsidRPr="00511896" w:rsidRDefault="00A3400D" w:rsidP="00A3400D">
      <w:pPr>
        <w:jc w:val="center"/>
        <w:rPr>
          <w:szCs w:val="20"/>
          <w:u w:val="single"/>
          <w:lang w:eastAsia="lt-LT"/>
        </w:rPr>
      </w:pPr>
      <w:bookmarkStart w:id="3" w:name="_Hlk109201651"/>
      <w:r w:rsidRPr="00511896">
        <w:rPr>
          <w:szCs w:val="20"/>
          <w:lang w:eastAsia="lt-LT"/>
        </w:rPr>
        <w:t>20</w:t>
      </w:r>
      <w:r w:rsidRPr="00511896">
        <w:rPr>
          <w:szCs w:val="20"/>
          <w:u w:val="single"/>
          <w:lang w:eastAsia="lt-LT"/>
        </w:rPr>
        <w:t xml:space="preserve">    </w:t>
      </w:r>
      <w:r w:rsidRPr="00511896">
        <w:rPr>
          <w:szCs w:val="20"/>
          <w:lang w:eastAsia="lt-LT"/>
        </w:rPr>
        <w:t>-</w:t>
      </w:r>
      <w:r w:rsidRPr="00511896">
        <w:rPr>
          <w:szCs w:val="20"/>
          <w:u w:val="single"/>
          <w:lang w:eastAsia="lt-LT"/>
        </w:rPr>
        <w:t xml:space="preserve">        </w:t>
      </w:r>
      <w:r w:rsidRPr="00511896">
        <w:rPr>
          <w:szCs w:val="20"/>
          <w:lang w:eastAsia="lt-LT"/>
        </w:rPr>
        <w:t>-</w:t>
      </w:r>
      <w:r w:rsidR="00511896" w:rsidRPr="005047B4">
        <w:rPr>
          <w:szCs w:val="20"/>
          <w:lang w:eastAsia="lt-LT"/>
        </w:rPr>
        <w:t>____</w:t>
      </w:r>
    </w:p>
    <w:bookmarkEnd w:id="3"/>
    <w:p w14:paraId="7082C908" w14:textId="77777777" w:rsidR="00251DB1" w:rsidRPr="00511896" w:rsidRDefault="00251DB1" w:rsidP="00251DB1">
      <w:pPr>
        <w:tabs>
          <w:tab w:val="left" w:pos="1304"/>
          <w:tab w:val="left" w:pos="1457"/>
          <w:tab w:val="left" w:pos="1604"/>
          <w:tab w:val="left" w:pos="1757"/>
        </w:tabs>
        <w:suppressAutoHyphens/>
        <w:jc w:val="center"/>
        <w:textAlignment w:val="baseline"/>
        <w:rPr>
          <w:rFonts w:eastAsia="Calibri"/>
          <w:b/>
          <w:szCs w:val="20"/>
          <w:lang w:eastAsia="lt-LT"/>
        </w:rPr>
      </w:pPr>
    </w:p>
    <w:p w14:paraId="64672334" w14:textId="77777777" w:rsidR="00251DB1" w:rsidRPr="003A6AB3" w:rsidRDefault="00251DB1" w:rsidP="00251DB1">
      <w:pPr>
        <w:tabs>
          <w:tab w:val="left" w:pos="1304"/>
          <w:tab w:val="left" w:pos="1457"/>
          <w:tab w:val="left" w:pos="1604"/>
          <w:tab w:val="left" w:pos="1757"/>
        </w:tabs>
        <w:suppressAutoHyphens/>
        <w:jc w:val="center"/>
        <w:textAlignment w:val="baseline"/>
        <w:rPr>
          <w:rFonts w:eastAsia="Calibri"/>
          <w:szCs w:val="20"/>
          <w:u w:val="single"/>
          <w:lang w:eastAsia="lt-LT"/>
        </w:rPr>
      </w:pPr>
    </w:p>
    <w:p w14:paraId="63BE5FEC" w14:textId="77777777" w:rsidR="00251DB1" w:rsidRPr="003A6AB3" w:rsidRDefault="00251DB1" w:rsidP="00251DB1">
      <w:pPr>
        <w:rPr>
          <w:szCs w:val="20"/>
          <w:lang w:eastAsia="lt-LT"/>
        </w:rPr>
      </w:pPr>
      <w:r w:rsidRPr="003A6AB3">
        <w:rPr>
          <w:szCs w:val="20"/>
          <w:lang w:eastAsia="lt-LT"/>
        </w:rPr>
        <w:t>Informuojame, kad..............................................................................................................................,</w:t>
      </w:r>
    </w:p>
    <w:p w14:paraId="1972DF5E" w14:textId="77777777" w:rsidR="00251DB1" w:rsidRPr="003A6AB3" w:rsidRDefault="00251DB1" w:rsidP="00251DB1">
      <w:pPr>
        <w:rPr>
          <w:sz w:val="20"/>
          <w:szCs w:val="20"/>
          <w:lang w:eastAsia="lt-LT"/>
        </w:rPr>
      </w:pPr>
      <w:r w:rsidRPr="003A6AB3">
        <w:rPr>
          <w:szCs w:val="20"/>
          <w:lang w:eastAsia="lt-LT"/>
        </w:rPr>
        <w:tab/>
      </w:r>
      <w:r w:rsidRPr="003A6AB3">
        <w:rPr>
          <w:szCs w:val="20"/>
          <w:lang w:eastAsia="lt-LT"/>
        </w:rPr>
        <w:tab/>
      </w:r>
      <w:r w:rsidRPr="003A6AB3">
        <w:rPr>
          <w:sz w:val="20"/>
          <w:szCs w:val="20"/>
          <w:lang w:eastAsia="lt-LT"/>
        </w:rPr>
        <w:t>(asmens vardas, pavardė, asmens kodas (gimimo data)</w:t>
      </w:r>
    </w:p>
    <w:p w14:paraId="66EFCB93" w14:textId="77777777" w:rsidR="00251DB1" w:rsidRPr="003A6AB3" w:rsidRDefault="00251DB1" w:rsidP="00251DB1">
      <w:pPr>
        <w:rPr>
          <w:szCs w:val="20"/>
          <w:lang w:eastAsia="lt-LT"/>
        </w:rPr>
      </w:pPr>
    </w:p>
    <w:p w14:paraId="1861A99C" w14:textId="77777777" w:rsidR="00251DB1" w:rsidRPr="003A6AB3" w:rsidRDefault="00251DB1" w:rsidP="00251DB1">
      <w:pPr>
        <w:rPr>
          <w:szCs w:val="20"/>
          <w:lang w:eastAsia="lt-LT"/>
        </w:rPr>
      </w:pPr>
      <w:r w:rsidRPr="003A6AB3">
        <w:rPr>
          <w:szCs w:val="20"/>
          <w:lang w:eastAsia="lt-LT"/>
        </w:rPr>
        <w:t>gyvenantis (-i) ....................................................................................................................................,</w:t>
      </w:r>
    </w:p>
    <w:p w14:paraId="75B48C07" w14:textId="21A562AE" w:rsidR="00251DB1" w:rsidRPr="003A6AB3" w:rsidRDefault="00251DB1" w:rsidP="00251DB1">
      <w:pPr>
        <w:rPr>
          <w:szCs w:val="20"/>
          <w:lang w:eastAsia="lt-LT"/>
        </w:rPr>
      </w:pPr>
      <w:r w:rsidRPr="003A6AB3">
        <w:rPr>
          <w:szCs w:val="20"/>
          <w:lang w:eastAsia="lt-LT"/>
        </w:rPr>
        <w:t xml:space="preserve">atitinka </w:t>
      </w:r>
      <w:r w:rsidR="009142D7" w:rsidRPr="003A6AB3">
        <w:rPr>
          <w:szCs w:val="20"/>
          <w:lang w:eastAsia="lt-LT"/>
        </w:rPr>
        <w:t xml:space="preserve">šiuos </w:t>
      </w:r>
      <w:r w:rsidRPr="003A6AB3">
        <w:rPr>
          <w:szCs w:val="20"/>
          <w:lang w:eastAsia="lt-LT"/>
        </w:rPr>
        <w:t>aprašo kriterijus:</w:t>
      </w:r>
    </w:p>
    <w:p w14:paraId="2A6CD7E3" w14:textId="77777777" w:rsidR="00251DB1" w:rsidRPr="003A6AB3" w:rsidRDefault="00251DB1" w:rsidP="00251DB1">
      <w:pPr>
        <w:rPr>
          <w:szCs w:val="20"/>
          <w:lang w:eastAsia="lt-LT"/>
        </w:rPr>
      </w:pPr>
    </w:p>
    <w:tbl>
      <w:tblPr>
        <w:tblStyle w:val="Lentelstinklelis1"/>
        <w:tblW w:w="9634" w:type="dxa"/>
        <w:tblInd w:w="0" w:type="dxa"/>
        <w:tblLayout w:type="fixed"/>
        <w:tblLook w:val="04A0" w:firstRow="1" w:lastRow="0" w:firstColumn="1" w:lastColumn="0" w:noHBand="0" w:noVBand="1"/>
      </w:tblPr>
      <w:tblGrid>
        <w:gridCol w:w="817"/>
        <w:gridCol w:w="6266"/>
        <w:gridCol w:w="1276"/>
        <w:gridCol w:w="1275"/>
      </w:tblGrid>
      <w:tr w:rsidR="003A6AB3" w:rsidRPr="003A6AB3" w14:paraId="5C63BC84" w14:textId="77777777" w:rsidTr="004D3251">
        <w:tc>
          <w:tcPr>
            <w:tcW w:w="817" w:type="dxa"/>
            <w:tcBorders>
              <w:top w:val="single" w:sz="4" w:space="0" w:color="auto"/>
              <w:left w:val="single" w:sz="4" w:space="0" w:color="auto"/>
              <w:bottom w:val="single" w:sz="4" w:space="0" w:color="auto"/>
              <w:right w:val="single" w:sz="4" w:space="0" w:color="auto"/>
            </w:tcBorders>
            <w:vAlign w:val="center"/>
            <w:hideMark/>
          </w:tcPr>
          <w:p w14:paraId="5C090D0B" w14:textId="5D0BE434" w:rsidR="00251DB1" w:rsidRPr="003A6AB3" w:rsidRDefault="00251DB1" w:rsidP="00251DB1">
            <w:pPr>
              <w:ind w:firstLine="0"/>
              <w:jc w:val="left"/>
              <w:rPr>
                <w:rFonts w:cs="Times New Roman"/>
                <w:lang w:eastAsia="lt-LT"/>
              </w:rPr>
            </w:pPr>
            <w:r w:rsidRPr="003A6AB3">
              <w:rPr>
                <w:rFonts w:cs="Times New Roman"/>
                <w:lang w:eastAsia="lt-LT"/>
              </w:rPr>
              <w:t>Eil. Nr.</w:t>
            </w:r>
          </w:p>
        </w:tc>
        <w:tc>
          <w:tcPr>
            <w:tcW w:w="6266" w:type="dxa"/>
            <w:tcBorders>
              <w:top w:val="single" w:sz="4" w:space="0" w:color="auto"/>
              <w:left w:val="single" w:sz="4" w:space="0" w:color="auto"/>
              <w:bottom w:val="single" w:sz="4" w:space="0" w:color="auto"/>
              <w:right w:val="single" w:sz="4" w:space="0" w:color="auto"/>
            </w:tcBorders>
            <w:vAlign w:val="center"/>
            <w:hideMark/>
          </w:tcPr>
          <w:p w14:paraId="6246523C" w14:textId="77777777" w:rsidR="00251DB1" w:rsidRPr="003A6AB3" w:rsidRDefault="00251DB1" w:rsidP="00251DB1">
            <w:pPr>
              <w:rPr>
                <w:rFonts w:cs="Times New Roman"/>
                <w:lang w:eastAsia="lt-LT"/>
              </w:rPr>
            </w:pPr>
            <w:r w:rsidRPr="003A6AB3">
              <w:rPr>
                <w:rFonts w:cs="Times New Roman"/>
                <w:lang w:eastAsia="lt-LT"/>
              </w:rPr>
              <w:t>Kriterijai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CDAF93" w14:textId="29BE03D7" w:rsidR="00251DB1" w:rsidRPr="003A6AB3" w:rsidRDefault="00251DB1" w:rsidP="00251DB1">
            <w:pPr>
              <w:ind w:firstLine="0"/>
              <w:jc w:val="left"/>
              <w:rPr>
                <w:rFonts w:cs="Times New Roman"/>
                <w:lang w:eastAsia="lt-LT"/>
              </w:rPr>
            </w:pPr>
            <w:r w:rsidRPr="003A6AB3">
              <w:rPr>
                <w:rFonts w:cs="Times New Roman"/>
                <w:lang w:eastAsia="lt-LT"/>
              </w:rPr>
              <w:t>Atitinka</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3D563D4" w14:textId="14996D89" w:rsidR="00251DB1" w:rsidRPr="003A6AB3" w:rsidRDefault="00251DB1" w:rsidP="00251DB1">
            <w:pPr>
              <w:ind w:firstLine="0"/>
              <w:jc w:val="left"/>
              <w:rPr>
                <w:rFonts w:cs="Times New Roman"/>
                <w:lang w:eastAsia="lt-LT"/>
              </w:rPr>
            </w:pPr>
            <w:r w:rsidRPr="003A6AB3">
              <w:rPr>
                <w:rFonts w:cs="Times New Roman"/>
                <w:lang w:eastAsia="lt-LT"/>
              </w:rPr>
              <w:t>Neatitinka</w:t>
            </w:r>
          </w:p>
        </w:tc>
      </w:tr>
      <w:tr w:rsidR="003A6AB3" w:rsidRPr="003A6AB3" w14:paraId="4EC10BA0" w14:textId="77777777" w:rsidTr="00A36F47">
        <w:tc>
          <w:tcPr>
            <w:tcW w:w="817" w:type="dxa"/>
            <w:tcBorders>
              <w:top w:val="single" w:sz="4" w:space="0" w:color="auto"/>
              <w:left w:val="single" w:sz="4" w:space="0" w:color="auto"/>
              <w:bottom w:val="single" w:sz="4" w:space="0" w:color="auto"/>
              <w:right w:val="single" w:sz="4" w:space="0" w:color="auto"/>
            </w:tcBorders>
            <w:vAlign w:val="center"/>
            <w:hideMark/>
          </w:tcPr>
          <w:p w14:paraId="79440192" w14:textId="77777777" w:rsidR="00251DB1" w:rsidRPr="003A6AB3" w:rsidRDefault="00251DB1" w:rsidP="00A36F47">
            <w:pPr>
              <w:numPr>
                <w:ilvl w:val="0"/>
                <w:numId w:val="7"/>
              </w:numPr>
              <w:ind w:left="0" w:firstLine="0"/>
              <w:contextualSpacing/>
              <w:rPr>
                <w:rFonts w:cs="Times New Roman"/>
              </w:rPr>
            </w:pPr>
            <w:r w:rsidRPr="003A6AB3">
              <w:rPr>
                <w:rFonts w:cs="Times New Roman"/>
              </w:rPr>
              <w:t>1</w:t>
            </w:r>
          </w:p>
        </w:tc>
        <w:tc>
          <w:tcPr>
            <w:tcW w:w="6266" w:type="dxa"/>
            <w:tcBorders>
              <w:top w:val="single" w:sz="4" w:space="0" w:color="auto"/>
              <w:left w:val="single" w:sz="4" w:space="0" w:color="auto"/>
              <w:bottom w:val="single" w:sz="4" w:space="0" w:color="auto"/>
              <w:right w:val="single" w:sz="4" w:space="0" w:color="auto"/>
            </w:tcBorders>
            <w:vAlign w:val="center"/>
            <w:hideMark/>
          </w:tcPr>
          <w:p w14:paraId="40FD3447" w14:textId="77777777" w:rsidR="00251DB1" w:rsidRPr="003A6AB3" w:rsidRDefault="00251DB1" w:rsidP="00BD17A9">
            <w:pPr>
              <w:ind w:firstLine="0"/>
              <w:jc w:val="left"/>
              <w:rPr>
                <w:rFonts w:cs="Times New Roman"/>
                <w:lang w:eastAsia="lt-LT"/>
              </w:rPr>
            </w:pPr>
            <w:r w:rsidRPr="003A6AB3">
              <w:rPr>
                <w:rFonts w:cs="Times New Roman"/>
                <w:bCs/>
                <w:lang w:eastAsia="lt-LT"/>
              </w:rPr>
              <w:t>Asmuo ilgą laiką nedirbęs (12 mėnesių ir daugiau)</w:t>
            </w:r>
          </w:p>
        </w:tc>
        <w:tc>
          <w:tcPr>
            <w:tcW w:w="1276" w:type="dxa"/>
            <w:tcBorders>
              <w:top w:val="single" w:sz="4" w:space="0" w:color="auto"/>
              <w:left w:val="single" w:sz="4" w:space="0" w:color="auto"/>
              <w:bottom w:val="single" w:sz="4" w:space="0" w:color="auto"/>
              <w:right w:val="single" w:sz="4" w:space="0" w:color="auto"/>
            </w:tcBorders>
          </w:tcPr>
          <w:p w14:paraId="4CCB538C" w14:textId="77777777" w:rsidR="00251DB1" w:rsidRPr="003A6AB3" w:rsidRDefault="00251DB1" w:rsidP="00251DB1">
            <w:pPr>
              <w:rPr>
                <w:rFonts w:cs="Times New Roman"/>
                <w:lang w:eastAsia="lt-LT"/>
              </w:rPr>
            </w:pPr>
          </w:p>
        </w:tc>
        <w:tc>
          <w:tcPr>
            <w:tcW w:w="1275" w:type="dxa"/>
            <w:tcBorders>
              <w:top w:val="single" w:sz="4" w:space="0" w:color="auto"/>
              <w:left w:val="single" w:sz="4" w:space="0" w:color="auto"/>
              <w:bottom w:val="single" w:sz="4" w:space="0" w:color="auto"/>
              <w:right w:val="single" w:sz="4" w:space="0" w:color="auto"/>
            </w:tcBorders>
          </w:tcPr>
          <w:p w14:paraId="2F50EDD7" w14:textId="77777777" w:rsidR="00251DB1" w:rsidRPr="003A6AB3" w:rsidRDefault="00251DB1" w:rsidP="00251DB1">
            <w:pPr>
              <w:rPr>
                <w:rFonts w:cs="Times New Roman"/>
                <w:lang w:eastAsia="lt-LT"/>
              </w:rPr>
            </w:pPr>
          </w:p>
        </w:tc>
      </w:tr>
      <w:tr w:rsidR="003A6AB3" w:rsidRPr="003A6AB3" w14:paraId="0D42EFE5" w14:textId="77777777" w:rsidTr="00A36F47">
        <w:trPr>
          <w:trHeight w:val="312"/>
        </w:trPr>
        <w:tc>
          <w:tcPr>
            <w:tcW w:w="817" w:type="dxa"/>
            <w:tcBorders>
              <w:top w:val="single" w:sz="4" w:space="0" w:color="auto"/>
              <w:left w:val="single" w:sz="4" w:space="0" w:color="auto"/>
              <w:bottom w:val="single" w:sz="4" w:space="0" w:color="auto"/>
              <w:right w:val="single" w:sz="4" w:space="0" w:color="auto"/>
            </w:tcBorders>
            <w:vAlign w:val="center"/>
          </w:tcPr>
          <w:p w14:paraId="5EE7CDA4" w14:textId="77777777" w:rsidR="00251DB1" w:rsidRPr="003A6AB3" w:rsidRDefault="00251DB1" w:rsidP="00A36F47">
            <w:pPr>
              <w:numPr>
                <w:ilvl w:val="0"/>
                <w:numId w:val="7"/>
              </w:numPr>
              <w:ind w:left="0" w:firstLine="0"/>
              <w:contextualSpacing/>
              <w:rPr>
                <w:rFonts w:cs="Times New Roman"/>
              </w:rPr>
            </w:pPr>
          </w:p>
        </w:tc>
        <w:tc>
          <w:tcPr>
            <w:tcW w:w="6266" w:type="dxa"/>
            <w:tcBorders>
              <w:top w:val="single" w:sz="4" w:space="0" w:color="auto"/>
              <w:left w:val="single" w:sz="4" w:space="0" w:color="auto"/>
              <w:bottom w:val="single" w:sz="4" w:space="0" w:color="auto"/>
              <w:right w:val="single" w:sz="4" w:space="0" w:color="auto"/>
            </w:tcBorders>
            <w:vAlign w:val="center"/>
            <w:hideMark/>
          </w:tcPr>
          <w:p w14:paraId="7DC90895" w14:textId="77777777" w:rsidR="00251DB1" w:rsidRPr="003A6AB3" w:rsidRDefault="00251DB1" w:rsidP="00BD17A9">
            <w:pPr>
              <w:widowControl w:val="0"/>
              <w:suppressAutoHyphens/>
              <w:ind w:firstLine="0"/>
              <w:jc w:val="left"/>
              <w:rPr>
                <w:rFonts w:cs="Times New Roman"/>
                <w:lang w:eastAsia="lt-LT"/>
              </w:rPr>
            </w:pPr>
            <w:r w:rsidRPr="003A6AB3">
              <w:rPr>
                <w:rFonts w:cs="Times New Roman"/>
                <w:lang w:eastAsia="lt-LT"/>
              </w:rPr>
              <w:t>Asmuo yra piniginės socialinės paramos gavėjas</w:t>
            </w:r>
          </w:p>
        </w:tc>
        <w:tc>
          <w:tcPr>
            <w:tcW w:w="1276" w:type="dxa"/>
            <w:tcBorders>
              <w:top w:val="single" w:sz="4" w:space="0" w:color="auto"/>
              <w:left w:val="single" w:sz="4" w:space="0" w:color="auto"/>
              <w:bottom w:val="single" w:sz="4" w:space="0" w:color="auto"/>
              <w:right w:val="single" w:sz="4" w:space="0" w:color="auto"/>
            </w:tcBorders>
          </w:tcPr>
          <w:p w14:paraId="245B2D93" w14:textId="77777777" w:rsidR="00251DB1" w:rsidRPr="003A6AB3" w:rsidRDefault="00251DB1" w:rsidP="00251DB1">
            <w:pPr>
              <w:rPr>
                <w:rFonts w:cs="Times New Roman"/>
                <w:lang w:eastAsia="lt-LT"/>
              </w:rPr>
            </w:pPr>
          </w:p>
        </w:tc>
        <w:tc>
          <w:tcPr>
            <w:tcW w:w="1275" w:type="dxa"/>
            <w:tcBorders>
              <w:top w:val="single" w:sz="4" w:space="0" w:color="auto"/>
              <w:left w:val="single" w:sz="4" w:space="0" w:color="auto"/>
              <w:bottom w:val="single" w:sz="4" w:space="0" w:color="auto"/>
              <w:right w:val="single" w:sz="4" w:space="0" w:color="auto"/>
            </w:tcBorders>
          </w:tcPr>
          <w:p w14:paraId="58F0142D" w14:textId="77777777" w:rsidR="00251DB1" w:rsidRPr="003A6AB3" w:rsidRDefault="00251DB1" w:rsidP="00251DB1">
            <w:pPr>
              <w:rPr>
                <w:rFonts w:cs="Times New Roman"/>
                <w:lang w:eastAsia="lt-LT"/>
              </w:rPr>
            </w:pPr>
          </w:p>
        </w:tc>
      </w:tr>
      <w:tr w:rsidR="003A6AB3" w:rsidRPr="003A6AB3" w14:paraId="77A3C9FC" w14:textId="77777777" w:rsidTr="00A36F47">
        <w:tc>
          <w:tcPr>
            <w:tcW w:w="817" w:type="dxa"/>
            <w:tcBorders>
              <w:top w:val="single" w:sz="4" w:space="0" w:color="auto"/>
              <w:left w:val="single" w:sz="4" w:space="0" w:color="auto"/>
              <w:bottom w:val="single" w:sz="4" w:space="0" w:color="auto"/>
              <w:right w:val="single" w:sz="4" w:space="0" w:color="auto"/>
            </w:tcBorders>
            <w:vAlign w:val="center"/>
            <w:hideMark/>
          </w:tcPr>
          <w:p w14:paraId="5BF9ED18" w14:textId="77777777" w:rsidR="00251DB1" w:rsidRPr="003A6AB3" w:rsidRDefault="00251DB1" w:rsidP="00A36F47">
            <w:pPr>
              <w:numPr>
                <w:ilvl w:val="0"/>
                <w:numId w:val="7"/>
              </w:numPr>
              <w:ind w:left="0" w:firstLine="0"/>
              <w:contextualSpacing/>
              <w:rPr>
                <w:rFonts w:cs="Times New Roman"/>
              </w:rPr>
            </w:pPr>
            <w:r w:rsidRPr="003A6AB3">
              <w:rPr>
                <w:rFonts w:cs="Times New Roman"/>
              </w:rPr>
              <w:t>3</w:t>
            </w:r>
          </w:p>
        </w:tc>
        <w:tc>
          <w:tcPr>
            <w:tcW w:w="6266" w:type="dxa"/>
            <w:tcBorders>
              <w:top w:val="single" w:sz="4" w:space="0" w:color="auto"/>
              <w:left w:val="single" w:sz="4" w:space="0" w:color="auto"/>
              <w:bottom w:val="single" w:sz="4" w:space="0" w:color="auto"/>
              <w:right w:val="single" w:sz="4" w:space="0" w:color="auto"/>
            </w:tcBorders>
            <w:vAlign w:val="center"/>
            <w:hideMark/>
          </w:tcPr>
          <w:p w14:paraId="1E09A7CF" w14:textId="77777777" w:rsidR="00251DB1" w:rsidRPr="003A6AB3" w:rsidRDefault="00251DB1" w:rsidP="00BD17A9">
            <w:pPr>
              <w:widowControl w:val="0"/>
              <w:suppressAutoHyphens/>
              <w:ind w:firstLine="0"/>
              <w:jc w:val="left"/>
              <w:rPr>
                <w:rFonts w:cs="Times New Roman"/>
                <w:lang w:eastAsia="lt-LT"/>
              </w:rPr>
            </w:pPr>
            <w:r w:rsidRPr="003A6AB3">
              <w:rPr>
                <w:rFonts w:cs="Times New Roman"/>
                <w:lang w:eastAsia="lt-LT"/>
              </w:rPr>
              <w:t>Asmuo priklauso bent vienai grupei asmenų:</w:t>
            </w:r>
          </w:p>
        </w:tc>
        <w:tc>
          <w:tcPr>
            <w:tcW w:w="1276" w:type="dxa"/>
            <w:tcBorders>
              <w:top w:val="single" w:sz="4" w:space="0" w:color="auto"/>
              <w:left w:val="single" w:sz="4" w:space="0" w:color="auto"/>
              <w:bottom w:val="single" w:sz="4" w:space="0" w:color="auto"/>
              <w:right w:val="single" w:sz="4" w:space="0" w:color="auto"/>
            </w:tcBorders>
          </w:tcPr>
          <w:p w14:paraId="73776DDD" w14:textId="77777777" w:rsidR="00251DB1" w:rsidRPr="003A6AB3" w:rsidRDefault="00251DB1" w:rsidP="00251DB1">
            <w:pPr>
              <w:rPr>
                <w:rFonts w:cs="Times New Roman"/>
                <w:lang w:eastAsia="lt-LT"/>
              </w:rPr>
            </w:pPr>
          </w:p>
        </w:tc>
        <w:tc>
          <w:tcPr>
            <w:tcW w:w="1275" w:type="dxa"/>
            <w:tcBorders>
              <w:top w:val="single" w:sz="4" w:space="0" w:color="auto"/>
              <w:left w:val="single" w:sz="4" w:space="0" w:color="auto"/>
              <w:bottom w:val="single" w:sz="4" w:space="0" w:color="auto"/>
              <w:right w:val="single" w:sz="4" w:space="0" w:color="auto"/>
            </w:tcBorders>
          </w:tcPr>
          <w:p w14:paraId="47BEA3EE" w14:textId="77777777" w:rsidR="00251DB1" w:rsidRPr="003A6AB3" w:rsidRDefault="00251DB1" w:rsidP="00251DB1">
            <w:pPr>
              <w:rPr>
                <w:rFonts w:cs="Times New Roman"/>
                <w:lang w:eastAsia="lt-LT"/>
              </w:rPr>
            </w:pPr>
          </w:p>
        </w:tc>
      </w:tr>
      <w:tr w:rsidR="003A6AB3" w:rsidRPr="003A6AB3" w14:paraId="2DB6C15C" w14:textId="77777777" w:rsidTr="00A36F47">
        <w:tc>
          <w:tcPr>
            <w:tcW w:w="817" w:type="dxa"/>
            <w:tcBorders>
              <w:top w:val="single" w:sz="4" w:space="0" w:color="auto"/>
              <w:left w:val="single" w:sz="4" w:space="0" w:color="auto"/>
              <w:bottom w:val="single" w:sz="4" w:space="0" w:color="auto"/>
              <w:right w:val="single" w:sz="4" w:space="0" w:color="auto"/>
            </w:tcBorders>
            <w:vAlign w:val="center"/>
            <w:hideMark/>
          </w:tcPr>
          <w:p w14:paraId="6188B14B" w14:textId="77777777" w:rsidR="00251DB1" w:rsidRPr="003A6AB3" w:rsidRDefault="00251DB1" w:rsidP="00A36F47">
            <w:pPr>
              <w:numPr>
                <w:ilvl w:val="1"/>
                <w:numId w:val="7"/>
              </w:numPr>
              <w:ind w:left="0" w:firstLine="0"/>
              <w:contextualSpacing/>
              <w:rPr>
                <w:rFonts w:cs="Times New Roman"/>
              </w:rPr>
            </w:pPr>
            <w:r w:rsidRPr="003A6AB3">
              <w:rPr>
                <w:rFonts w:cs="Times New Roman"/>
              </w:rPr>
              <w:t>4</w:t>
            </w:r>
          </w:p>
        </w:tc>
        <w:tc>
          <w:tcPr>
            <w:tcW w:w="6266" w:type="dxa"/>
            <w:tcBorders>
              <w:top w:val="single" w:sz="4" w:space="0" w:color="auto"/>
              <w:left w:val="single" w:sz="4" w:space="0" w:color="auto"/>
              <w:bottom w:val="single" w:sz="4" w:space="0" w:color="auto"/>
              <w:right w:val="single" w:sz="4" w:space="0" w:color="auto"/>
            </w:tcBorders>
            <w:vAlign w:val="center"/>
            <w:hideMark/>
          </w:tcPr>
          <w:p w14:paraId="5406880D" w14:textId="77777777" w:rsidR="00251DB1" w:rsidRPr="003A6AB3" w:rsidRDefault="00251DB1" w:rsidP="00BD17A9">
            <w:pPr>
              <w:ind w:firstLine="0"/>
              <w:jc w:val="left"/>
              <w:rPr>
                <w:rFonts w:cs="Times New Roman"/>
                <w:lang w:eastAsia="lt-LT"/>
              </w:rPr>
            </w:pPr>
            <w:r w:rsidRPr="003A6AB3">
              <w:rPr>
                <w:rFonts w:cs="Times New Roman"/>
                <w:lang w:eastAsia="lt-LT"/>
              </w:rPr>
              <w:t>rūpintiniai, kuriems iki pilnametystės buvo nustatyta rūpyba, kol jiems sukaks 25 metai;</w:t>
            </w:r>
          </w:p>
        </w:tc>
        <w:tc>
          <w:tcPr>
            <w:tcW w:w="1276" w:type="dxa"/>
            <w:tcBorders>
              <w:top w:val="single" w:sz="4" w:space="0" w:color="auto"/>
              <w:left w:val="single" w:sz="4" w:space="0" w:color="auto"/>
              <w:bottom w:val="single" w:sz="4" w:space="0" w:color="auto"/>
              <w:right w:val="single" w:sz="4" w:space="0" w:color="auto"/>
            </w:tcBorders>
          </w:tcPr>
          <w:p w14:paraId="199E3397" w14:textId="77777777" w:rsidR="00251DB1" w:rsidRPr="003A6AB3" w:rsidRDefault="00251DB1" w:rsidP="00251DB1">
            <w:pPr>
              <w:rPr>
                <w:rFonts w:cs="Times New Roman"/>
                <w:lang w:eastAsia="lt-LT"/>
              </w:rPr>
            </w:pPr>
          </w:p>
        </w:tc>
        <w:tc>
          <w:tcPr>
            <w:tcW w:w="1275" w:type="dxa"/>
            <w:tcBorders>
              <w:top w:val="single" w:sz="4" w:space="0" w:color="auto"/>
              <w:left w:val="single" w:sz="4" w:space="0" w:color="auto"/>
              <w:bottom w:val="single" w:sz="4" w:space="0" w:color="auto"/>
              <w:right w:val="single" w:sz="4" w:space="0" w:color="auto"/>
            </w:tcBorders>
          </w:tcPr>
          <w:p w14:paraId="652DEBAA" w14:textId="77777777" w:rsidR="00251DB1" w:rsidRPr="003A6AB3" w:rsidRDefault="00251DB1" w:rsidP="00251DB1">
            <w:pPr>
              <w:rPr>
                <w:rFonts w:cs="Times New Roman"/>
                <w:lang w:eastAsia="lt-LT"/>
              </w:rPr>
            </w:pPr>
          </w:p>
        </w:tc>
      </w:tr>
      <w:tr w:rsidR="003A6AB3" w:rsidRPr="003A6AB3" w14:paraId="4E572538" w14:textId="77777777" w:rsidTr="00A36F47">
        <w:trPr>
          <w:trHeight w:val="2260"/>
        </w:trPr>
        <w:tc>
          <w:tcPr>
            <w:tcW w:w="817" w:type="dxa"/>
            <w:tcBorders>
              <w:top w:val="single" w:sz="4" w:space="0" w:color="auto"/>
              <w:left w:val="single" w:sz="4" w:space="0" w:color="auto"/>
              <w:bottom w:val="single" w:sz="4" w:space="0" w:color="auto"/>
              <w:right w:val="single" w:sz="4" w:space="0" w:color="auto"/>
            </w:tcBorders>
            <w:vAlign w:val="center"/>
            <w:hideMark/>
          </w:tcPr>
          <w:p w14:paraId="5724AFC7" w14:textId="77777777" w:rsidR="00251DB1" w:rsidRPr="003A6AB3" w:rsidRDefault="00251DB1" w:rsidP="00A36F47">
            <w:pPr>
              <w:numPr>
                <w:ilvl w:val="1"/>
                <w:numId w:val="7"/>
              </w:numPr>
              <w:ind w:left="0" w:firstLine="0"/>
              <w:contextualSpacing/>
              <w:rPr>
                <w:rFonts w:cs="Times New Roman"/>
              </w:rPr>
            </w:pPr>
            <w:r w:rsidRPr="003A6AB3">
              <w:rPr>
                <w:rFonts w:cs="Times New Roman"/>
              </w:rPr>
              <w:t>5</w:t>
            </w:r>
          </w:p>
        </w:tc>
        <w:tc>
          <w:tcPr>
            <w:tcW w:w="6266" w:type="dxa"/>
            <w:tcBorders>
              <w:top w:val="single" w:sz="4" w:space="0" w:color="auto"/>
              <w:left w:val="single" w:sz="4" w:space="0" w:color="auto"/>
              <w:bottom w:val="single" w:sz="4" w:space="0" w:color="auto"/>
              <w:right w:val="single" w:sz="4" w:space="0" w:color="auto"/>
            </w:tcBorders>
            <w:vAlign w:val="center"/>
            <w:hideMark/>
          </w:tcPr>
          <w:p w14:paraId="35783877" w14:textId="77777777" w:rsidR="00251DB1" w:rsidRPr="003A6AB3" w:rsidRDefault="00251DB1" w:rsidP="00BD17A9">
            <w:pPr>
              <w:ind w:firstLine="0"/>
              <w:jc w:val="left"/>
              <w:rPr>
                <w:rFonts w:cs="Times New Roman"/>
                <w:lang w:eastAsia="lt-LT"/>
              </w:rPr>
            </w:pPr>
            <w:r w:rsidRPr="003A6AB3">
              <w:rPr>
                <w:rFonts w:cs="Times New Roman"/>
                <w:lang w:eastAsia="lt-LT"/>
              </w:rPr>
              <w:t>nėščios moterys, vaiko motina (įmotė) arba tėvas (įtėvis), vaiko globėjas, rūpintojas ir asmenys, faktiškai auginantys vaiką (įvaikį) iki 8 metų arba neįgalų vaiką (įvaikį) iki 18 metų (iki 2005 m. liepos 1 d. pripažintą vaiku invalidu), ir asmenys, prižiūrintys sergančius ar neįgalius šeimos narius, kuriems Neįgalumo ir darbingumo nustatymo tarnybos prie Socialinės apsaugos ir darbo ministerijos sprendimu nustatyta nuolatinė slauga ar priežiūra;</w:t>
            </w:r>
          </w:p>
        </w:tc>
        <w:tc>
          <w:tcPr>
            <w:tcW w:w="1276" w:type="dxa"/>
            <w:tcBorders>
              <w:top w:val="single" w:sz="4" w:space="0" w:color="auto"/>
              <w:left w:val="single" w:sz="4" w:space="0" w:color="auto"/>
              <w:bottom w:val="single" w:sz="4" w:space="0" w:color="auto"/>
              <w:right w:val="single" w:sz="4" w:space="0" w:color="auto"/>
            </w:tcBorders>
          </w:tcPr>
          <w:p w14:paraId="601AF888" w14:textId="77777777" w:rsidR="00251DB1" w:rsidRPr="003A6AB3" w:rsidRDefault="00251DB1" w:rsidP="00251DB1">
            <w:pPr>
              <w:rPr>
                <w:rFonts w:cs="Times New Roman"/>
                <w:lang w:eastAsia="lt-LT"/>
              </w:rPr>
            </w:pPr>
          </w:p>
        </w:tc>
        <w:tc>
          <w:tcPr>
            <w:tcW w:w="1275" w:type="dxa"/>
            <w:tcBorders>
              <w:top w:val="single" w:sz="4" w:space="0" w:color="auto"/>
              <w:left w:val="single" w:sz="4" w:space="0" w:color="auto"/>
              <w:bottom w:val="single" w:sz="4" w:space="0" w:color="auto"/>
              <w:right w:val="single" w:sz="4" w:space="0" w:color="auto"/>
            </w:tcBorders>
          </w:tcPr>
          <w:p w14:paraId="05BD684E" w14:textId="77777777" w:rsidR="00251DB1" w:rsidRPr="003A6AB3" w:rsidRDefault="00251DB1" w:rsidP="00251DB1">
            <w:pPr>
              <w:rPr>
                <w:rFonts w:cs="Times New Roman"/>
                <w:lang w:eastAsia="lt-LT"/>
              </w:rPr>
            </w:pPr>
          </w:p>
        </w:tc>
      </w:tr>
      <w:tr w:rsidR="003A6AB3" w:rsidRPr="003A6AB3" w14:paraId="1E9CCFFF" w14:textId="77777777" w:rsidTr="00A36F47">
        <w:trPr>
          <w:trHeight w:val="1130"/>
        </w:trPr>
        <w:tc>
          <w:tcPr>
            <w:tcW w:w="817" w:type="dxa"/>
            <w:tcBorders>
              <w:top w:val="single" w:sz="4" w:space="0" w:color="auto"/>
              <w:left w:val="single" w:sz="4" w:space="0" w:color="auto"/>
              <w:bottom w:val="single" w:sz="4" w:space="0" w:color="auto"/>
              <w:right w:val="single" w:sz="4" w:space="0" w:color="auto"/>
            </w:tcBorders>
            <w:vAlign w:val="center"/>
            <w:hideMark/>
          </w:tcPr>
          <w:p w14:paraId="003BA79F" w14:textId="77777777" w:rsidR="00251DB1" w:rsidRPr="003A6AB3" w:rsidRDefault="00251DB1" w:rsidP="00A36F47">
            <w:pPr>
              <w:numPr>
                <w:ilvl w:val="1"/>
                <w:numId w:val="7"/>
              </w:numPr>
              <w:ind w:left="0" w:firstLine="0"/>
              <w:contextualSpacing/>
              <w:rPr>
                <w:rFonts w:cs="Times New Roman"/>
              </w:rPr>
            </w:pPr>
            <w:r w:rsidRPr="003A6AB3">
              <w:rPr>
                <w:rFonts w:cs="Times New Roman"/>
              </w:rPr>
              <w:t>6</w:t>
            </w:r>
          </w:p>
        </w:tc>
        <w:tc>
          <w:tcPr>
            <w:tcW w:w="6266" w:type="dxa"/>
            <w:tcBorders>
              <w:top w:val="single" w:sz="4" w:space="0" w:color="auto"/>
              <w:left w:val="single" w:sz="4" w:space="0" w:color="auto"/>
              <w:bottom w:val="single" w:sz="4" w:space="0" w:color="auto"/>
              <w:right w:val="single" w:sz="4" w:space="0" w:color="auto"/>
            </w:tcBorders>
            <w:vAlign w:val="center"/>
            <w:hideMark/>
          </w:tcPr>
          <w:p w14:paraId="0B9A1CD0" w14:textId="77777777" w:rsidR="00251DB1" w:rsidRPr="003A6AB3" w:rsidRDefault="00251DB1" w:rsidP="00BD17A9">
            <w:pPr>
              <w:ind w:firstLine="0"/>
              <w:jc w:val="left"/>
              <w:rPr>
                <w:rFonts w:cs="Times New Roman"/>
                <w:lang w:eastAsia="lt-LT"/>
              </w:rPr>
            </w:pPr>
            <w:r w:rsidRPr="003A6AB3">
              <w:rPr>
                <w:rFonts w:cs="Times New Roman"/>
                <w:lang w:eastAsia="lt-LT"/>
              </w:rPr>
              <w:t>grįžę iš laisvės atėmimo vietų, kai laisvės atėmimo laikotarpis buvo ilgesnis kaip 6 mėnesiai, jeigu jie kreipiasi į Užimtumo tarnybą ne vėliau kaip per 6 mėnesius nuo grįžimo iš laisvės atėmimo vietų;</w:t>
            </w:r>
          </w:p>
        </w:tc>
        <w:tc>
          <w:tcPr>
            <w:tcW w:w="1276" w:type="dxa"/>
            <w:tcBorders>
              <w:top w:val="single" w:sz="4" w:space="0" w:color="auto"/>
              <w:left w:val="single" w:sz="4" w:space="0" w:color="auto"/>
              <w:bottom w:val="single" w:sz="4" w:space="0" w:color="auto"/>
              <w:right w:val="single" w:sz="4" w:space="0" w:color="auto"/>
            </w:tcBorders>
          </w:tcPr>
          <w:p w14:paraId="325004D2" w14:textId="77777777" w:rsidR="00251DB1" w:rsidRPr="003A6AB3" w:rsidRDefault="00251DB1" w:rsidP="00251DB1">
            <w:pPr>
              <w:rPr>
                <w:rFonts w:cs="Times New Roman"/>
                <w:lang w:eastAsia="lt-LT"/>
              </w:rPr>
            </w:pPr>
          </w:p>
        </w:tc>
        <w:tc>
          <w:tcPr>
            <w:tcW w:w="1275" w:type="dxa"/>
            <w:tcBorders>
              <w:top w:val="single" w:sz="4" w:space="0" w:color="auto"/>
              <w:left w:val="single" w:sz="4" w:space="0" w:color="auto"/>
              <w:bottom w:val="single" w:sz="4" w:space="0" w:color="auto"/>
              <w:right w:val="single" w:sz="4" w:space="0" w:color="auto"/>
            </w:tcBorders>
          </w:tcPr>
          <w:p w14:paraId="42D5C96A" w14:textId="77777777" w:rsidR="00251DB1" w:rsidRPr="003A6AB3" w:rsidRDefault="00251DB1" w:rsidP="00251DB1">
            <w:pPr>
              <w:rPr>
                <w:rFonts w:cs="Times New Roman"/>
                <w:lang w:eastAsia="lt-LT"/>
              </w:rPr>
            </w:pPr>
          </w:p>
        </w:tc>
      </w:tr>
      <w:tr w:rsidR="003A6AB3" w:rsidRPr="003A6AB3" w14:paraId="2516A082" w14:textId="77777777" w:rsidTr="00A36F47">
        <w:trPr>
          <w:trHeight w:val="1699"/>
        </w:trPr>
        <w:tc>
          <w:tcPr>
            <w:tcW w:w="817" w:type="dxa"/>
            <w:tcBorders>
              <w:top w:val="single" w:sz="4" w:space="0" w:color="auto"/>
              <w:left w:val="single" w:sz="4" w:space="0" w:color="auto"/>
              <w:bottom w:val="single" w:sz="4" w:space="0" w:color="auto"/>
              <w:right w:val="single" w:sz="4" w:space="0" w:color="auto"/>
            </w:tcBorders>
            <w:vAlign w:val="center"/>
            <w:hideMark/>
          </w:tcPr>
          <w:p w14:paraId="00E43BC3" w14:textId="77777777" w:rsidR="00251DB1" w:rsidRPr="003A6AB3" w:rsidRDefault="00251DB1" w:rsidP="00A36F47">
            <w:pPr>
              <w:numPr>
                <w:ilvl w:val="1"/>
                <w:numId w:val="7"/>
              </w:numPr>
              <w:ind w:left="0" w:firstLine="0"/>
              <w:contextualSpacing/>
              <w:rPr>
                <w:rFonts w:cs="Times New Roman"/>
              </w:rPr>
            </w:pPr>
            <w:r w:rsidRPr="003A6AB3">
              <w:rPr>
                <w:rFonts w:cs="Times New Roman"/>
              </w:rPr>
              <w:t>7</w:t>
            </w:r>
          </w:p>
        </w:tc>
        <w:tc>
          <w:tcPr>
            <w:tcW w:w="6266" w:type="dxa"/>
            <w:tcBorders>
              <w:top w:val="single" w:sz="4" w:space="0" w:color="auto"/>
              <w:left w:val="single" w:sz="4" w:space="0" w:color="auto"/>
              <w:bottom w:val="single" w:sz="4" w:space="0" w:color="auto"/>
              <w:right w:val="single" w:sz="4" w:space="0" w:color="auto"/>
            </w:tcBorders>
            <w:vAlign w:val="center"/>
            <w:hideMark/>
          </w:tcPr>
          <w:p w14:paraId="4ED55E50" w14:textId="77777777" w:rsidR="00251DB1" w:rsidRPr="003A6AB3" w:rsidRDefault="00251DB1" w:rsidP="00BD17A9">
            <w:pPr>
              <w:ind w:firstLine="0"/>
              <w:jc w:val="left"/>
              <w:rPr>
                <w:rFonts w:cs="Times New Roman"/>
                <w:lang w:eastAsia="lt-LT"/>
              </w:rPr>
            </w:pPr>
            <w:r w:rsidRPr="003A6AB3">
              <w:rPr>
                <w:rFonts w:cs="Times New Roman"/>
                <w:lang w:eastAsia="lt-LT"/>
              </w:rPr>
              <w:t>priklausomi nuo narkotinių, psichotropinių ir kitų psichiką veikiančių medžiagų, baigę psichologinės socialinės ir (ar) profesinės reabilitacijos programas, jeigu jie kreipiasi į Užimtumo tarnybą ne vėliau kaip per 6 mėnesius nuo psichologinės socialinės ir (ar) profesinės reabilitacijos programos baigimo;</w:t>
            </w:r>
          </w:p>
        </w:tc>
        <w:tc>
          <w:tcPr>
            <w:tcW w:w="1276" w:type="dxa"/>
            <w:tcBorders>
              <w:top w:val="single" w:sz="4" w:space="0" w:color="auto"/>
              <w:left w:val="single" w:sz="4" w:space="0" w:color="auto"/>
              <w:bottom w:val="single" w:sz="4" w:space="0" w:color="auto"/>
              <w:right w:val="single" w:sz="4" w:space="0" w:color="auto"/>
            </w:tcBorders>
          </w:tcPr>
          <w:p w14:paraId="6A8FFEEC" w14:textId="77777777" w:rsidR="00251DB1" w:rsidRPr="003A6AB3" w:rsidRDefault="00251DB1" w:rsidP="00251DB1">
            <w:pPr>
              <w:rPr>
                <w:rFonts w:cs="Times New Roman"/>
                <w:lang w:eastAsia="lt-LT"/>
              </w:rPr>
            </w:pPr>
          </w:p>
        </w:tc>
        <w:tc>
          <w:tcPr>
            <w:tcW w:w="1275" w:type="dxa"/>
            <w:tcBorders>
              <w:top w:val="single" w:sz="4" w:space="0" w:color="auto"/>
              <w:left w:val="single" w:sz="4" w:space="0" w:color="auto"/>
              <w:bottom w:val="single" w:sz="4" w:space="0" w:color="auto"/>
              <w:right w:val="single" w:sz="4" w:space="0" w:color="auto"/>
            </w:tcBorders>
          </w:tcPr>
          <w:p w14:paraId="3133A390" w14:textId="77777777" w:rsidR="00251DB1" w:rsidRPr="003A6AB3" w:rsidRDefault="00251DB1" w:rsidP="00251DB1">
            <w:pPr>
              <w:rPr>
                <w:rFonts w:cs="Times New Roman"/>
                <w:lang w:eastAsia="lt-LT"/>
              </w:rPr>
            </w:pPr>
          </w:p>
        </w:tc>
      </w:tr>
      <w:tr w:rsidR="003A6AB3" w:rsidRPr="003A6AB3" w14:paraId="61A293AC" w14:textId="77777777" w:rsidTr="00A36F47">
        <w:trPr>
          <w:trHeight w:val="1397"/>
        </w:trPr>
        <w:tc>
          <w:tcPr>
            <w:tcW w:w="817" w:type="dxa"/>
            <w:tcBorders>
              <w:top w:val="single" w:sz="4" w:space="0" w:color="auto"/>
              <w:left w:val="single" w:sz="4" w:space="0" w:color="auto"/>
              <w:bottom w:val="single" w:sz="4" w:space="0" w:color="auto"/>
              <w:right w:val="single" w:sz="4" w:space="0" w:color="auto"/>
            </w:tcBorders>
            <w:vAlign w:val="center"/>
            <w:hideMark/>
          </w:tcPr>
          <w:p w14:paraId="701862DB" w14:textId="77777777" w:rsidR="00251DB1" w:rsidRPr="003A6AB3" w:rsidRDefault="00251DB1" w:rsidP="00A36F47">
            <w:pPr>
              <w:numPr>
                <w:ilvl w:val="1"/>
                <w:numId w:val="7"/>
              </w:numPr>
              <w:ind w:left="0" w:firstLine="0"/>
              <w:contextualSpacing/>
              <w:rPr>
                <w:rFonts w:cs="Times New Roman"/>
              </w:rPr>
            </w:pPr>
            <w:r w:rsidRPr="003A6AB3">
              <w:rPr>
                <w:rFonts w:cs="Times New Roman"/>
              </w:rPr>
              <w:t>8</w:t>
            </w:r>
          </w:p>
        </w:tc>
        <w:tc>
          <w:tcPr>
            <w:tcW w:w="6266" w:type="dxa"/>
            <w:tcBorders>
              <w:top w:val="single" w:sz="4" w:space="0" w:color="auto"/>
              <w:left w:val="single" w:sz="4" w:space="0" w:color="auto"/>
              <w:bottom w:val="single" w:sz="4" w:space="0" w:color="auto"/>
              <w:right w:val="single" w:sz="4" w:space="0" w:color="auto"/>
            </w:tcBorders>
            <w:vAlign w:val="center"/>
            <w:hideMark/>
          </w:tcPr>
          <w:p w14:paraId="72955E45" w14:textId="77777777" w:rsidR="00251DB1" w:rsidRPr="003A6AB3" w:rsidRDefault="00251DB1" w:rsidP="00BD17A9">
            <w:pPr>
              <w:ind w:firstLine="0"/>
              <w:jc w:val="left"/>
              <w:rPr>
                <w:rFonts w:cs="Times New Roman"/>
                <w:lang w:eastAsia="lt-LT"/>
              </w:rPr>
            </w:pPr>
            <w:r w:rsidRPr="003A6AB3">
              <w:rPr>
                <w:rFonts w:cs="Times New Roman"/>
                <w:lang w:eastAsia="lt-LT"/>
              </w:rPr>
              <w:t>prekybos žmonėmis aukos, baigusios psichologinės socialinės ir (ar) profesinės reabilitacijos programas, jeigu jos kreipiasi į Užimtumo tarnybą ne vėliau kaip per 6 mėnesius nuo psichologinės socialinės ir (ar) profesinės reabilitacijos programos baigimo;</w:t>
            </w:r>
          </w:p>
        </w:tc>
        <w:tc>
          <w:tcPr>
            <w:tcW w:w="1276" w:type="dxa"/>
            <w:tcBorders>
              <w:top w:val="single" w:sz="4" w:space="0" w:color="auto"/>
              <w:left w:val="single" w:sz="4" w:space="0" w:color="auto"/>
              <w:bottom w:val="single" w:sz="4" w:space="0" w:color="auto"/>
              <w:right w:val="single" w:sz="4" w:space="0" w:color="auto"/>
            </w:tcBorders>
          </w:tcPr>
          <w:p w14:paraId="674E80DD" w14:textId="77777777" w:rsidR="00251DB1" w:rsidRPr="003A6AB3" w:rsidRDefault="00251DB1" w:rsidP="00251DB1">
            <w:pPr>
              <w:rPr>
                <w:rFonts w:cs="Times New Roman"/>
                <w:lang w:eastAsia="lt-LT"/>
              </w:rPr>
            </w:pPr>
          </w:p>
        </w:tc>
        <w:tc>
          <w:tcPr>
            <w:tcW w:w="1275" w:type="dxa"/>
            <w:tcBorders>
              <w:top w:val="single" w:sz="4" w:space="0" w:color="auto"/>
              <w:left w:val="single" w:sz="4" w:space="0" w:color="auto"/>
              <w:bottom w:val="single" w:sz="4" w:space="0" w:color="auto"/>
              <w:right w:val="single" w:sz="4" w:space="0" w:color="auto"/>
            </w:tcBorders>
          </w:tcPr>
          <w:p w14:paraId="49B28B9B" w14:textId="77777777" w:rsidR="00251DB1" w:rsidRPr="003A6AB3" w:rsidRDefault="00251DB1" w:rsidP="00251DB1">
            <w:pPr>
              <w:rPr>
                <w:rFonts w:cs="Times New Roman"/>
                <w:lang w:eastAsia="lt-LT"/>
              </w:rPr>
            </w:pPr>
          </w:p>
        </w:tc>
      </w:tr>
      <w:tr w:rsidR="003A6AB3" w:rsidRPr="003A6AB3" w14:paraId="498DEB87" w14:textId="77777777" w:rsidTr="00A36F47">
        <w:tc>
          <w:tcPr>
            <w:tcW w:w="817" w:type="dxa"/>
            <w:tcBorders>
              <w:top w:val="single" w:sz="4" w:space="0" w:color="auto"/>
              <w:left w:val="single" w:sz="4" w:space="0" w:color="auto"/>
              <w:bottom w:val="single" w:sz="4" w:space="0" w:color="auto"/>
              <w:right w:val="single" w:sz="4" w:space="0" w:color="auto"/>
            </w:tcBorders>
            <w:vAlign w:val="center"/>
            <w:hideMark/>
          </w:tcPr>
          <w:p w14:paraId="35080992" w14:textId="77777777" w:rsidR="00251DB1" w:rsidRPr="003A6AB3" w:rsidRDefault="00251DB1" w:rsidP="00A36F47">
            <w:pPr>
              <w:numPr>
                <w:ilvl w:val="1"/>
                <w:numId w:val="7"/>
              </w:numPr>
              <w:ind w:left="0" w:firstLine="0"/>
              <w:contextualSpacing/>
              <w:rPr>
                <w:rFonts w:cs="Times New Roman"/>
              </w:rPr>
            </w:pPr>
            <w:r w:rsidRPr="003A6AB3">
              <w:rPr>
                <w:rFonts w:cs="Times New Roman"/>
              </w:rPr>
              <w:t>9</w:t>
            </w:r>
          </w:p>
        </w:tc>
        <w:tc>
          <w:tcPr>
            <w:tcW w:w="6266" w:type="dxa"/>
            <w:tcBorders>
              <w:top w:val="single" w:sz="4" w:space="0" w:color="auto"/>
              <w:left w:val="single" w:sz="4" w:space="0" w:color="auto"/>
              <w:bottom w:val="single" w:sz="4" w:space="0" w:color="auto"/>
              <w:right w:val="single" w:sz="4" w:space="0" w:color="auto"/>
            </w:tcBorders>
            <w:vAlign w:val="center"/>
            <w:hideMark/>
          </w:tcPr>
          <w:p w14:paraId="106408F3" w14:textId="77777777" w:rsidR="00251DB1" w:rsidRPr="003A6AB3" w:rsidRDefault="00251DB1" w:rsidP="00BD17A9">
            <w:pPr>
              <w:ind w:firstLine="0"/>
              <w:jc w:val="left"/>
              <w:rPr>
                <w:rFonts w:cs="Times New Roman"/>
                <w:lang w:eastAsia="lt-LT"/>
              </w:rPr>
            </w:pPr>
            <w:r w:rsidRPr="003A6AB3">
              <w:rPr>
                <w:rFonts w:cs="Times New Roman"/>
                <w:lang w:eastAsia="lt-LT"/>
              </w:rPr>
              <w:t xml:space="preserve">grįžę į Lietuvą nuolat gyventi politiniai kaliniai ir tremtiniai bei jų šeimos nariai (sutuoktinis, vaikai (įvaikiai) iki 18 metų), </w:t>
            </w:r>
            <w:r w:rsidRPr="003A6AB3">
              <w:rPr>
                <w:rFonts w:cs="Times New Roman"/>
                <w:lang w:eastAsia="lt-LT"/>
              </w:rPr>
              <w:lastRenderedPageBreak/>
              <w:t>jeigu jie kreipiasi į Užimtumo tarnybą ne vėliau kaip per 6 mėnesius nuo grįžimo į Lietuvą nuolat gyventi dienos;</w:t>
            </w:r>
          </w:p>
        </w:tc>
        <w:tc>
          <w:tcPr>
            <w:tcW w:w="1276" w:type="dxa"/>
            <w:tcBorders>
              <w:top w:val="single" w:sz="4" w:space="0" w:color="auto"/>
              <w:left w:val="single" w:sz="4" w:space="0" w:color="auto"/>
              <w:bottom w:val="single" w:sz="4" w:space="0" w:color="auto"/>
              <w:right w:val="single" w:sz="4" w:space="0" w:color="auto"/>
            </w:tcBorders>
          </w:tcPr>
          <w:p w14:paraId="68B7FCC2" w14:textId="77777777" w:rsidR="00251DB1" w:rsidRPr="003A6AB3" w:rsidRDefault="00251DB1" w:rsidP="00251DB1">
            <w:pPr>
              <w:rPr>
                <w:rFonts w:cs="Times New Roman"/>
                <w:lang w:eastAsia="lt-LT"/>
              </w:rPr>
            </w:pPr>
          </w:p>
        </w:tc>
        <w:tc>
          <w:tcPr>
            <w:tcW w:w="1275" w:type="dxa"/>
            <w:tcBorders>
              <w:top w:val="single" w:sz="4" w:space="0" w:color="auto"/>
              <w:left w:val="single" w:sz="4" w:space="0" w:color="auto"/>
              <w:bottom w:val="single" w:sz="4" w:space="0" w:color="auto"/>
              <w:right w:val="single" w:sz="4" w:space="0" w:color="auto"/>
            </w:tcBorders>
          </w:tcPr>
          <w:p w14:paraId="75689E4D" w14:textId="77777777" w:rsidR="00251DB1" w:rsidRPr="003A6AB3" w:rsidRDefault="00251DB1" w:rsidP="00251DB1">
            <w:pPr>
              <w:rPr>
                <w:rFonts w:cs="Times New Roman"/>
                <w:lang w:eastAsia="lt-LT"/>
              </w:rPr>
            </w:pPr>
          </w:p>
        </w:tc>
      </w:tr>
      <w:tr w:rsidR="003A6AB3" w:rsidRPr="003A6AB3" w14:paraId="5B96FDD5" w14:textId="77777777" w:rsidTr="00A36F47">
        <w:tc>
          <w:tcPr>
            <w:tcW w:w="817" w:type="dxa"/>
            <w:tcBorders>
              <w:top w:val="single" w:sz="4" w:space="0" w:color="auto"/>
              <w:left w:val="single" w:sz="4" w:space="0" w:color="auto"/>
              <w:bottom w:val="single" w:sz="4" w:space="0" w:color="auto"/>
              <w:right w:val="single" w:sz="4" w:space="0" w:color="auto"/>
            </w:tcBorders>
            <w:vAlign w:val="center"/>
            <w:hideMark/>
          </w:tcPr>
          <w:p w14:paraId="6491881C" w14:textId="77777777" w:rsidR="00251DB1" w:rsidRPr="003A6AB3" w:rsidRDefault="00251DB1" w:rsidP="00A36F47">
            <w:pPr>
              <w:numPr>
                <w:ilvl w:val="1"/>
                <w:numId w:val="7"/>
              </w:numPr>
              <w:ind w:left="0" w:firstLine="0"/>
              <w:contextualSpacing/>
              <w:rPr>
                <w:rFonts w:cs="Times New Roman"/>
              </w:rPr>
            </w:pPr>
            <w:r w:rsidRPr="003A6AB3">
              <w:rPr>
                <w:rFonts w:cs="Times New Roman"/>
              </w:rPr>
              <w:t>1</w:t>
            </w:r>
          </w:p>
        </w:tc>
        <w:tc>
          <w:tcPr>
            <w:tcW w:w="6266" w:type="dxa"/>
            <w:tcBorders>
              <w:top w:val="single" w:sz="4" w:space="0" w:color="auto"/>
              <w:left w:val="single" w:sz="4" w:space="0" w:color="auto"/>
              <w:bottom w:val="single" w:sz="4" w:space="0" w:color="auto"/>
              <w:right w:val="single" w:sz="4" w:space="0" w:color="auto"/>
            </w:tcBorders>
            <w:vAlign w:val="center"/>
            <w:hideMark/>
          </w:tcPr>
          <w:p w14:paraId="3E1F93DB" w14:textId="77777777" w:rsidR="00251DB1" w:rsidRPr="003A6AB3" w:rsidRDefault="00251DB1" w:rsidP="00BD17A9">
            <w:pPr>
              <w:ind w:firstLine="0"/>
              <w:jc w:val="left"/>
              <w:rPr>
                <w:rFonts w:cs="Times New Roman"/>
                <w:lang w:eastAsia="lt-LT"/>
              </w:rPr>
            </w:pPr>
            <w:r w:rsidRPr="003A6AB3">
              <w:rPr>
                <w:rFonts w:cs="Times New Roman"/>
                <w:lang w:eastAsia="lt-LT"/>
              </w:rPr>
              <w:t>turintys pabėgėlio statusą ar kuriems yra suteikta papildoma ar laikinoji apsauga;</w:t>
            </w:r>
          </w:p>
        </w:tc>
        <w:tc>
          <w:tcPr>
            <w:tcW w:w="1276" w:type="dxa"/>
            <w:tcBorders>
              <w:top w:val="single" w:sz="4" w:space="0" w:color="auto"/>
              <w:left w:val="single" w:sz="4" w:space="0" w:color="auto"/>
              <w:bottom w:val="single" w:sz="4" w:space="0" w:color="auto"/>
              <w:right w:val="single" w:sz="4" w:space="0" w:color="auto"/>
            </w:tcBorders>
          </w:tcPr>
          <w:p w14:paraId="5C7811CC" w14:textId="77777777" w:rsidR="00251DB1" w:rsidRPr="003A6AB3" w:rsidRDefault="00251DB1" w:rsidP="00251DB1">
            <w:pPr>
              <w:rPr>
                <w:rFonts w:cs="Times New Roman"/>
                <w:lang w:eastAsia="lt-LT"/>
              </w:rPr>
            </w:pPr>
          </w:p>
        </w:tc>
        <w:tc>
          <w:tcPr>
            <w:tcW w:w="1275" w:type="dxa"/>
            <w:tcBorders>
              <w:top w:val="single" w:sz="4" w:space="0" w:color="auto"/>
              <w:left w:val="single" w:sz="4" w:space="0" w:color="auto"/>
              <w:bottom w:val="single" w:sz="4" w:space="0" w:color="auto"/>
              <w:right w:val="single" w:sz="4" w:space="0" w:color="auto"/>
            </w:tcBorders>
          </w:tcPr>
          <w:p w14:paraId="054FA5C4" w14:textId="77777777" w:rsidR="00251DB1" w:rsidRPr="003A6AB3" w:rsidRDefault="00251DB1" w:rsidP="00251DB1">
            <w:pPr>
              <w:rPr>
                <w:rFonts w:cs="Times New Roman"/>
                <w:lang w:eastAsia="lt-LT"/>
              </w:rPr>
            </w:pPr>
          </w:p>
        </w:tc>
      </w:tr>
      <w:tr w:rsidR="003A6AB3" w:rsidRPr="003A6AB3" w14:paraId="2DF9C264" w14:textId="77777777" w:rsidTr="00A36F47">
        <w:tc>
          <w:tcPr>
            <w:tcW w:w="817" w:type="dxa"/>
            <w:tcBorders>
              <w:top w:val="single" w:sz="4" w:space="0" w:color="auto"/>
              <w:left w:val="single" w:sz="4" w:space="0" w:color="auto"/>
              <w:bottom w:val="single" w:sz="4" w:space="0" w:color="auto"/>
              <w:right w:val="single" w:sz="4" w:space="0" w:color="auto"/>
            </w:tcBorders>
            <w:vAlign w:val="center"/>
            <w:hideMark/>
          </w:tcPr>
          <w:p w14:paraId="4A94C5F8" w14:textId="77777777" w:rsidR="00251DB1" w:rsidRPr="003A6AB3" w:rsidRDefault="00251DB1" w:rsidP="00A36F47">
            <w:pPr>
              <w:numPr>
                <w:ilvl w:val="1"/>
                <w:numId w:val="7"/>
              </w:numPr>
              <w:ind w:left="0" w:firstLine="0"/>
              <w:contextualSpacing/>
              <w:rPr>
                <w:rFonts w:cs="Times New Roman"/>
              </w:rPr>
            </w:pPr>
            <w:r w:rsidRPr="003A6AB3">
              <w:rPr>
                <w:rFonts w:cs="Times New Roman"/>
              </w:rPr>
              <w:t>1</w:t>
            </w:r>
          </w:p>
        </w:tc>
        <w:tc>
          <w:tcPr>
            <w:tcW w:w="6266" w:type="dxa"/>
            <w:tcBorders>
              <w:top w:val="single" w:sz="4" w:space="0" w:color="auto"/>
              <w:left w:val="single" w:sz="4" w:space="0" w:color="auto"/>
              <w:bottom w:val="single" w:sz="4" w:space="0" w:color="auto"/>
              <w:right w:val="single" w:sz="4" w:space="0" w:color="auto"/>
            </w:tcBorders>
            <w:vAlign w:val="center"/>
            <w:hideMark/>
          </w:tcPr>
          <w:p w14:paraId="487BA305" w14:textId="77777777" w:rsidR="00251DB1" w:rsidRPr="003A6AB3" w:rsidRDefault="00251DB1" w:rsidP="00BD17A9">
            <w:pPr>
              <w:ind w:firstLine="0"/>
              <w:jc w:val="left"/>
              <w:rPr>
                <w:rFonts w:cs="Times New Roman"/>
                <w:lang w:eastAsia="lt-LT"/>
              </w:rPr>
            </w:pPr>
            <w:r w:rsidRPr="003A6AB3">
              <w:rPr>
                <w:rFonts w:cs="Times New Roman"/>
                <w:lang w:eastAsia="lt-LT"/>
              </w:rPr>
              <w:t>asmenys, patiriantys socialinę riziką</w:t>
            </w:r>
          </w:p>
        </w:tc>
        <w:tc>
          <w:tcPr>
            <w:tcW w:w="1276" w:type="dxa"/>
            <w:tcBorders>
              <w:top w:val="single" w:sz="4" w:space="0" w:color="auto"/>
              <w:left w:val="single" w:sz="4" w:space="0" w:color="auto"/>
              <w:bottom w:val="single" w:sz="4" w:space="0" w:color="auto"/>
              <w:right w:val="single" w:sz="4" w:space="0" w:color="auto"/>
            </w:tcBorders>
          </w:tcPr>
          <w:p w14:paraId="4A29CE2F" w14:textId="77777777" w:rsidR="00251DB1" w:rsidRPr="003A6AB3" w:rsidRDefault="00251DB1" w:rsidP="00251DB1">
            <w:pPr>
              <w:rPr>
                <w:rFonts w:cs="Times New Roman"/>
                <w:lang w:eastAsia="lt-LT"/>
              </w:rPr>
            </w:pPr>
          </w:p>
        </w:tc>
        <w:tc>
          <w:tcPr>
            <w:tcW w:w="1275" w:type="dxa"/>
            <w:tcBorders>
              <w:top w:val="single" w:sz="4" w:space="0" w:color="auto"/>
              <w:left w:val="single" w:sz="4" w:space="0" w:color="auto"/>
              <w:bottom w:val="single" w:sz="4" w:space="0" w:color="auto"/>
              <w:right w:val="single" w:sz="4" w:space="0" w:color="auto"/>
            </w:tcBorders>
          </w:tcPr>
          <w:p w14:paraId="40D7B2F9" w14:textId="77777777" w:rsidR="00251DB1" w:rsidRPr="003A6AB3" w:rsidRDefault="00251DB1" w:rsidP="00251DB1">
            <w:pPr>
              <w:rPr>
                <w:rFonts w:cs="Times New Roman"/>
                <w:lang w:eastAsia="lt-LT"/>
              </w:rPr>
            </w:pPr>
          </w:p>
        </w:tc>
      </w:tr>
      <w:tr w:rsidR="00251DB1" w:rsidRPr="003A6AB3" w14:paraId="65BCD8B9" w14:textId="77777777" w:rsidTr="00A36F47">
        <w:trPr>
          <w:trHeight w:val="272"/>
        </w:trPr>
        <w:tc>
          <w:tcPr>
            <w:tcW w:w="817" w:type="dxa"/>
            <w:tcBorders>
              <w:top w:val="single" w:sz="4" w:space="0" w:color="auto"/>
              <w:left w:val="single" w:sz="4" w:space="0" w:color="auto"/>
              <w:bottom w:val="single" w:sz="4" w:space="0" w:color="auto"/>
              <w:right w:val="single" w:sz="4" w:space="0" w:color="auto"/>
            </w:tcBorders>
            <w:vAlign w:val="center"/>
            <w:hideMark/>
          </w:tcPr>
          <w:p w14:paraId="61A33830" w14:textId="77777777" w:rsidR="00251DB1" w:rsidRPr="003A6AB3" w:rsidRDefault="00251DB1" w:rsidP="00A36F47">
            <w:pPr>
              <w:numPr>
                <w:ilvl w:val="1"/>
                <w:numId w:val="7"/>
              </w:numPr>
              <w:ind w:left="0" w:firstLine="0"/>
              <w:contextualSpacing/>
              <w:rPr>
                <w:rFonts w:cs="Times New Roman"/>
              </w:rPr>
            </w:pPr>
            <w:r w:rsidRPr="003A6AB3">
              <w:rPr>
                <w:rFonts w:cs="Times New Roman"/>
              </w:rPr>
              <w:t>1</w:t>
            </w:r>
          </w:p>
        </w:tc>
        <w:tc>
          <w:tcPr>
            <w:tcW w:w="6266" w:type="dxa"/>
            <w:tcBorders>
              <w:top w:val="single" w:sz="4" w:space="0" w:color="auto"/>
              <w:left w:val="single" w:sz="4" w:space="0" w:color="auto"/>
              <w:bottom w:val="single" w:sz="4" w:space="0" w:color="auto"/>
              <w:right w:val="single" w:sz="4" w:space="0" w:color="auto"/>
            </w:tcBorders>
            <w:vAlign w:val="center"/>
            <w:hideMark/>
          </w:tcPr>
          <w:p w14:paraId="4DAF7CAD" w14:textId="77777777" w:rsidR="00251DB1" w:rsidRPr="003A6AB3" w:rsidRDefault="00251DB1" w:rsidP="00BD17A9">
            <w:pPr>
              <w:ind w:firstLine="0"/>
              <w:jc w:val="left"/>
              <w:rPr>
                <w:rFonts w:cs="Times New Roman"/>
                <w:lang w:eastAsia="lt-LT"/>
              </w:rPr>
            </w:pPr>
            <w:r w:rsidRPr="003A6AB3">
              <w:rPr>
                <w:rFonts w:cs="Times New Roman"/>
                <w:lang w:eastAsia="lt-LT"/>
              </w:rPr>
              <w:t>vyresni kaip 40 metų.</w:t>
            </w:r>
          </w:p>
        </w:tc>
        <w:tc>
          <w:tcPr>
            <w:tcW w:w="1276" w:type="dxa"/>
            <w:tcBorders>
              <w:top w:val="single" w:sz="4" w:space="0" w:color="auto"/>
              <w:left w:val="single" w:sz="4" w:space="0" w:color="auto"/>
              <w:bottom w:val="single" w:sz="4" w:space="0" w:color="auto"/>
              <w:right w:val="single" w:sz="4" w:space="0" w:color="auto"/>
            </w:tcBorders>
          </w:tcPr>
          <w:p w14:paraId="604EE09F" w14:textId="77777777" w:rsidR="00251DB1" w:rsidRPr="003A6AB3" w:rsidRDefault="00251DB1" w:rsidP="00251DB1">
            <w:pPr>
              <w:rPr>
                <w:rFonts w:cs="Times New Roman"/>
                <w:lang w:eastAsia="lt-LT"/>
              </w:rPr>
            </w:pPr>
          </w:p>
        </w:tc>
        <w:tc>
          <w:tcPr>
            <w:tcW w:w="1275" w:type="dxa"/>
            <w:tcBorders>
              <w:top w:val="single" w:sz="4" w:space="0" w:color="auto"/>
              <w:left w:val="single" w:sz="4" w:space="0" w:color="auto"/>
              <w:bottom w:val="single" w:sz="4" w:space="0" w:color="auto"/>
              <w:right w:val="single" w:sz="4" w:space="0" w:color="auto"/>
            </w:tcBorders>
          </w:tcPr>
          <w:p w14:paraId="4D0C238E" w14:textId="77777777" w:rsidR="00251DB1" w:rsidRPr="003A6AB3" w:rsidRDefault="00251DB1" w:rsidP="00251DB1">
            <w:pPr>
              <w:rPr>
                <w:rFonts w:cs="Times New Roman"/>
                <w:lang w:eastAsia="lt-LT"/>
              </w:rPr>
            </w:pPr>
          </w:p>
        </w:tc>
      </w:tr>
    </w:tbl>
    <w:p w14:paraId="0785E858" w14:textId="71DD3C9C" w:rsidR="00AA4D5F" w:rsidRPr="003A6AB3" w:rsidRDefault="00AA4D5F" w:rsidP="003943A3">
      <w:pPr>
        <w:tabs>
          <w:tab w:val="left" w:pos="0"/>
        </w:tabs>
        <w:jc w:val="center"/>
        <w:rPr>
          <w:b/>
          <w:bCs/>
        </w:rPr>
      </w:pPr>
    </w:p>
    <w:p w14:paraId="79A9BF08" w14:textId="77777777" w:rsidR="00B5083B" w:rsidRPr="003A6AB3" w:rsidRDefault="00B5083B" w:rsidP="00251DB1">
      <w:pPr>
        <w:suppressAutoHyphens/>
        <w:ind w:firstLine="851"/>
        <w:jc w:val="both"/>
        <w:textAlignment w:val="baseline"/>
        <w:rPr>
          <w:rFonts w:eastAsia="Calibri"/>
          <w:szCs w:val="20"/>
          <w:lang w:eastAsia="lt-LT"/>
        </w:rPr>
      </w:pPr>
    </w:p>
    <w:p w14:paraId="1A26ACDF" w14:textId="63100C03" w:rsidR="00251DB1" w:rsidRPr="003A6AB3" w:rsidRDefault="00251DB1" w:rsidP="00251DB1">
      <w:pPr>
        <w:suppressAutoHyphens/>
        <w:ind w:firstLine="851"/>
        <w:jc w:val="both"/>
        <w:textAlignment w:val="baseline"/>
        <w:rPr>
          <w:rFonts w:eastAsia="Calibri"/>
          <w:szCs w:val="20"/>
          <w:lang w:eastAsia="lt-LT"/>
        </w:rPr>
      </w:pPr>
      <w:r w:rsidRPr="003A6AB3">
        <w:rPr>
          <w:rFonts w:eastAsia="Calibri"/>
          <w:szCs w:val="20"/>
          <w:lang w:eastAsia="lt-LT"/>
        </w:rPr>
        <w:t xml:space="preserve">Informuojamas, kad Jūs atitinkate Užimtumo didinimo programos, skirtos užimtumo skatinimo ir motyvavimo paslaugų nedirbantiems ir socialinę paramą gaunantiems asmenims modeliui įgyvendinti, reikalavimus ir galite dalyvauti šioje programoje. </w:t>
      </w:r>
    </w:p>
    <w:p w14:paraId="58C2B011" w14:textId="77777777" w:rsidR="00251DB1" w:rsidRPr="003A6AB3" w:rsidRDefault="00251DB1" w:rsidP="00251DB1">
      <w:pPr>
        <w:suppressAutoHyphens/>
        <w:textAlignment w:val="baseline"/>
        <w:rPr>
          <w:rFonts w:eastAsia="Calibri"/>
          <w:szCs w:val="20"/>
          <w:lang w:eastAsia="lt-LT"/>
        </w:rPr>
      </w:pPr>
    </w:p>
    <w:p w14:paraId="3FE959D6" w14:textId="77777777" w:rsidR="00251DB1" w:rsidRPr="003A6AB3" w:rsidRDefault="00251DB1" w:rsidP="00251DB1">
      <w:pPr>
        <w:tabs>
          <w:tab w:val="left" w:pos="6465"/>
        </w:tabs>
        <w:suppressAutoHyphens/>
        <w:textAlignment w:val="baseline"/>
        <w:rPr>
          <w:rFonts w:eastAsia="Calibri"/>
          <w:szCs w:val="20"/>
          <w:lang w:eastAsia="lt-LT"/>
        </w:rPr>
      </w:pPr>
      <w:r w:rsidRPr="003A6AB3">
        <w:rPr>
          <w:rFonts w:eastAsia="Calibri"/>
          <w:szCs w:val="20"/>
          <w:lang w:eastAsia="lt-LT"/>
        </w:rPr>
        <w:tab/>
      </w:r>
    </w:p>
    <w:tbl>
      <w:tblPr>
        <w:tblW w:w="9072" w:type="dxa"/>
        <w:tblCellMar>
          <w:left w:w="10" w:type="dxa"/>
          <w:right w:w="10" w:type="dxa"/>
        </w:tblCellMar>
        <w:tblLook w:val="04A0" w:firstRow="1" w:lastRow="0" w:firstColumn="1" w:lastColumn="0" w:noHBand="0" w:noVBand="1"/>
      </w:tblPr>
      <w:tblGrid>
        <w:gridCol w:w="2988"/>
        <w:gridCol w:w="644"/>
        <w:gridCol w:w="1826"/>
        <w:gridCol w:w="890"/>
        <w:gridCol w:w="2724"/>
      </w:tblGrid>
      <w:tr w:rsidR="00251DB1" w:rsidRPr="003A6AB3" w14:paraId="666F32A9" w14:textId="77777777" w:rsidTr="004D3251">
        <w:tc>
          <w:tcPr>
            <w:tcW w:w="2988" w:type="dxa"/>
            <w:tcBorders>
              <w:top w:val="single" w:sz="4" w:space="0" w:color="000000"/>
              <w:left w:val="nil"/>
              <w:bottom w:val="nil"/>
              <w:right w:val="nil"/>
            </w:tcBorders>
            <w:tcMar>
              <w:top w:w="0" w:type="dxa"/>
              <w:left w:w="108" w:type="dxa"/>
              <w:bottom w:w="0" w:type="dxa"/>
              <w:right w:w="108" w:type="dxa"/>
            </w:tcMar>
            <w:hideMark/>
          </w:tcPr>
          <w:p w14:paraId="76284287" w14:textId="77777777" w:rsidR="00251DB1" w:rsidRPr="003A6AB3" w:rsidRDefault="00251DB1" w:rsidP="00251DB1">
            <w:pPr>
              <w:tabs>
                <w:tab w:val="left" w:pos="5245"/>
              </w:tabs>
              <w:suppressAutoHyphens/>
              <w:textAlignment w:val="baseline"/>
              <w:rPr>
                <w:sz w:val="16"/>
                <w:szCs w:val="16"/>
                <w:lang w:eastAsia="lt-LT"/>
              </w:rPr>
            </w:pPr>
            <w:r w:rsidRPr="003A6AB3">
              <w:rPr>
                <w:sz w:val="16"/>
                <w:szCs w:val="16"/>
                <w:lang w:eastAsia="lt-LT"/>
              </w:rPr>
              <w:t>(Siuntusio pas nedirbančių asmenų atvejo vadybininką asmens pareigų pavadinimas)</w:t>
            </w:r>
          </w:p>
        </w:tc>
        <w:tc>
          <w:tcPr>
            <w:tcW w:w="644" w:type="dxa"/>
            <w:tcMar>
              <w:top w:w="0" w:type="dxa"/>
              <w:left w:w="108" w:type="dxa"/>
              <w:bottom w:w="0" w:type="dxa"/>
              <w:right w:w="108" w:type="dxa"/>
            </w:tcMar>
          </w:tcPr>
          <w:p w14:paraId="018D2271" w14:textId="77777777" w:rsidR="00251DB1" w:rsidRPr="003A6AB3" w:rsidRDefault="00251DB1" w:rsidP="00251DB1">
            <w:pPr>
              <w:tabs>
                <w:tab w:val="left" w:pos="5245"/>
              </w:tabs>
              <w:suppressAutoHyphens/>
              <w:textAlignment w:val="baseline"/>
              <w:rPr>
                <w:sz w:val="16"/>
                <w:szCs w:val="16"/>
                <w:lang w:eastAsia="lt-LT"/>
              </w:rPr>
            </w:pPr>
          </w:p>
        </w:tc>
        <w:tc>
          <w:tcPr>
            <w:tcW w:w="1826" w:type="dxa"/>
            <w:tcBorders>
              <w:top w:val="single" w:sz="4" w:space="0" w:color="000000"/>
              <w:left w:val="nil"/>
              <w:bottom w:val="nil"/>
              <w:right w:val="nil"/>
            </w:tcBorders>
            <w:tcMar>
              <w:top w:w="0" w:type="dxa"/>
              <w:left w:w="108" w:type="dxa"/>
              <w:bottom w:w="0" w:type="dxa"/>
              <w:right w:w="108" w:type="dxa"/>
            </w:tcMar>
            <w:hideMark/>
          </w:tcPr>
          <w:p w14:paraId="1E6F0406" w14:textId="77777777" w:rsidR="00251DB1" w:rsidRPr="003A6AB3" w:rsidRDefault="00251DB1" w:rsidP="00251DB1">
            <w:pPr>
              <w:tabs>
                <w:tab w:val="left" w:pos="5245"/>
              </w:tabs>
              <w:suppressAutoHyphens/>
              <w:ind w:firstLine="285"/>
              <w:textAlignment w:val="baseline"/>
              <w:rPr>
                <w:sz w:val="16"/>
                <w:szCs w:val="16"/>
                <w:lang w:eastAsia="lt-LT"/>
              </w:rPr>
            </w:pPr>
            <w:r w:rsidRPr="003A6AB3">
              <w:rPr>
                <w:sz w:val="16"/>
                <w:szCs w:val="16"/>
                <w:lang w:eastAsia="lt-LT"/>
              </w:rPr>
              <w:t xml:space="preserve">     (parašas)</w:t>
            </w:r>
          </w:p>
        </w:tc>
        <w:tc>
          <w:tcPr>
            <w:tcW w:w="890" w:type="dxa"/>
            <w:tcMar>
              <w:top w:w="0" w:type="dxa"/>
              <w:left w:w="108" w:type="dxa"/>
              <w:bottom w:w="0" w:type="dxa"/>
              <w:right w:w="108" w:type="dxa"/>
            </w:tcMar>
          </w:tcPr>
          <w:p w14:paraId="23FA0BC9" w14:textId="77777777" w:rsidR="00251DB1" w:rsidRPr="003A6AB3" w:rsidRDefault="00251DB1" w:rsidP="00251DB1">
            <w:pPr>
              <w:tabs>
                <w:tab w:val="left" w:pos="5245"/>
              </w:tabs>
              <w:suppressAutoHyphens/>
              <w:textAlignment w:val="baseline"/>
              <w:rPr>
                <w:sz w:val="16"/>
                <w:szCs w:val="16"/>
                <w:lang w:eastAsia="lt-LT"/>
              </w:rPr>
            </w:pPr>
          </w:p>
        </w:tc>
        <w:tc>
          <w:tcPr>
            <w:tcW w:w="2724" w:type="dxa"/>
            <w:tcBorders>
              <w:top w:val="single" w:sz="4" w:space="0" w:color="000000"/>
              <w:left w:val="nil"/>
              <w:bottom w:val="nil"/>
              <w:right w:val="nil"/>
            </w:tcBorders>
            <w:tcMar>
              <w:top w:w="0" w:type="dxa"/>
              <w:left w:w="108" w:type="dxa"/>
              <w:bottom w:w="0" w:type="dxa"/>
              <w:right w:w="108" w:type="dxa"/>
            </w:tcMar>
            <w:hideMark/>
          </w:tcPr>
          <w:p w14:paraId="4AA2E670" w14:textId="77777777" w:rsidR="00251DB1" w:rsidRPr="003A6AB3" w:rsidRDefault="00251DB1" w:rsidP="00251DB1">
            <w:pPr>
              <w:tabs>
                <w:tab w:val="left" w:pos="5245"/>
              </w:tabs>
              <w:suppressAutoHyphens/>
              <w:ind w:firstLine="399"/>
              <w:textAlignment w:val="baseline"/>
              <w:rPr>
                <w:sz w:val="16"/>
                <w:szCs w:val="16"/>
                <w:lang w:eastAsia="lt-LT"/>
              </w:rPr>
            </w:pPr>
            <w:r w:rsidRPr="003A6AB3">
              <w:rPr>
                <w:sz w:val="16"/>
                <w:szCs w:val="16"/>
                <w:lang w:eastAsia="lt-LT"/>
              </w:rPr>
              <w:t xml:space="preserve">     (vardas ir pavardė)</w:t>
            </w:r>
          </w:p>
        </w:tc>
      </w:tr>
    </w:tbl>
    <w:p w14:paraId="52F768FE" w14:textId="77777777" w:rsidR="00251DB1" w:rsidRPr="003A6AB3" w:rsidRDefault="00251DB1" w:rsidP="00251DB1">
      <w:pPr>
        <w:suppressAutoHyphens/>
        <w:textAlignment w:val="baseline"/>
        <w:rPr>
          <w:rFonts w:eastAsia="Calibri"/>
          <w:sz w:val="22"/>
          <w:szCs w:val="22"/>
          <w:lang w:eastAsia="lt-LT"/>
        </w:rPr>
      </w:pPr>
    </w:p>
    <w:p w14:paraId="7883ABD1" w14:textId="77777777" w:rsidR="00251DB1" w:rsidRPr="003A6AB3" w:rsidRDefault="00251DB1" w:rsidP="00251DB1">
      <w:pPr>
        <w:suppressAutoHyphens/>
        <w:textAlignment w:val="baseline"/>
        <w:rPr>
          <w:rFonts w:eastAsia="Calibri"/>
          <w:sz w:val="22"/>
          <w:szCs w:val="22"/>
          <w:lang w:eastAsia="lt-LT"/>
        </w:rPr>
      </w:pPr>
    </w:p>
    <w:p w14:paraId="6E635F11" w14:textId="77777777" w:rsidR="00251DB1" w:rsidRPr="003A6AB3" w:rsidRDefault="00251DB1" w:rsidP="00251DB1">
      <w:pPr>
        <w:suppressAutoHyphens/>
        <w:textAlignment w:val="baseline"/>
        <w:rPr>
          <w:rFonts w:eastAsia="Calibri"/>
          <w:lang w:eastAsia="lt-LT"/>
        </w:rPr>
      </w:pPr>
      <w:r w:rsidRPr="003A6AB3">
        <w:rPr>
          <w:rFonts w:eastAsia="Calibri"/>
          <w:lang w:eastAsia="lt-LT"/>
        </w:rPr>
        <w:t>Susipažinau</w:t>
      </w:r>
    </w:p>
    <w:p w14:paraId="75430FF9" w14:textId="77777777" w:rsidR="00251DB1" w:rsidRPr="003A6AB3" w:rsidRDefault="00251DB1" w:rsidP="00251DB1">
      <w:pPr>
        <w:suppressAutoHyphens/>
        <w:textAlignment w:val="baseline"/>
        <w:rPr>
          <w:rFonts w:eastAsia="Calibri"/>
          <w:sz w:val="22"/>
          <w:szCs w:val="22"/>
          <w:lang w:eastAsia="lt-LT"/>
        </w:rPr>
      </w:pPr>
      <w:r w:rsidRPr="003A6AB3">
        <w:rPr>
          <w:rFonts w:eastAsia="Calibri"/>
          <w:sz w:val="22"/>
          <w:szCs w:val="22"/>
          <w:lang w:eastAsia="lt-LT"/>
        </w:rPr>
        <w:t>___________________________________</w:t>
      </w:r>
    </w:p>
    <w:p w14:paraId="28C8CCF4" w14:textId="77777777" w:rsidR="00251DB1" w:rsidRPr="003A6AB3" w:rsidRDefault="00251DB1" w:rsidP="00251DB1">
      <w:pPr>
        <w:suppressAutoHyphens/>
        <w:textAlignment w:val="baseline"/>
        <w:rPr>
          <w:rFonts w:eastAsia="Calibri"/>
          <w:sz w:val="16"/>
          <w:szCs w:val="16"/>
          <w:lang w:eastAsia="lt-LT"/>
        </w:rPr>
      </w:pPr>
      <w:r w:rsidRPr="003A6AB3">
        <w:rPr>
          <w:rFonts w:eastAsia="Calibri"/>
          <w:sz w:val="16"/>
          <w:szCs w:val="16"/>
          <w:lang w:eastAsia="lt-LT"/>
        </w:rPr>
        <w:t>(Siuntimą gavusio asmens vardas ir pavardė)</w:t>
      </w:r>
    </w:p>
    <w:p w14:paraId="3A6B6C1B" w14:textId="77777777" w:rsidR="00251DB1" w:rsidRPr="003A6AB3" w:rsidRDefault="00251DB1" w:rsidP="00251DB1">
      <w:pPr>
        <w:suppressAutoHyphens/>
        <w:textAlignment w:val="baseline"/>
        <w:rPr>
          <w:rFonts w:eastAsia="Calibri"/>
          <w:sz w:val="22"/>
          <w:szCs w:val="22"/>
          <w:lang w:eastAsia="lt-LT"/>
        </w:rPr>
      </w:pPr>
      <w:r w:rsidRPr="003A6AB3">
        <w:rPr>
          <w:rFonts w:eastAsia="Calibri"/>
          <w:sz w:val="22"/>
          <w:szCs w:val="22"/>
          <w:lang w:eastAsia="lt-LT"/>
        </w:rPr>
        <w:t>___________________________________</w:t>
      </w:r>
    </w:p>
    <w:p w14:paraId="461F1BE1" w14:textId="77777777" w:rsidR="00251DB1" w:rsidRPr="003A6AB3" w:rsidRDefault="00251DB1" w:rsidP="00251DB1">
      <w:pPr>
        <w:suppressAutoHyphens/>
        <w:textAlignment w:val="baseline"/>
        <w:rPr>
          <w:rFonts w:eastAsia="Calibri"/>
          <w:sz w:val="16"/>
          <w:szCs w:val="16"/>
          <w:lang w:eastAsia="lt-LT"/>
        </w:rPr>
      </w:pPr>
      <w:r w:rsidRPr="003A6AB3">
        <w:rPr>
          <w:rFonts w:eastAsia="Calibri"/>
          <w:sz w:val="16"/>
          <w:szCs w:val="16"/>
          <w:lang w:eastAsia="lt-LT"/>
        </w:rPr>
        <w:t>(Parašas)</w:t>
      </w:r>
    </w:p>
    <w:p w14:paraId="327D58F0" w14:textId="77777777" w:rsidR="00251DB1" w:rsidRPr="003A6AB3" w:rsidRDefault="00251DB1" w:rsidP="00251DB1">
      <w:pPr>
        <w:suppressAutoHyphens/>
        <w:textAlignment w:val="baseline"/>
        <w:rPr>
          <w:rFonts w:eastAsia="Calibri"/>
          <w:sz w:val="22"/>
          <w:szCs w:val="22"/>
          <w:lang w:eastAsia="lt-LT"/>
        </w:rPr>
      </w:pPr>
      <w:r w:rsidRPr="003A6AB3">
        <w:rPr>
          <w:rFonts w:eastAsia="Calibri"/>
          <w:sz w:val="22"/>
          <w:szCs w:val="22"/>
          <w:lang w:eastAsia="lt-LT"/>
        </w:rPr>
        <w:t>___________________________________</w:t>
      </w:r>
    </w:p>
    <w:p w14:paraId="0DC9ACA2" w14:textId="77777777" w:rsidR="00251DB1" w:rsidRPr="003A6AB3" w:rsidRDefault="00251DB1" w:rsidP="00251DB1">
      <w:pPr>
        <w:suppressAutoHyphens/>
        <w:textAlignment w:val="baseline"/>
        <w:rPr>
          <w:sz w:val="16"/>
          <w:szCs w:val="16"/>
          <w:lang w:eastAsia="lt-LT"/>
        </w:rPr>
      </w:pPr>
      <w:r w:rsidRPr="003A6AB3">
        <w:rPr>
          <w:rFonts w:eastAsia="Calibri"/>
          <w:sz w:val="16"/>
          <w:szCs w:val="16"/>
          <w:lang w:eastAsia="lt-LT"/>
        </w:rPr>
        <w:t>(Data)</w:t>
      </w:r>
    </w:p>
    <w:p w14:paraId="0CF0743C" w14:textId="77777777" w:rsidR="00251DB1" w:rsidRPr="003A6AB3" w:rsidRDefault="00251DB1" w:rsidP="00251DB1">
      <w:pPr>
        <w:rPr>
          <w:lang w:eastAsia="lt-LT"/>
        </w:rPr>
      </w:pPr>
    </w:p>
    <w:p w14:paraId="4F6B2083" w14:textId="77777777" w:rsidR="00251DB1" w:rsidRPr="003A6AB3" w:rsidRDefault="00251DB1" w:rsidP="003943A3">
      <w:pPr>
        <w:tabs>
          <w:tab w:val="left" w:pos="0"/>
        </w:tabs>
        <w:jc w:val="center"/>
        <w:rPr>
          <w:b/>
          <w:bCs/>
        </w:rPr>
      </w:pPr>
    </w:p>
    <w:sectPr w:rsidR="00251DB1" w:rsidRPr="003A6AB3" w:rsidSect="00B5083B">
      <w:headerReference w:type="even" r:id="rId11"/>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83F1C" w14:textId="77777777" w:rsidR="00CC0E9F" w:rsidRDefault="00CC0E9F">
      <w:r>
        <w:separator/>
      </w:r>
    </w:p>
  </w:endnote>
  <w:endnote w:type="continuationSeparator" w:id="0">
    <w:p w14:paraId="24B6FCB2" w14:textId="77777777" w:rsidR="00CC0E9F" w:rsidRDefault="00CC0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CFBEA" w14:textId="77777777" w:rsidR="00CC0E9F" w:rsidRDefault="00CC0E9F">
      <w:r>
        <w:separator/>
      </w:r>
    </w:p>
  </w:footnote>
  <w:footnote w:type="continuationSeparator" w:id="0">
    <w:p w14:paraId="7B87ADC6" w14:textId="77777777" w:rsidR="00CC0E9F" w:rsidRDefault="00CC0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341E" w14:textId="77777777" w:rsidR="0064187B" w:rsidRDefault="00B42870">
    <w:pPr>
      <w:pStyle w:val="Antrats"/>
      <w:framePr w:wrap="around" w:vAnchor="text" w:hAnchor="margin" w:xAlign="center" w:y="1"/>
      <w:rPr>
        <w:rStyle w:val="Puslapionumeris"/>
      </w:rPr>
    </w:pPr>
    <w:r>
      <w:rPr>
        <w:rStyle w:val="Puslapionumeris"/>
      </w:rPr>
      <w:fldChar w:fldCharType="begin"/>
    </w:r>
    <w:r w:rsidR="0064187B">
      <w:rPr>
        <w:rStyle w:val="Puslapionumeris"/>
      </w:rPr>
      <w:instrText xml:space="preserve">PAGE  </w:instrText>
    </w:r>
    <w:r>
      <w:rPr>
        <w:rStyle w:val="Puslapionumeris"/>
      </w:rPr>
      <w:fldChar w:fldCharType="end"/>
    </w:r>
  </w:p>
  <w:p w14:paraId="5BB5394A" w14:textId="77777777" w:rsidR="0064187B" w:rsidRDefault="0064187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91F5B"/>
    <w:multiLevelType w:val="multilevel"/>
    <w:tmpl w:val="4D423790"/>
    <w:lvl w:ilvl="0">
      <w:start w:val="1"/>
      <w:numFmt w:val="decimal"/>
      <w:suff w:val="space"/>
      <w:lvlText w:val="%1."/>
      <w:lvlJc w:val="left"/>
      <w:pPr>
        <w:ind w:left="1440" w:hanging="360"/>
      </w:pPr>
    </w:lvl>
    <w:lvl w:ilvl="1">
      <w:start w:val="1"/>
      <w:numFmt w:val="decimal"/>
      <w:isLgl/>
      <w:suff w:val="space"/>
      <w:lvlText w:val="%1.%2."/>
      <w:lvlJc w:val="left"/>
      <w:pPr>
        <w:ind w:left="1800" w:hanging="360"/>
      </w:pPr>
    </w:lvl>
    <w:lvl w:ilvl="2">
      <w:start w:val="1"/>
      <w:numFmt w:val="decimal"/>
      <w:isLgl/>
      <w:lvlText w:val="%1.%2.%3."/>
      <w:lvlJc w:val="left"/>
      <w:pPr>
        <w:ind w:left="2520" w:hanging="720"/>
      </w:pPr>
    </w:lvl>
    <w:lvl w:ilvl="3">
      <w:start w:val="1"/>
      <w:numFmt w:val="decimal"/>
      <w:isLgl/>
      <w:lvlText w:val="%1.%2.%3.%4."/>
      <w:lvlJc w:val="left"/>
      <w:pPr>
        <w:ind w:left="2880" w:hanging="720"/>
      </w:pPr>
    </w:lvl>
    <w:lvl w:ilvl="4">
      <w:start w:val="1"/>
      <w:numFmt w:val="decimal"/>
      <w:isLgl/>
      <w:lvlText w:val="%1.%2.%3.%4.%5."/>
      <w:lvlJc w:val="left"/>
      <w:pPr>
        <w:ind w:left="3600" w:hanging="1080"/>
      </w:pPr>
    </w:lvl>
    <w:lvl w:ilvl="5">
      <w:start w:val="1"/>
      <w:numFmt w:val="decimal"/>
      <w:isLgl/>
      <w:lvlText w:val="%1.%2.%3.%4.%5.%6."/>
      <w:lvlJc w:val="left"/>
      <w:pPr>
        <w:ind w:left="3960" w:hanging="1080"/>
      </w:pPr>
    </w:lvl>
    <w:lvl w:ilvl="6">
      <w:start w:val="1"/>
      <w:numFmt w:val="decimal"/>
      <w:isLgl/>
      <w:lvlText w:val="%1.%2.%3.%4.%5.%6.%7."/>
      <w:lvlJc w:val="left"/>
      <w:pPr>
        <w:ind w:left="4680" w:hanging="1440"/>
      </w:pPr>
    </w:lvl>
    <w:lvl w:ilvl="7">
      <w:start w:val="1"/>
      <w:numFmt w:val="decimal"/>
      <w:isLgl/>
      <w:lvlText w:val="%1.%2.%3.%4.%5.%6.%7.%8."/>
      <w:lvlJc w:val="left"/>
      <w:pPr>
        <w:ind w:left="5040" w:hanging="1440"/>
      </w:pPr>
    </w:lvl>
    <w:lvl w:ilvl="8">
      <w:start w:val="1"/>
      <w:numFmt w:val="decimal"/>
      <w:isLgl/>
      <w:lvlText w:val="%1.%2.%3.%4.%5.%6.%7.%8.%9."/>
      <w:lvlJc w:val="left"/>
      <w:pPr>
        <w:ind w:left="5760" w:hanging="1800"/>
      </w:pPr>
    </w:lvl>
  </w:abstractNum>
  <w:abstractNum w:abstractNumId="1" w15:restartNumberingAfterBreak="0">
    <w:nsid w:val="49B31147"/>
    <w:multiLevelType w:val="hybridMultilevel"/>
    <w:tmpl w:val="A810DCF4"/>
    <w:lvl w:ilvl="0" w:tplc="CE02B7E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B0A76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7E943E0"/>
    <w:multiLevelType w:val="hybridMultilevel"/>
    <w:tmpl w:val="698A659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7262E9"/>
    <w:multiLevelType w:val="multilevel"/>
    <w:tmpl w:val="5FF2576C"/>
    <w:lvl w:ilvl="0">
      <w:start w:val="1"/>
      <w:numFmt w:val="decimal"/>
      <w:lvlText w:val="%1."/>
      <w:lvlJc w:val="left"/>
      <w:pPr>
        <w:ind w:left="1571" w:hanging="360"/>
      </w:pPr>
    </w:lvl>
    <w:lvl w:ilvl="1">
      <w:start w:val="1"/>
      <w:numFmt w:val="decimal"/>
      <w:isLgl/>
      <w:lvlText w:val="%1.%2."/>
      <w:lvlJc w:val="left"/>
      <w:pPr>
        <w:ind w:left="1413" w:hanging="420"/>
      </w:pPr>
      <w:rPr>
        <w:rFonts w:hint="default"/>
        <w:u w:val="none"/>
      </w:rPr>
    </w:lvl>
    <w:lvl w:ilvl="2">
      <w:start w:val="1"/>
      <w:numFmt w:val="decimal"/>
      <w:isLgl/>
      <w:lvlText w:val="%1.%2.%3."/>
      <w:lvlJc w:val="left"/>
      <w:pPr>
        <w:ind w:left="1931" w:hanging="720"/>
      </w:pPr>
      <w:rPr>
        <w:rFonts w:hint="default"/>
        <w:u w:val="none"/>
      </w:rPr>
    </w:lvl>
    <w:lvl w:ilvl="3">
      <w:start w:val="1"/>
      <w:numFmt w:val="decimal"/>
      <w:isLgl/>
      <w:lvlText w:val="%1.%2.%3.%4."/>
      <w:lvlJc w:val="left"/>
      <w:pPr>
        <w:ind w:left="1931" w:hanging="720"/>
      </w:pPr>
      <w:rPr>
        <w:rFonts w:hint="default"/>
        <w:u w:val="none"/>
      </w:rPr>
    </w:lvl>
    <w:lvl w:ilvl="4">
      <w:start w:val="1"/>
      <w:numFmt w:val="decimal"/>
      <w:isLgl/>
      <w:lvlText w:val="%1.%2.%3.%4.%5."/>
      <w:lvlJc w:val="left"/>
      <w:pPr>
        <w:ind w:left="2291" w:hanging="1080"/>
      </w:pPr>
      <w:rPr>
        <w:rFonts w:hint="default"/>
        <w:u w:val="none"/>
      </w:rPr>
    </w:lvl>
    <w:lvl w:ilvl="5">
      <w:start w:val="1"/>
      <w:numFmt w:val="decimal"/>
      <w:isLgl/>
      <w:lvlText w:val="%1.%2.%3.%4.%5.%6."/>
      <w:lvlJc w:val="left"/>
      <w:pPr>
        <w:ind w:left="2291" w:hanging="1080"/>
      </w:pPr>
      <w:rPr>
        <w:rFonts w:hint="default"/>
        <w:u w:val="none"/>
      </w:rPr>
    </w:lvl>
    <w:lvl w:ilvl="6">
      <w:start w:val="1"/>
      <w:numFmt w:val="decimal"/>
      <w:isLgl/>
      <w:lvlText w:val="%1.%2.%3.%4.%5.%6.%7."/>
      <w:lvlJc w:val="left"/>
      <w:pPr>
        <w:ind w:left="2651" w:hanging="1440"/>
      </w:pPr>
      <w:rPr>
        <w:rFonts w:hint="default"/>
        <w:u w:val="none"/>
      </w:rPr>
    </w:lvl>
    <w:lvl w:ilvl="7">
      <w:start w:val="1"/>
      <w:numFmt w:val="decimal"/>
      <w:isLgl/>
      <w:lvlText w:val="%1.%2.%3.%4.%5.%6.%7.%8."/>
      <w:lvlJc w:val="left"/>
      <w:pPr>
        <w:ind w:left="2651" w:hanging="1440"/>
      </w:pPr>
      <w:rPr>
        <w:rFonts w:hint="default"/>
        <w:u w:val="none"/>
      </w:rPr>
    </w:lvl>
    <w:lvl w:ilvl="8">
      <w:start w:val="1"/>
      <w:numFmt w:val="decimal"/>
      <w:isLgl/>
      <w:lvlText w:val="%1.%2.%3.%4.%5.%6.%7.%8.%9."/>
      <w:lvlJc w:val="left"/>
      <w:pPr>
        <w:ind w:left="3011" w:hanging="1800"/>
      </w:pPr>
      <w:rPr>
        <w:rFonts w:hint="default"/>
        <w:u w:val="none"/>
      </w:rPr>
    </w:lvl>
  </w:abstractNum>
  <w:num w:numId="1" w16cid:durableId="317422465">
    <w:abstractNumId w:val="4"/>
  </w:num>
  <w:num w:numId="2" w16cid:durableId="577910840">
    <w:abstractNumId w:val="1"/>
  </w:num>
  <w:num w:numId="3" w16cid:durableId="1437423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599618">
    <w:abstractNumId w:val="0"/>
    <w:lvlOverride w:ilvl="0">
      <w:lvl w:ilvl="0">
        <w:start w:val="1"/>
        <w:numFmt w:val="decimal"/>
        <w:suff w:val="space"/>
        <w:lvlText w:val="%1."/>
        <w:lvlJc w:val="left"/>
        <w:pPr>
          <w:ind w:left="1440" w:hanging="360"/>
        </w:pPr>
      </w:lvl>
    </w:lvlOverride>
    <w:lvlOverride w:ilvl="1">
      <w:lvl w:ilvl="1">
        <w:start w:val="1"/>
        <w:numFmt w:val="decimal"/>
        <w:isLgl/>
        <w:suff w:val="space"/>
        <w:lvlText w:val="%1.%2."/>
        <w:lvlJc w:val="left"/>
        <w:pPr>
          <w:ind w:left="1800" w:hanging="360"/>
        </w:pPr>
      </w:lvl>
    </w:lvlOverride>
    <w:lvlOverride w:ilvl="2">
      <w:lvl w:ilvl="2">
        <w:start w:val="1"/>
        <w:numFmt w:val="decimal"/>
        <w:isLgl/>
        <w:lvlText w:val="%1.%2.%3."/>
        <w:lvlJc w:val="left"/>
        <w:pPr>
          <w:ind w:left="2520" w:hanging="720"/>
        </w:pPr>
      </w:lvl>
    </w:lvlOverride>
    <w:lvlOverride w:ilvl="3">
      <w:lvl w:ilvl="3">
        <w:start w:val="1"/>
        <w:numFmt w:val="decimal"/>
        <w:isLgl/>
        <w:lvlText w:val="%1.%2.%3.%4."/>
        <w:lvlJc w:val="left"/>
        <w:pPr>
          <w:ind w:left="2880" w:hanging="720"/>
        </w:pPr>
      </w:lvl>
    </w:lvlOverride>
    <w:lvlOverride w:ilvl="4">
      <w:lvl w:ilvl="4">
        <w:start w:val="1"/>
        <w:numFmt w:val="decimal"/>
        <w:isLgl/>
        <w:lvlText w:val="%1.%2.%3.%4.%5."/>
        <w:lvlJc w:val="left"/>
        <w:pPr>
          <w:ind w:left="3600" w:hanging="1080"/>
        </w:pPr>
      </w:lvl>
    </w:lvlOverride>
    <w:lvlOverride w:ilvl="5">
      <w:lvl w:ilvl="5">
        <w:start w:val="1"/>
        <w:numFmt w:val="decimal"/>
        <w:isLgl/>
        <w:lvlText w:val="%1.%2.%3.%4.%5.%6."/>
        <w:lvlJc w:val="left"/>
        <w:pPr>
          <w:ind w:left="3960" w:hanging="1080"/>
        </w:pPr>
      </w:lvl>
    </w:lvlOverride>
    <w:lvlOverride w:ilvl="6">
      <w:lvl w:ilvl="6">
        <w:start w:val="1"/>
        <w:numFmt w:val="decimal"/>
        <w:isLgl/>
        <w:lvlText w:val="%1.%2.%3.%4.%5.%6.%7."/>
        <w:lvlJc w:val="left"/>
        <w:pPr>
          <w:ind w:left="4680" w:hanging="1440"/>
        </w:pPr>
      </w:lvl>
    </w:lvlOverride>
    <w:lvlOverride w:ilvl="7">
      <w:lvl w:ilvl="7">
        <w:start w:val="1"/>
        <w:numFmt w:val="decimal"/>
        <w:isLgl/>
        <w:lvlText w:val="%1.%2.%3.%4.%5.%6.%7.%8."/>
        <w:lvlJc w:val="left"/>
        <w:pPr>
          <w:ind w:left="5040" w:hanging="1440"/>
        </w:pPr>
      </w:lvl>
    </w:lvlOverride>
    <w:lvlOverride w:ilvl="8">
      <w:lvl w:ilvl="8">
        <w:start w:val="1"/>
        <w:numFmt w:val="decimal"/>
        <w:isLgl/>
        <w:lvlText w:val="%1.%2.%3.%4.%5.%6.%7.%8.%9."/>
        <w:lvlJc w:val="left"/>
        <w:pPr>
          <w:ind w:left="5760" w:hanging="1800"/>
        </w:pPr>
      </w:lvl>
    </w:lvlOverride>
  </w:num>
  <w:num w:numId="5" w16cid:durableId="572664549">
    <w:abstractNumId w:val="0"/>
    <w:lvlOverride w:ilvl="0">
      <w:lvl w:ilvl="0">
        <w:start w:val="1"/>
        <w:numFmt w:val="decimal"/>
        <w:suff w:val="space"/>
        <w:lvlText w:val="%1."/>
        <w:lvlJc w:val="left"/>
        <w:pPr>
          <w:ind w:left="9008" w:hanging="360"/>
        </w:pPr>
      </w:lvl>
    </w:lvlOverride>
    <w:lvlOverride w:ilvl="1">
      <w:lvl w:ilvl="1">
        <w:start w:val="1"/>
        <w:numFmt w:val="decimal"/>
        <w:isLgl/>
        <w:lvlText w:val="%1.%2."/>
        <w:lvlJc w:val="left"/>
        <w:pPr>
          <w:ind w:left="1800" w:hanging="360"/>
        </w:pPr>
      </w:lvl>
    </w:lvlOverride>
    <w:lvlOverride w:ilvl="2">
      <w:lvl w:ilvl="2">
        <w:start w:val="1"/>
        <w:numFmt w:val="decimal"/>
        <w:isLgl/>
        <w:suff w:val="space"/>
        <w:lvlText w:val="%1.%2.%3."/>
        <w:lvlJc w:val="left"/>
        <w:pPr>
          <w:ind w:left="2520" w:hanging="720"/>
        </w:pPr>
      </w:lvl>
    </w:lvlOverride>
    <w:lvlOverride w:ilvl="3">
      <w:lvl w:ilvl="3">
        <w:start w:val="1"/>
        <w:numFmt w:val="decimal"/>
        <w:isLgl/>
        <w:lvlText w:val="%1.%2.%3.%4."/>
        <w:lvlJc w:val="left"/>
        <w:pPr>
          <w:ind w:left="2880" w:hanging="720"/>
        </w:pPr>
      </w:lvl>
    </w:lvlOverride>
    <w:lvlOverride w:ilvl="4">
      <w:lvl w:ilvl="4">
        <w:start w:val="1"/>
        <w:numFmt w:val="decimal"/>
        <w:isLgl/>
        <w:lvlText w:val="%1.%2.%3.%4.%5."/>
        <w:lvlJc w:val="left"/>
        <w:pPr>
          <w:ind w:left="3600" w:hanging="1080"/>
        </w:pPr>
      </w:lvl>
    </w:lvlOverride>
    <w:lvlOverride w:ilvl="5">
      <w:lvl w:ilvl="5">
        <w:start w:val="1"/>
        <w:numFmt w:val="decimal"/>
        <w:isLgl/>
        <w:lvlText w:val="%1.%2.%3.%4.%5.%6."/>
        <w:lvlJc w:val="left"/>
        <w:pPr>
          <w:ind w:left="3960" w:hanging="1080"/>
        </w:pPr>
      </w:lvl>
    </w:lvlOverride>
    <w:lvlOverride w:ilvl="6">
      <w:lvl w:ilvl="6">
        <w:start w:val="1"/>
        <w:numFmt w:val="decimal"/>
        <w:isLgl/>
        <w:lvlText w:val="%1.%2.%3.%4.%5.%6.%7."/>
        <w:lvlJc w:val="left"/>
        <w:pPr>
          <w:ind w:left="4680" w:hanging="1440"/>
        </w:pPr>
      </w:lvl>
    </w:lvlOverride>
    <w:lvlOverride w:ilvl="7">
      <w:lvl w:ilvl="7">
        <w:start w:val="1"/>
        <w:numFmt w:val="decimal"/>
        <w:isLgl/>
        <w:lvlText w:val="%1.%2.%3.%4.%5.%6.%7.%8."/>
        <w:lvlJc w:val="left"/>
        <w:pPr>
          <w:ind w:left="5040" w:hanging="1440"/>
        </w:pPr>
      </w:lvl>
    </w:lvlOverride>
    <w:lvlOverride w:ilvl="8">
      <w:lvl w:ilvl="8">
        <w:start w:val="1"/>
        <w:numFmt w:val="decimal"/>
        <w:isLgl/>
        <w:lvlText w:val="%1.%2.%3.%4.%5.%6.%7.%8.%9."/>
        <w:lvlJc w:val="left"/>
        <w:pPr>
          <w:ind w:left="5760" w:hanging="1800"/>
        </w:pPr>
      </w:lvl>
    </w:lvlOverride>
  </w:num>
  <w:num w:numId="6" w16cid:durableId="2143961599">
    <w:abstractNumId w:val="3"/>
  </w:num>
  <w:num w:numId="7" w16cid:durableId="325985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3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D70"/>
    <w:rsid w:val="000311BC"/>
    <w:rsid w:val="00031558"/>
    <w:rsid w:val="00057E6C"/>
    <w:rsid w:val="00067BBE"/>
    <w:rsid w:val="000736DF"/>
    <w:rsid w:val="0007603F"/>
    <w:rsid w:val="00080525"/>
    <w:rsid w:val="0008459B"/>
    <w:rsid w:val="000A3FA0"/>
    <w:rsid w:val="000B6BFF"/>
    <w:rsid w:val="000B6D8D"/>
    <w:rsid w:val="000C79C0"/>
    <w:rsid w:val="000D105E"/>
    <w:rsid w:val="000D12C8"/>
    <w:rsid w:val="000D6988"/>
    <w:rsid w:val="000E374C"/>
    <w:rsid w:val="000E50BA"/>
    <w:rsid w:val="0011377A"/>
    <w:rsid w:val="001270CB"/>
    <w:rsid w:val="001371C0"/>
    <w:rsid w:val="00167DEC"/>
    <w:rsid w:val="001753CE"/>
    <w:rsid w:val="001941A4"/>
    <w:rsid w:val="00194DF6"/>
    <w:rsid w:val="001A57DC"/>
    <w:rsid w:val="001C37E5"/>
    <w:rsid w:val="001C68B3"/>
    <w:rsid w:val="001D157E"/>
    <w:rsid w:val="001E46C1"/>
    <w:rsid w:val="001E61DB"/>
    <w:rsid w:val="001F369C"/>
    <w:rsid w:val="00214E0E"/>
    <w:rsid w:val="00233B22"/>
    <w:rsid w:val="002461DF"/>
    <w:rsid w:val="00251DB1"/>
    <w:rsid w:val="00262CA5"/>
    <w:rsid w:val="00276BB5"/>
    <w:rsid w:val="00277B9D"/>
    <w:rsid w:val="00287ECB"/>
    <w:rsid w:val="002A38DE"/>
    <w:rsid w:val="002A3E79"/>
    <w:rsid w:val="002E0152"/>
    <w:rsid w:val="002F2E5A"/>
    <w:rsid w:val="00301CC2"/>
    <w:rsid w:val="00344B5B"/>
    <w:rsid w:val="003634D5"/>
    <w:rsid w:val="00365BF8"/>
    <w:rsid w:val="00385049"/>
    <w:rsid w:val="00392D8C"/>
    <w:rsid w:val="003943A3"/>
    <w:rsid w:val="003A6AB3"/>
    <w:rsid w:val="003C3EF2"/>
    <w:rsid w:val="003E3396"/>
    <w:rsid w:val="003E701D"/>
    <w:rsid w:val="003F6416"/>
    <w:rsid w:val="0040634F"/>
    <w:rsid w:val="004111E5"/>
    <w:rsid w:val="004253C3"/>
    <w:rsid w:val="0044658F"/>
    <w:rsid w:val="00450E98"/>
    <w:rsid w:val="00457335"/>
    <w:rsid w:val="004717CB"/>
    <w:rsid w:val="0048684D"/>
    <w:rsid w:val="0049268B"/>
    <w:rsid w:val="00494891"/>
    <w:rsid w:val="004A1BFF"/>
    <w:rsid w:val="004D37BC"/>
    <w:rsid w:val="004E7115"/>
    <w:rsid w:val="00504157"/>
    <w:rsid w:val="005047B4"/>
    <w:rsid w:val="00511896"/>
    <w:rsid w:val="00513554"/>
    <w:rsid w:val="0054676D"/>
    <w:rsid w:val="00552055"/>
    <w:rsid w:val="00567934"/>
    <w:rsid w:val="0058447A"/>
    <w:rsid w:val="00586AB2"/>
    <w:rsid w:val="005A7C0A"/>
    <w:rsid w:val="005B644C"/>
    <w:rsid w:val="005F27A0"/>
    <w:rsid w:val="005F2E98"/>
    <w:rsid w:val="0060223E"/>
    <w:rsid w:val="00634DB5"/>
    <w:rsid w:val="0064187B"/>
    <w:rsid w:val="00646BDF"/>
    <w:rsid w:val="00664CC9"/>
    <w:rsid w:val="00677F59"/>
    <w:rsid w:val="006A1748"/>
    <w:rsid w:val="006A27D0"/>
    <w:rsid w:val="006B4889"/>
    <w:rsid w:val="006C6DB9"/>
    <w:rsid w:val="006D1308"/>
    <w:rsid w:val="006F1EA1"/>
    <w:rsid w:val="00701B78"/>
    <w:rsid w:val="007272E3"/>
    <w:rsid w:val="0073465E"/>
    <w:rsid w:val="0075404F"/>
    <w:rsid w:val="00757B8F"/>
    <w:rsid w:val="0077436B"/>
    <w:rsid w:val="00790811"/>
    <w:rsid w:val="007B0ED6"/>
    <w:rsid w:val="007B54DE"/>
    <w:rsid w:val="007C049E"/>
    <w:rsid w:val="007C4D70"/>
    <w:rsid w:val="007D1FF5"/>
    <w:rsid w:val="007E7AE7"/>
    <w:rsid w:val="007F1613"/>
    <w:rsid w:val="007F40D4"/>
    <w:rsid w:val="00801095"/>
    <w:rsid w:val="00804959"/>
    <w:rsid w:val="00810789"/>
    <w:rsid w:val="00812097"/>
    <w:rsid w:val="008321F3"/>
    <w:rsid w:val="00833C2C"/>
    <w:rsid w:val="00840ADB"/>
    <w:rsid w:val="00891A32"/>
    <w:rsid w:val="008936BF"/>
    <w:rsid w:val="00897EB7"/>
    <w:rsid w:val="008C1382"/>
    <w:rsid w:val="008D460C"/>
    <w:rsid w:val="008D7DAF"/>
    <w:rsid w:val="0090074A"/>
    <w:rsid w:val="00905759"/>
    <w:rsid w:val="0091167C"/>
    <w:rsid w:val="009142D7"/>
    <w:rsid w:val="0093106E"/>
    <w:rsid w:val="00952148"/>
    <w:rsid w:val="009566DC"/>
    <w:rsid w:val="00975478"/>
    <w:rsid w:val="00987A69"/>
    <w:rsid w:val="009965DD"/>
    <w:rsid w:val="009B710C"/>
    <w:rsid w:val="009C2128"/>
    <w:rsid w:val="009C245A"/>
    <w:rsid w:val="009E0C52"/>
    <w:rsid w:val="009E14B5"/>
    <w:rsid w:val="009F2CF1"/>
    <w:rsid w:val="009F5F11"/>
    <w:rsid w:val="00A101EA"/>
    <w:rsid w:val="00A21B6E"/>
    <w:rsid w:val="00A3400D"/>
    <w:rsid w:val="00A356E8"/>
    <w:rsid w:val="00A35E75"/>
    <w:rsid w:val="00A36F47"/>
    <w:rsid w:val="00A377E2"/>
    <w:rsid w:val="00A50692"/>
    <w:rsid w:val="00A7436D"/>
    <w:rsid w:val="00A83A2D"/>
    <w:rsid w:val="00AA4D5F"/>
    <w:rsid w:val="00AC62E3"/>
    <w:rsid w:val="00AE3E93"/>
    <w:rsid w:val="00AF4158"/>
    <w:rsid w:val="00B00238"/>
    <w:rsid w:val="00B02DCD"/>
    <w:rsid w:val="00B04294"/>
    <w:rsid w:val="00B20416"/>
    <w:rsid w:val="00B2489D"/>
    <w:rsid w:val="00B337E4"/>
    <w:rsid w:val="00B36D2E"/>
    <w:rsid w:val="00B42870"/>
    <w:rsid w:val="00B505A3"/>
    <w:rsid w:val="00B5083B"/>
    <w:rsid w:val="00B75A93"/>
    <w:rsid w:val="00B8456C"/>
    <w:rsid w:val="00B849E8"/>
    <w:rsid w:val="00B876E6"/>
    <w:rsid w:val="00B91F06"/>
    <w:rsid w:val="00BA4AFE"/>
    <w:rsid w:val="00BB77D2"/>
    <w:rsid w:val="00BC084C"/>
    <w:rsid w:val="00BC1929"/>
    <w:rsid w:val="00BD17A9"/>
    <w:rsid w:val="00BF1F79"/>
    <w:rsid w:val="00BF359B"/>
    <w:rsid w:val="00BF532E"/>
    <w:rsid w:val="00C0255F"/>
    <w:rsid w:val="00C0526E"/>
    <w:rsid w:val="00C256B5"/>
    <w:rsid w:val="00C3200F"/>
    <w:rsid w:val="00C332C6"/>
    <w:rsid w:val="00C720E9"/>
    <w:rsid w:val="00C77F1F"/>
    <w:rsid w:val="00C82AAA"/>
    <w:rsid w:val="00C92665"/>
    <w:rsid w:val="00CA1059"/>
    <w:rsid w:val="00CB0793"/>
    <w:rsid w:val="00CC0E9F"/>
    <w:rsid w:val="00CC5BDD"/>
    <w:rsid w:val="00CD4C63"/>
    <w:rsid w:val="00CE1D61"/>
    <w:rsid w:val="00CF7081"/>
    <w:rsid w:val="00D02BE4"/>
    <w:rsid w:val="00D26E38"/>
    <w:rsid w:val="00D33EF0"/>
    <w:rsid w:val="00D532E7"/>
    <w:rsid w:val="00D62E7D"/>
    <w:rsid w:val="00D70939"/>
    <w:rsid w:val="00D8108D"/>
    <w:rsid w:val="00DA619F"/>
    <w:rsid w:val="00DC30CB"/>
    <w:rsid w:val="00DE1DC9"/>
    <w:rsid w:val="00DF1054"/>
    <w:rsid w:val="00E13E60"/>
    <w:rsid w:val="00E14A88"/>
    <w:rsid w:val="00E208A0"/>
    <w:rsid w:val="00E77AB1"/>
    <w:rsid w:val="00E92960"/>
    <w:rsid w:val="00EB5637"/>
    <w:rsid w:val="00EB7F3B"/>
    <w:rsid w:val="00EC0FE8"/>
    <w:rsid w:val="00EC31AE"/>
    <w:rsid w:val="00EE4F35"/>
    <w:rsid w:val="00F10EC6"/>
    <w:rsid w:val="00F25904"/>
    <w:rsid w:val="00F41F3D"/>
    <w:rsid w:val="00F51D6F"/>
    <w:rsid w:val="00F603C0"/>
    <w:rsid w:val="00F70C1D"/>
    <w:rsid w:val="00F75FC2"/>
    <w:rsid w:val="00FB76F3"/>
    <w:rsid w:val="00FC4BE0"/>
    <w:rsid w:val="00FD34B5"/>
    <w:rsid w:val="00FE63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B6972"/>
  <w15:docId w15:val="{827748A9-2D3D-47DC-ABCE-86F48771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A6AB3"/>
    <w:rPr>
      <w:sz w:val="24"/>
      <w:szCs w:val="24"/>
      <w:lang w:eastAsia="en-US"/>
    </w:rPr>
  </w:style>
  <w:style w:type="paragraph" w:styleId="Antrat1">
    <w:name w:val="heading 1"/>
    <w:basedOn w:val="prastasis"/>
    <w:next w:val="prastasis"/>
    <w:qFormat/>
    <w:rsid w:val="00BF1F79"/>
    <w:pPr>
      <w:keepNext/>
      <w:jc w:val="center"/>
      <w:outlineLvl w:val="0"/>
    </w:pPr>
    <w:rPr>
      <w:b/>
      <w:bCs/>
      <w:sz w:val="26"/>
    </w:rPr>
  </w:style>
  <w:style w:type="paragraph" w:styleId="Antrat2">
    <w:name w:val="heading 2"/>
    <w:basedOn w:val="prastasis"/>
    <w:next w:val="prastasis"/>
    <w:qFormat/>
    <w:rsid w:val="00BF1F79"/>
    <w:pPr>
      <w:keepNext/>
      <w:ind w:left="17"/>
      <w:jc w:val="center"/>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BF1F79"/>
    <w:pPr>
      <w:tabs>
        <w:tab w:val="center" w:pos="4153"/>
        <w:tab w:val="right" w:pos="8306"/>
      </w:tabs>
    </w:pPr>
  </w:style>
  <w:style w:type="character" w:styleId="Puslapionumeris">
    <w:name w:val="page number"/>
    <w:basedOn w:val="Numatytasispastraiposriftas"/>
    <w:rsid w:val="00BF1F79"/>
  </w:style>
  <w:style w:type="paragraph" w:styleId="Porat">
    <w:name w:val="footer"/>
    <w:basedOn w:val="prastasis"/>
    <w:rsid w:val="00BF1F79"/>
    <w:pPr>
      <w:tabs>
        <w:tab w:val="center" w:pos="4320"/>
        <w:tab w:val="right" w:pos="8640"/>
      </w:tabs>
      <w:overflowPunct w:val="0"/>
      <w:autoSpaceDE w:val="0"/>
      <w:autoSpaceDN w:val="0"/>
      <w:adjustRightInd w:val="0"/>
      <w:textAlignment w:val="baseline"/>
    </w:pPr>
    <w:rPr>
      <w:rFonts w:ascii="TimesLT" w:hAnsi="TimesLT"/>
      <w:sz w:val="26"/>
      <w:szCs w:val="20"/>
      <w:lang w:val="en-US"/>
    </w:rPr>
  </w:style>
  <w:style w:type="paragraph" w:customStyle="1" w:styleId="Default">
    <w:name w:val="Default"/>
    <w:rsid w:val="004111E5"/>
    <w:pPr>
      <w:autoSpaceDE w:val="0"/>
      <w:autoSpaceDN w:val="0"/>
      <w:adjustRightInd w:val="0"/>
    </w:pPr>
    <w:rPr>
      <w:color w:val="000000"/>
      <w:sz w:val="24"/>
      <w:szCs w:val="24"/>
    </w:rPr>
  </w:style>
  <w:style w:type="paragraph" w:styleId="Debesliotekstas">
    <w:name w:val="Balloon Text"/>
    <w:basedOn w:val="prastasis"/>
    <w:semiHidden/>
    <w:rsid w:val="00A7436D"/>
    <w:rPr>
      <w:rFonts w:ascii="Tahoma" w:hAnsi="Tahoma" w:cs="Tahoma"/>
      <w:sz w:val="16"/>
      <w:szCs w:val="16"/>
    </w:rPr>
  </w:style>
  <w:style w:type="character" w:customStyle="1" w:styleId="AntratsDiagrama">
    <w:name w:val="Antraštės Diagrama"/>
    <w:link w:val="Antrats"/>
    <w:rsid w:val="008321F3"/>
    <w:rPr>
      <w:sz w:val="24"/>
      <w:szCs w:val="24"/>
      <w:lang w:eastAsia="en-US"/>
    </w:rPr>
  </w:style>
  <w:style w:type="character" w:customStyle="1" w:styleId="apple-converted-space">
    <w:name w:val="apple-converted-space"/>
    <w:basedOn w:val="Numatytasispastraiposriftas"/>
    <w:rsid w:val="004E7115"/>
  </w:style>
  <w:style w:type="character" w:styleId="Hipersaitas">
    <w:name w:val="Hyperlink"/>
    <w:basedOn w:val="Numatytasispastraiposriftas"/>
    <w:uiPriority w:val="99"/>
    <w:unhideWhenUsed/>
    <w:rsid w:val="004E7115"/>
    <w:rPr>
      <w:color w:val="0000FF"/>
      <w:u w:val="single"/>
    </w:rPr>
  </w:style>
  <w:style w:type="character" w:styleId="Grietas">
    <w:name w:val="Strong"/>
    <w:basedOn w:val="Numatytasispastraiposriftas"/>
    <w:uiPriority w:val="22"/>
    <w:qFormat/>
    <w:rsid w:val="004E7115"/>
    <w:rPr>
      <w:b/>
      <w:bCs/>
    </w:rPr>
  </w:style>
  <w:style w:type="paragraph" w:styleId="Sraopastraipa">
    <w:name w:val="List Paragraph"/>
    <w:basedOn w:val="prastasis"/>
    <w:uiPriority w:val="34"/>
    <w:qFormat/>
    <w:rsid w:val="004E7115"/>
    <w:pPr>
      <w:ind w:left="720"/>
      <w:contextualSpacing/>
    </w:pPr>
  </w:style>
  <w:style w:type="paragraph" w:styleId="Paantrat">
    <w:name w:val="Subtitle"/>
    <w:basedOn w:val="prastasis"/>
    <w:link w:val="PaantratDiagrama"/>
    <w:qFormat/>
    <w:rsid w:val="007B54DE"/>
    <w:pPr>
      <w:spacing w:after="60"/>
      <w:jc w:val="center"/>
      <w:outlineLvl w:val="1"/>
    </w:pPr>
    <w:rPr>
      <w:rFonts w:ascii="Arial" w:eastAsia="SimSun" w:hAnsi="Arial" w:cs="Arial"/>
      <w:color w:val="00000A"/>
      <w:lang w:eastAsia="zh-CN" w:bidi="hi-IN"/>
    </w:rPr>
  </w:style>
  <w:style w:type="character" w:customStyle="1" w:styleId="PaantratDiagrama">
    <w:name w:val="Paantraštė Diagrama"/>
    <w:basedOn w:val="Numatytasispastraiposriftas"/>
    <w:link w:val="Paantrat"/>
    <w:rsid w:val="007B54DE"/>
    <w:rPr>
      <w:rFonts w:ascii="Arial" w:eastAsia="SimSun" w:hAnsi="Arial" w:cs="Arial"/>
      <w:color w:val="00000A"/>
      <w:sz w:val="24"/>
      <w:szCs w:val="24"/>
      <w:lang w:eastAsia="zh-CN" w:bidi="hi-IN"/>
    </w:rPr>
  </w:style>
  <w:style w:type="character" w:customStyle="1" w:styleId="quatationtext">
    <w:name w:val="quatation_text"/>
    <w:basedOn w:val="Numatytasispastraiposriftas"/>
    <w:qFormat/>
    <w:rsid w:val="007B54DE"/>
  </w:style>
  <w:style w:type="character" w:styleId="Komentaronuoroda">
    <w:name w:val="annotation reference"/>
    <w:basedOn w:val="Numatytasispastraiposriftas"/>
    <w:semiHidden/>
    <w:unhideWhenUsed/>
    <w:rsid w:val="00DA619F"/>
    <w:rPr>
      <w:sz w:val="16"/>
      <w:szCs w:val="16"/>
    </w:rPr>
  </w:style>
  <w:style w:type="paragraph" w:styleId="Komentarotekstas">
    <w:name w:val="annotation text"/>
    <w:basedOn w:val="prastasis"/>
    <w:link w:val="KomentarotekstasDiagrama"/>
    <w:semiHidden/>
    <w:unhideWhenUsed/>
    <w:rsid w:val="00DA619F"/>
    <w:rPr>
      <w:sz w:val="20"/>
      <w:szCs w:val="20"/>
    </w:rPr>
  </w:style>
  <w:style w:type="character" w:customStyle="1" w:styleId="KomentarotekstasDiagrama">
    <w:name w:val="Komentaro tekstas Diagrama"/>
    <w:basedOn w:val="Numatytasispastraiposriftas"/>
    <w:link w:val="Komentarotekstas"/>
    <w:semiHidden/>
    <w:rsid w:val="00DA619F"/>
    <w:rPr>
      <w:lang w:eastAsia="en-US"/>
    </w:rPr>
  </w:style>
  <w:style w:type="paragraph" w:styleId="Komentarotema">
    <w:name w:val="annotation subject"/>
    <w:basedOn w:val="Komentarotekstas"/>
    <w:next w:val="Komentarotekstas"/>
    <w:link w:val="KomentarotemaDiagrama"/>
    <w:semiHidden/>
    <w:unhideWhenUsed/>
    <w:rsid w:val="00DA619F"/>
    <w:rPr>
      <w:b/>
      <w:bCs/>
    </w:rPr>
  </w:style>
  <w:style w:type="character" w:customStyle="1" w:styleId="KomentarotemaDiagrama">
    <w:name w:val="Komentaro tema Diagrama"/>
    <w:basedOn w:val="KomentarotekstasDiagrama"/>
    <w:link w:val="Komentarotema"/>
    <w:semiHidden/>
    <w:rsid w:val="00DA619F"/>
    <w:rPr>
      <w:b/>
      <w:bCs/>
      <w:lang w:eastAsia="en-US"/>
    </w:rPr>
  </w:style>
  <w:style w:type="table" w:styleId="Lentelstinklelis">
    <w:name w:val="Table Grid"/>
    <w:basedOn w:val="prastojilentel"/>
    <w:rsid w:val="00A83A2D"/>
    <w:pPr>
      <w:ind w:firstLine="1440"/>
      <w:jc w:val="center"/>
    </w:pPr>
    <w:rPr>
      <w:rFonts w:eastAsiaTheme="minorHAnsi" w:cstheme="minorBidi"/>
      <w:sz w:val="24"/>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251DB1"/>
    <w:pPr>
      <w:ind w:firstLine="1440"/>
      <w:jc w:val="center"/>
    </w:pPr>
    <w:rPr>
      <w:rFonts w:eastAsiaTheme="minorHAnsi" w:cstheme="minorBidi"/>
      <w:sz w:val="24"/>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C72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48278">
      <w:bodyDiv w:val="1"/>
      <w:marLeft w:val="0"/>
      <w:marRight w:val="0"/>
      <w:marTop w:val="0"/>
      <w:marBottom w:val="0"/>
      <w:divBdr>
        <w:top w:val="none" w:sz="0" w:space="0" w:color="auto"/>
        <w:left w:val="none" w:sz="0" w:space="0" w:color="auto"/>
        <w:bottom w:val="none" w:sz="0" w:space="0" w:color="auto"/>
        <w:right w:val="none" w:sz="0" w:space="0" w:color="auto"/>
      </w:divBdr>
    </w:div>
    <w:div w:id="653950251">
      <w:bodyDiv w:val="1"/>
      <w:marLeft w:val="0"/>
      <w:marRight w:val="0"/>
      <w:marTop w:val="0"/>
      <w:marBottom w:val="0"/>
      <w:divBdr>
        <w:top w:val="none" w:sz="0" w:space="0" w:color="auto"/>
        <w:left w:val="none" w:sz="0" w:space="0" w:color="auto"/>
        <w:bottom w:val="none" w:sz="0" w:space="0" w:color="auto"/>
        <w:right w:val="none" w:sz="0" w:space="0" w:color="auto"/>
      </w:divBdr>
    </w:div>
    <w:div w:id="209466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kedainiai.lt" TargetMode="External"/><Relationship Id="rId4" Type="http://schemas.openxmlformats.org/officeDocument/2006/relationships/settings" Target="settings.xml"/><Relationship Id="rId9" Type="http://schemas.openxmlformats.org/officeDocument/2006/relationships/hyperlink" Target="mailto:gavimas@keda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C44CE5-6B13-479C-B6EC-81D968605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7624</Words>
  <Characters>4347</Characters>
  <Application>Microsoft Office Word</Application>
  <DocSecurity>0</DocSecurity>
  <Lines>36</Lines>
  <Paragraphs>23</Paragraphs>
  <ScaleCrop>false</ScaleCrop>
  <HeadingPairs>
    <vt:vector size="2" baseType="variant">
      <vt:variant>
        <vt:lpstr>Pavadinimas</vt:lpstr>
      </vt:variant>
      <vt:variant>
        <vt:i4>1</vt:i4>
      </vt:variant>
    </vt:vector>
  </HeadingPairs>
  <TitlesOfParts>
    <vt:vector size="1" baseType="lpstr">
      <vt:lpstr/>
    </vt:vector>
  </TitlesOfParts>
  <Company>Raseiniu r.sav.administracija</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Šarūnas Balčaitis</dc:creator>
  <cp:lastModifiedBy>administracija a</cp:lastModifiedBy>
  <cp:revision>2</cp:revision>
  <cp:lastPrinted>2022-07-20T10:53:00Z</cp:lastPrinted>
  <dcterms:created xsi:type="dcterms:W3CDTF">2022-08-02T11:36:00Z</dcterms:created>
  <dcterms:modified xsi:type="dcterms:W3CDTF">2022-08-02T11:36:00Z</dcterms:modified>
</cp:coreProperties>
</file>