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A707B" w:rsidRDefault="004A707B" w:rsidP="000E7EE0">
      <w:pPr>
        <w:ind w:left="0"/>
        <w:jc w:val="center"/>
        <w:rPr>
          <w:rFonts w:eastAsia="SimSun"/>
          <w:lang w:eastAsia="ar-SA"/>
        </w:rPr>
      </w:pPr>
      <w:r>
        <w:object w:dxaOrig="1346" w:dyaOrig="673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5.25pt;height:42pt" o:ole="" filled="t">
            <v:fill color2="black" type="frame"/>
            <v:imagedata r:id="rId4" o:title=""/>
          </v:shape>
          <o:OLEObject Type="Embed" ProgID="OutPlace" ShapeID="_x0000_i1025" DrawAspect="Content" ObjectID="_1708426873" r:id="rId5"/>
        </w:object>
      </w:r>
    </w:p>
    <w:p w:rsidR="004A707B" w:rsidRDefault="004A707B" w:rsidP="004A707B">
      <w:pPr>
        <w:jc w:val="center"/>
        <w:rPr>
          <w:rFonts w:eastAsia="SimSun"/>
          <w:lang w:eastAsia="ar-SA"/>
        </w:rPr>
      </w:pPr>
    </w:p>
    <w:p w:rsidR="004A707B" w:rsidRDefault="004A707B" w:rsidP="000E7EE0">
      <w:pPr>
        <w:ind w:left="0"/>
        <w:jc w:val="center"/>
        <w:rPr>
          <w:rFonts w:eastAsia="SimSun"/>
          <w:b/>
          <w:lang w:eastAsia="ar-SA"/>
        </w:rPr>
      </w:pPr>
      <w:r>
        <w:rPr>
          <w:rFonts w:eastAsia="SimSun"/>
          <w:b/>
          <w:lang w:eastAsia="ar-SA"/>
        </w:rPr>
        <w:t>KĖDAINIŲ RAJONO SAVIVALDYBĖS ADMINISTRACIJOS DIREKTORIUS</w:t>
      </w:r>
    </w:p>
    <w:p w:rsidR="004A707B" w:rsidRDefault="004A707B" w:rsidP="004A707B"/>
    <w:p w:rsidR="004A707B" w:rsidRDefault="004A707B" w:rsidP="000E7EE0">
      <w:pPr>
        <w:ind w:left="0"/>
        <w:jc w:val="center"/>
        <w:rPr>
          <w:rFonts w:eastAsia="SimSun"/>
          <w:b/>
          <w:lang w:eastAsia="ar-SA"/>
        </w:rPr>
      </w:pPr>
      <w:r>
        <w:rPr>
          <w:rFonts w:eastAsia="SimSun"/>
          <w:b/>
          <w:lang w:eastAsia="ar-SA"/>
        </w:rPr>
        <w:t>ĮSAKYMAS</w:t>
      </w:r>
    </w:p>
    <w:p w:rsidR="004A707B" w:rsidRDefault="004A707B" w:rsidP="00D15AE5">
      <w:pPr>
        <w:tabs>
          <w:tab w:val="left" w:pos="5400"/>
        </w:tabs>
        <w:spacing w:line="200" w:lineRule="atLeast"/>
        <w:ind w:left="0"/>
        <w:jc w:val="center"/>
        <w:rPr>
          <w:rFonts w:eastAsia="Calibri" w:cs="Calibri"/>
          <w:b/>
          <w:caps/>
          <w:lang w:eastAsia="ar-SA"/>
        </w:rPr>
      </w:pPr>
      <w:r w:rsidRPr="00634035">
        <w:rPr>
          <w:rFonts w:eastAsia="SimSun"/>
          <w:b/>
          <w:caps/>
          <w:lang w:eastAsia="ar-SA"/>
        </w:rPr>
        <w:t xml:space="preserve">DĖL </w:t>
      </w:r>
      <w:r w:rsidR="00C3534A" w:rsidRPr="00C3534A">
        <w:rPr>
          <w:rFonts w:eastAsia="SimSun"/>
          <w:b/>
          <w:caps/>
          <w:lang w:eastAsia="ar-SA"/>
        </w:rPr>
        <w:t>ASMENS SVEIKATOS PRIEŽIŪROS PASLAUGŲ UŽTIKRINIMO NEPAPRASTOSIOS PADĖTIES GALIOJIMO LAIKOTARPIU</w:t>
      </w:r>
    </w:p>
    <w:p w:rsidR="004A707B" w:rsidRDefault="004A707B" w:rsidP="004A707B">
      <w:pPr>
        <w:jc w:val="center"/>
        <w:rPr>
          <w:rFonts w:eastAsia="SimSun"/>
          <w:b/>
          <w:caps/>
          <w:lang w:eastAsia="ar-SA"/>
        </w:rPr>
      </w:pPr>
    </w:p>
    <w:p w:rsidR="004A707B" w:rsidRDefault="00BE1352" w:rsidP="00BE1352">
      <w:pPr>
        <w:ind w:left="0"/>
        <w:jc w:val="center"/>
        <w:rPr>
          <w:rFonts w:eastAsia="SimSun"/>
          <w:lang w:eastAsia="ar-SA"/>
        </w:rPr>
      </w:pPr>
      <w:r>
        <w:rPr>
          <w:rFonts w:eastAsia="SimSun"/>
          <w:lang w:eastAsia="ar-SA"/>
        </w:rPr>
        <w:t>202</w:t>
      </w:r>
      <w:r w:rsidR="005A1B08">
        <w:rPr>
          <w:rFonts w:eastAsia="SimSun"/>
          <w:lang w:eastAsia="ar-SA"/>
        </w:rPr>
        <w:t>2</w:t>
      </w:r>
      <w:r w:rsidR="005E751E">
        <w:rPr>
          <w:rFonts w:eastAsia="SimSun"/>
          <w:lang w:eastAsia="ar-SA"/>
        </w:rPr>
        <w:t xml:space="preserve"> </w:t>
      </w:r>
      <w:r w:rsidR="000E7EE0">
        <w:rPr>
          <w:rFonts w:eastAsia="SimSun"/>
          <w:lang w:eastAsia="ar-SA"/>
        </w:rPr>
        <w:t>m.</w:t>
      </w:r>
      <w:r w:rsidR="005A1B08">
        <w:rPr>
          <w:rFonts w:eastAsia="SimSun"/>
          <w:lang w:eastAsia="ar-SA"/>
        </w:rPr>
        <w:t xml:space="preserve"> kovo </w:t>
      </w:r>
      <w:r w:rsidR="00D52FEA">
        <w:rPr>
          <w:rFonts w:eastAsia="SimSun"/>
          <w:lang w:eastAsia="ar-SA"/>
        </w:rPr>
        <w:t>9</w:t>
      </w:r>
      <w:r w:rsidR="00D15AE5">
        <w:rPr>
          <w:rFonts w:eastAsia="SimSun"/>
          <w:lang w:eastAsia="ar-SA"/>
        </w:rPr>
        <w:t xml:space="preserve"> </w:t>
      </w:r>
      <w:r w:rsidR="004A707B">
        <w:rPr>
          <w:rFonts w:eastAsia="SimSun"/>
          <w:lang w:eastAsia="ar-SA"/>
        </w:rPr>
        <w:t>d. Nr.  AD-</w:t>
      </w:r>
      <w:r w:rsidR="00E43852" w:rsidRPr="00E43852">
        <w:rPr>
          <w:rFonts w:eastAsia="SimSun"/>
          <w:lang w:eastAsia="ar-SA"/>
        </w:rPr>
        <w:t>1-</w:t>
      </w:r>
      <w:r w:rsidR="00E231C5" w:rsidRPr="00E231C5">
        <w:t xml:space="preserve"> </w:t>
      </w:r>
      <w:r w:rsidR="00D52FEA">
        <w:t>278</w:t>
      </w:r>
    </w:p>
    <w:p w:rsidR="004A707B" w:rsidRDefault="004A707B" w:rsidP="000E7EE0">
      <w:pPr>
        <w:ind w:left="0"/>
        <w:jc w:val="center"/>
        <w:rPr>
          <w:rFonts w:eastAsia="SimSun"/>
          <w:lang w:eastAsia="ar-SA"/>
        </w:rPr>
      </w:pPr>
      <w:r>
        <w:rPr>
          <w:rFonts w:eastAsia="SimSun"/>
          <w:lang w:eastAsia="ar-SA"/>
        </w:rPr>
        <w:t>Kėdainiai</w:t>
      </w:r>
    </w:p>
    <w:p w:rsidR="004A707B" w:rsidRDefault="004A707B" w:rsidP="004A707B">
      <w:pPr>
        <w:jc w:val="center"/>
        <w:rPr>
          <w:rFonts w:eastAsia="SimSun"/>
          <w:lang w:eastAsia="ar-SA"/>
        </w:rPr>
      </w:pPr>
    </w:p>
    <w:p w:rsidR="00B670F3" w:rsidRPr="00B670F3" w:rsidRDefault="00B670F3" w:rsidP="00B670F3">
      <w:pPr>
        <w:ind w:firstLine="567"/>
      </w:pPr>
      <w:r w:rsidRPr="00B670F3">
        <w:t>Vadovaudamasi</w:t>
      </w:r>
      <w:r w:rsidR="00D15AE5">
        <w:t>s</w:t>
      </w:r>
      <w:r w:rsidRPr="00B670F3">
        <w:t xml:space="preserve"> </w:t>
      </w:r>
      <w:r w:rsidR="00D15AE5" w:rsidRPr="00D15AE5">
        <w:t xml:space="preserve">Lietuvos Respublikos vietos savivaldos įstatymo  29 straipsnio  8 dalies 2 punktu, </w:t>
      </w:r>
      <w:r w:rsidRPr="00B670F3">
        <w:t>Lietuvos Respublikos vidaus reikalų ministro 2022 m. kovo 1 d. įsakymo</w:t>
      </w:r>
      <w:r w:rsidR="00DA7AB1">
        <w:t xml:space="preserve"> </w:t>
      </w:r>
      <w:r w:rsidRPr="00B670F3">
        <w:t>Nr. 1V-149 „Dėl asmens sveikatos priežiūros paslaugų užtikrinimo nepaprastosios padėties galiojimo laikotarpiu“ 1.1 papunkčiu:</w:t>
      </w:r>
    </w:p>
    <w:p w:rsidR="00B670F3" w:rsidRPr="00B670F3" w:rsidRDefault="00B670F3" w:rsidP="00B670F3">
      <w:pPr>
        <w:ind w:firstLine="567"/>
      </w:pPr>
      <w:bookmarkStart w:id="0" w:name="part_66a1b590c0f44efc822cb28da82e4b1f"/>
      <w:bookmarkEnd w:id="0"/>
      <w:r w:rsidRPr="00B670F3">
        <w:t>1.   N u r o d a u:</w:t>
      </w:r>
    </w:p>
    <w:p w:rsidR="00B670F3" w:rsidRPr="00DA7AB1" w:rsidRDefault="00B670F3" w:rsidP="00B670F3">
      <w:pPr>
        <w:ind w:firstLine="567"/>
      </w:pPr>
      <w:bookmarkStart w:id="1" w:name="part_5588496b557d423f9ace18c81838544b"/>
      <w:bookmarkEnd w:id="1"/>
      <w:r w:rsidRPr="00B670F3">
        <w:t>1.1. </w:t>
      </w:r>
      <w:r w:rsidRPr="00DA7AB1">
        <w:t xml:space="preserve">Lietuvos nacionalinei sveikatos sistemai priklausančioms pirmines </w:t>
      </w:r>
      <w:r w:rsidR="00992941">
        <w:t xml:space="preserve">ir antrines </w:t>
      </w:r>
      <w:r w:rsidRPr="00DA7AB1">
        <w:t xml:space="preserve">asmens sveikatos priežiūros paslaugas teikiančioms įstaigoms </w:t>
      </w:r>
      <w:r w:rsidR="00DA7AB1" w:rsidRPr="00DA7AB1">
        <w:t xml:space="preserve">Kėdainių rajono </w:t>
      </w:r>
      <w:r w:rsidRPr="00DA7AB1">
        <w:t>savivaldybės (toliau – Savivaldybė) teritorijoje užsieniečiams, pasitraukusiems iš Ukrainos dėl Rusijos Federacijos karinių veiksmų</w:t>
      </w:r>
      <w:r w:rsidR="00DA7AB1">
        <w:t xml:space="preserve"> </w:t>
      </w:r>
      <w:r w:rsidRPr="00DA7AB1">
        <w:t>Ukrainoje</w:t>
      </w:r>
      <w:r w:rsidR="00D15AE5">
        <w:t xml:space="preserve"> </w:t>
      </w:r>
      <w:bookmarkStart w:id="2" w:name="_GoBack"/>
      <w:bookmarkEnd w:id="2"/>
      <w:r w:rsidRPr="00DA7AB1">
        <w:t>ir apgyvendintiems Savivaldybės teritorijoje</w:t>
      </w:r>
      <w:r w:rsidRPr="00DA7AB1">
        <w:br/>
        <w:t>(toliau – užsieniečiai), užtikrinti:</w:t>
      </w:r>
    </w:p>
    <w:p w:rsidR="00B670F3" w:rsidRPr="00B670F3" w:rsidRDefault="00B670F3" w:rsidP="00B670F3">
      <w:pPr>
        <w:ind w:firstLine="567"/>
      </w:pPr>
      <w:bookmarkStart w:id="3" w:name="part_0c7a435666e348e6a497301cdfb44700"/>
      <w:bookmarkEnd w:id="3"/>
      <w:r w:rsidRPr="00B670F3">
        <w:t xml:space="preserve">1.1.1. užsieniečių imunoprofilaktiką nuo COVID-19 </w:t>
      </w:r>
      <w:proofErr w:type="spellStart"/>
      <w:r w:rsidRPr="00B670F3">
        <w:t>koronaviruso</w:t>
      </w:r>
      <w:proofErr w:type="spellEnd"/>
      <w:r w:rsidRPr="00B670F3">
        <w:t xml:space="preserve"> infekcijos;</w:t>
      </w:r>
    </w:p>
    <w:p w:rsidR="00B670F3" w:rsidRPr="00B670F3" w:rsidRDefault="00B670F3" w:rsidP="00B670F3">
      <w:pPr>
        <w:ind w:firstLine="567"/>
      </w:pPr>
      <w:bookmarkStart w:id="4" w:name="part_5d7da841e0de45d09a22c0e9403d8a92"/>
      <w:bookmarkEnd w:id="4"/>
      <w:r w:rsidRPr="00B670F3">
        <w:t>1.1.2.  nepilnamečių profilaktinį patikrinimą ir skiepijimą, vadovaujantis Lietuvos Respublikos sveikatos apsaugos ministro 2018 m. rugpjūčio 29 d. įsakymu Nr. V-955 „Dėl Lietuvos Respublikos vaikų profilaktinių skiepijimų kalendoriaus patvirtinimo“;</w:t>
      </w:r>
    </w:p>
    <w:p w:rsidR="00B670F3" w:rsidRPr="00B670F3" w:rsidRDefault="00B670F3" w:rsidP="00B670F3">
      <w:pPr>
        <w:ind w:firstLine="567"/>
      </w:pPr>
      <w:bookmarkStart w:id="5" w:name="part_2843de1d02514754ba0b5eb9bcdacf0b"/>
      <w:bookmarkEnd w:id="5"/>
      <w:r w:rsidRPr="00B670F3">
        <w:t>1.1.3.  asmenims, neapdraustiems privalomuoju sveikatos draudimu, – skubiąją medicinos pagalbą, nėštumo priežiūrą, pagalbą prasidėjus gimdymui bei kitas būtinas I ir II lygio asmens sveikatos priežiūros paslaugas, kurių nesuteikus sveikatos būklė galėtų pablogėti tiek, kad jiems prireiktų skubiosios medicinos pagalbos paslaugų.</w:t>
      </w:r>
    </w:p>
    <w:p w:rsidR="00DA7AB1" w:rsidRDefault="00DA7AB1" w:rsidP="00DA7AB1">
      <w:pPr>
        <w:ind w:firstLine="567"/>
      </w:pPr>
      <w:bookmarkStart w:id="6" w:name="part_1fb8f2cc9a6c440ba8a458e1e076d0c3"/>
      <w:bookmarkEnd w:id="6"/>
      <w:r>
        <w:t>1.</w:t>
      </w:r>
      <w:r w:rsidR="00063A31">
        <w:t>2</w:t>
      </w:r>
      <w:r>
        <w:t xml:space="preserve">. </w:t>
      </w:r>
      <w:r w:rsidR="00F64969" w:rsidRPr="004E3758">
        <w:t xml:space="preserve">Kėdainių </w:t>
      </w:r>
      <w:r w:rsidR="004E3758" w:rsidRPr="004E3758">
        <w:t xml:space="preserve">bendruomenės </w:t>
      </w:r>
      <w:r w:rsidRPr="004E3758">
        <w:t xml:space="preserve"> </w:t>
      </w:r>
      <w:r w:rsidR="00F64969" w:rsidRPr="004E3758">
        <w:t>socialini</w:t>
      </w:r>
      <w:r w:rsidR="004E3758" w:rsidRPr="004E3758">
        <w:t>o</w:t>
      </w:r>
      <w:r w:rsidR="00F64969" w:rsidRPr="004E3758">
        <w:t xml:space="preserve"> </w:t>
      </w:r>
      <w:r w:rsidRPr="004E3758">
        <w:t xml:space="preserve"> </w:t>
      </w:r>
      <w:r>
        <w:t>centro direktorių užtikrinti:</w:t>
      </w:r>
    </w:p>
    <w:p w:rsidR="00DA7AB1" w:rsidRDefault="00DA7AB1" w:rsidP="00DA7AB1">
      <w:pPr>
        <w:ind w:firstLine="567"/>
      </w:pPr>
      <w:r>
        <w:t>1.</w:t>
      </w:r>
      <w:r w:rsidR="00063A31">
        <w:t>2</w:t>
      </w:r>
      <w:r>
        <w:t>.1. savalaikį pavėžėjimo paslaugų teikimą užsieniečiams į antrinio ir tretinio lygio paslaugas teikiančią asmens sveikatos priežiūros įstaigą planinėms paslaugoms gauti;</w:t>
      </w:r>
    </w:p>
    <w:p w:rsidR="00DA7AB1" w:rsidRDefault="00DA7AB1" w:rsidP="00DA7AB1">
      <w:pPr>
        <w:ind w:firstLine="567"/>
      </w:pPr>
      <w:r>
        <w:t>1.</w:t>
      </w:r>
      <w:r w:rsidR="00063A31">
        <w:t>2</w:t>
      </w:r>
      <w:r>
        <w:t>.2. savalaikį užsieniečių pavėžėjimą paslaugoms, teikiamoms fizinės medicinos ir reabilitacijos</w:t>
      </w:r>
      <w:r w:rsidR="00F64969">
        <w:t xml:space="preserve"> </w:t>
      </w:r>
      <w:r>
        <w:t>įstaigoje.</w:t>
      </w:r>
    </w:p>
    <w:p w:rsidR="00F64969" w:rsidRDefault="00B670F3" w:rsidP="00B670F3">
      <w:pPr>
        <w:ind w:firstLine="567"/>
      </w:pPr>
      <w:r w:rsidRPr="00B670F3">
        <w:t>2. </w:t>
      </w:r>
      <w:r w:rsidR="00F64969" w:rsidRPr="00F64969">
        <w:t xml:space="preserve">P a v e d u </w:t>
      </w:r>
      <w:r w:rsidR="00F64969">
        <w:t xml:space="preserve">Kėdainių rajono </w:t>
      </w:r>
      <w:r w:rsidR="00F64969" w:rsidRPr="00F64969">
        <w:t xml:space="preserve">savivaldybės administracijos </w:t>
      </w:r>
      <w:r w:rsidR="00F64969">
        <w:t>vyr.</w:t>
      </w:r>
      <w:r w:rsidR="0030538E">
        <w:t xml:space="preserve"> </w:t>
      </w:r>
      <w:r w:rsidR="00F64969">
        <w:t>specialistui (</w:t>
      </w:r>
      <w:r w:rsidR="00F64969" w:rsidRPr="00F64969">
        <w:t>Savivaldybės gydytojui</w:t>
      </w:r>
      <w:r w:rsidR="00F64969">
        <w:t>)</w:t>
      </w:r>
      <w:r w:rsidR="00F64969" w:rsidRPr="00F64969">
        <w:t xml:space="preserve"> kontroliuoti, kaip vykdomas šis įsakymas.</w:t>
      </w:r>
    </w:p>
    <w:p w:rsidR="00B670F3" w:rsidRPr="00B670F3" w:rsidRDefault="00F64969" w:rsidP="00B670F3">
      <w:pPr>
        <w:ind w:firstLine="567"/>
      </w:pPr>
      <w:r w:rsidRPr="00B670F3">
        <w:t>3. </w:t>
      </w:r>
      <w:r w:rsidR="00DA7AB1" w:rsidRPr="00B670F3">
        <w:t>N u s t a t a u, kad šis įsakymas įgyvendinamas tik nepaprastosios padėties galiojimo laikotarpiu.</w:t>
      </w:r>
    </w:p>
    <w:p w:rsidR="004A707B" w:rsidRDefault="004A707B" w:rsidP="00DB3DCE">
      <w:pPr>
        <w:tabs>
          <w:tab w:val="left" w:pos="3131"/>
        </w:tabs>
        <w:ind w:left="0"/>
        <w:rPr>
          <w:rFonts w:eastAsia="SimSun"/>
          <w:lang w:eastAsia="ar-SA"/>
        </w:rPr>
      </w:pPr>
      <w:bookmarkStart w:id="7" w:name="part_ff2a6f95e7374e018efbcb9f66853447"/>
      <w:bookmarkEnd w:id="7"/>
    </w:p>
    <w:p w:rsidR="00F64969" w:rsidRDefault="00F64969" w:rsidP="00942EA2">
      <w:pPr>
        <w:tabs>
          <w:tab w:val="left" w:pos="3131"/>
        </w:tabs>
        <w:ind w:left="0"/>
        <w:rPr>
          <w:rFonts w:eastAsia="Times New Roman" w:cs="Arial Unicode MS"/>
          <w:lang w:eastAsia="my-MM" w:bidi="my-MM"/>
        </w:rPr>
      </w:pPr>
    </w:p>
    <w:p w:rsidR="004E3758" w:rsidRDefault="004E3758" w:rsidP="00942EA2">
      <w:pPr>
        <w:tabs>
          <w:tab w:val="left" w:pos="3131"/>
        </w:tabs>
        <w:ind w:left="0"/>
        <w:rPr>
          <w:rFonts w:eastAsia="Times New Roman" w:cs="Arial Unicode MS"/>
          <w:lang w:eastAsia="my-MM" w:bidi="my-MM"/>
        </w:rPr>
      </w:pPr>
    </w:p>
    <w:p w:rsidR="004A707B" w:rsidRDefault="00942EA2" w:rsidP="00942EA2">
      <w:pPr>
        <w:tabs>
          <w:tab w:val="left" w:pos="3131"/>
        </w:tabs>
        <w:ind w:left="0"/>
        <w:rPr>
          <w:rFonts w:eastAsia="Times New Roman" w:cs="Arial Unicode MS"/>
          <w:lang w:eastAsia="my-MM" w:bidi="my-MM"/>
        </w:rPr>
      </w:pPr>
      <w:r>
        <w:rPr>
          <w:rFonts w:eastAsia="Times New Roman" w:cs="Arial Unicode MS"/>
          <w:lang w:eastAsia="my-MM" w:bidi="my-MM"/>
        </w:rPr>
        <w:t>A</w:t>
      </w:r>
      <w:r w:rsidR="004A707B">
        <w:rPr>
          <w:rFonts w:eastAsia="Times New Roman" w:cs="Arial Unicode MS"/>
          <w:lang w:eastAsia="my-MM" w:bidi="my-MM"/>
        </w:rPr>
        <w:t>dministracijos direktorius</w:t>
      </w:r>
      <w:r w:rsidR="004A707B">
        <w:rPr>
          <w:rFonts w:eastAsia="Times New Roman" w:cs="Arial Unicode MS"/>
          <w:lang w:eastAsia="my-MM" w:bidi="my-MM"/>
        </w:rPr>
        <w:tab/>
      </w:r>
      <w:r>
        <w:rPr>
          <w:rFonts w:eastAsia="Times New Roman" w:cs="Arial Unicode MS"/>
          <w:lang w:eastAsia="my-MM" w:bidi="my-MM"/>
        </w:rPr>
        <w:t xml:space="preserve">                                                                 </w:t>
      </w:r>
      <w:r w:rsidR="000E7EE0">
        <w:rPr>
          <w:rFonts w:eastAsia="Times New Roman" w:cs="Arial Unicode MS"/>
          <w:lang w:eastAsia="my-MM" w:bidi="my-MM"/>
        </w:rPr>
        <w:tab/>
      </w:r>
      <w:r>
        <w:rPr>
          <w:rFonts w:eastAsia="Times New Roman" w:cs="Arial Unicode MS"/>
          <w:lang w:eastAsia="my-MM" w:bidi="my-MM"/>
        </w:rPr>
        <w:t>Arūnas Kacevičius</w:t>
      </w:r>
    </w:p>
    <w:p w:rsidR="004A707B" w:rsidRDefault="004A707B" w:rsidP="00DB3DCE">
      <w:pPr>
        <w:tabs>
          <w:tab w:val="left" w:pos="3131"/>
        </w:tabs>
        <w:ind w:left="0"/>
        <w:rPr>
          <w:rFonts w:eastAsia="Times New Roman" w:cs="Arial Unicode MS"/>
          <w:lang w:eastAsia="my-MM" w:bidi="my-MM"/>
        </w:rPr>
      </w:pPr>
    </w:p>
    <w:p w:rsidR="004E3758" w:rsidRDefault="004E3758" w:rsidP="00DB3DCE">
      <w:pPr>
        <w:tabs>
          <w:tab w:val="left" w:pos="3131"/>
        </w:tabs>
        <w:ind w:hanging="720"/>
        <w:rPr>
          <w:rFonts w:eastAsia="SimSun"/>
          <w:lang w:eastAsia="ar-SA"/>
        </w:rPr>
      </w:pPr>
    </w:p>
    <w:p w:rsidR="004E3758" w:rsidRDefault="004E3758" w:rsidP="00DB3DCE">
      <w:pPr>
        <w:tabs>
          <w:tab w:val="left" w:pos="3131"/>
        </w:tabs>
        <w:ind w:hanging="720"/>
        <w:rPr>
          <w:rFonts w:eastAsia="SimSun"/>
          <w:lang w:eastAsia="ar-SA"/>
        </w:rPr>
      </w:pPr>
    </w:p>
    <w:p w:rsidR="004E3758" w:rsidRDefault="004E3758" w:rsidP="00DB3DCE">
      <w:pPr>
        <w:tabs>
          <w:tab w:val="left" w:pos="3131"/>
        </w:tabs>
        <w:ind w:hanging="720"/>
        <w:rPr>
          <w:rFonts w:eastAsia="SimSun"/>
          <w:lang w:eastAsia="ar-SA"/>
        </w:rPr>
      </w:pPr>
    </w:p>
    <w:p w:rsidR="004A707B" w:rsidRDefault="004A707B" w:rsidP="00DB3DCE">
      <w:pPr>
        <w:tabs>
          <w:tab w:val="left" w:pos="3131"/>
        </w:tabs>
        <w:ind w:hanging="720"/>
        <w:rPr>
          <w:rFonts w:eastAsia="SimSun"/>
          <w:lang w:eastAsia="ar-SA"/>
        </w:rPr>
      </w:pPr>
      <w:r>
        <w:rPr>
          <w:rFonts w:eastAsia="SimSun"/>
          <w:lang w:eastAsia="ar-SA"/>
        </w:rPr>
        <w:t>Parengė</w:t>
      </w:r>
    </w:p>
    <w:p w:rsidR="004A707B" w:rsidRDefault="004A707B" w:rsidP="0090626D">
      <w:pPr>
        <w:snapToGrid w:val="0"/>
        <w:ind w:hanging="720"/>
        <w:rPr>
          <w:rFonts w:eastAsia="Times New Roman" w:cs="Arial Unicode MS"/>
          <w:lang w:eastAsia="my-MM" w:bidi="my-MM"/>
        </w:rPr>
      </w:pPr>
      <w:r>
        <w:rPr>
          <w:rFonts w:eastAsia="Times New Roman" w:cs="Arial Unicode MS"/>
          <w:lang w:eastAsia="my-MM" w:bidi="my-MM"/>
        </w:rPr>
        <w:t>Ramunė</w:t>
      </w:r>
      <w:r w:rsidR="00104FF0">
        <w:rPr>
          <w:rFonts w:eastAsia="Times New Roman" w:cs="Arial Unicode MS"/>
          <w:lang w:eastAsia="my-MM" w:bidi="my-MM"/>
        </w:rPr>
        <w:t xml:space="preserve"> </w:t>
      </w:r>
      <w:proofErr w:type="spellStart"/>
      <w:r w:rsidR="00104FF0">
        <w:rPr>
          <w:rFonts w:eastAsia="Times New Roman" w:cs="Arial Unicode MS"/>
          <w:lang w:eastAsia="my-MM" w:bidi="my-MM"/>
        </w:rPr>
        <w:t>Kabošienė</w:t>
      </w:r>
      <w:proofErr w:type="spellEnd"/>
      <w:r w:rsidR="00104FF0">
        <w:rPr>
          <w:rFonts w:eastAsia="Times New Roman" w:cs="Arial Unicode MS"/>
          <w:lang w:eastAsia="my-MM" w:bidi="my-MM"/>
        </w:rPr>
        <w:t xml:space="preserve">             </w:t>
      </w:r>
      <w:r w:rsidR="005A1B08">
        <w:rPr>
          <w:rFonts w:eastAsia="Times New Roman" w:cs="Arial Unicode MS"/>
          <w:lang w:eastAsia="my-MM" w:bidi="my-MM"/>
        </w:rPr>
        <w:t xml:space="preserve">Darius </w:t>
      </w:r>
      <w:proofErr w:type="spellStart"/>
      <w:r w:rsidR="005A1B08">
        <w:rPr>
          <w:rFonts w:eastAsia="Times New Roman" w:cs="Arial Unicode MS"/>
          <w:lang w:eastAsia="my-MM" w:bidi="my-MM"/>
        </w:rPr>
        <w:t>Rušinas</w:t>
      </w:r>
      <w:proofErr w:type="spellEnd"/>
      <w:r>
        <w:rPr>
          <w:rFonts w:eastAsia="Times New Roman" w:cs="Arial Unicode MS"/>
          <w:lang w:eastAsia="my-MM" w:bidi="my-MM"/>
        </w:rPr>
        <w:tab/>
      </w:r>
      <w:r w:rsidR="009227E5">
        <w:rPr>
          <w:rFonts w:eastAsia="Times New Roman" w:cs="Arial Unicode MS"/>
          <w:lang w:eastAsia="my-MM" w:bidi="my-MM"/>
        </w:rPr>
        <w:t xml:space="preserve">           </w:t>
      </w:r>
    </w:p>
    <w:p w:rsidR="004A707B" w:rsidRDefault="00942EA2" w:rsidP="00DB3DCE">
      <w:pPr>
        <w:snapToGrid w:val="0"/>
        <w:ind w:hanging="720"/>
        <w:rPr>
          <w:rFonts w:eastAsia="Times New Roman" w:cs="Arial Unicode MS"/>
          <w:lang w:eastAsia="my-MM" w:bidi="my-MM"/>
        </w:rPr>
      </w:pPr>
      <w:r>
        <w:rPr>
          <w:rFonts w:eastAsia="Times New Roman" w:cs="Arial Unicode MS"/>
          <w:lang w:eastAsia="my-MM" w:bidi="my-MM"/>
        </w:rPr>
        <w:t>202</w:t>
      </w:r>
      <w:r w:rsidR="005A1B08">
        <w:rPr>
          <w:rFonts w:eastAsia="Times New Roman" w:cs="Arial Unicode MS"/>
          <w:lang w:eastAsia="my-MM" w:bidi="my-MM"/>
        </w:rPr>
        <w:t>2</w:t>
      </w:r>
      <w:r>
        <w:rPr>
          <w:rFonts w:eastAsia="Times New Roman" w:cs="Arial Unicode MS"/>
          <w:lang w:eastAsia="my-MM" w:bidi="my-MM"/>
        </w:rPr>
        <w:t>-0</w:t>
      </w:r>
      <w:r w:rsidR="005A1B08">
        <w:rPr>
          <w:rFonts w:eastAsia="Times New Roman" w:cs="Arial Unicode MS"/>
          <w:lang w:eastAsia="my-MM" w:bidi="my-MM"/>
        </w:rPr>
        <w:t>3</w:t>
      </w:r>
      <w:r w:rsidR="004A707B">
        <w:rPr>
          <w:rFonts w:eastAsia="Times New Roman" w:cs="Arial Unicode MS"/>
          <w:lang w:eastAsia="my-MM" w:bidi="my-MM"/>
        </w:rPr>
        <w:tab/>
      </w:r>
      <w:r w:rsidR="004A707B">
        <w:rPr>
          <w:rFonts w:eastAsia="Times New Roman" w:cs="Arial Unicode MS"/>
          <w:lang w:eastAsia="my-MM" w:bidi="my-MM"/>
        </w:rPr>
        <w:tab/>
      </w:r>
      <w:r w:rsidR="004A707B">
        <w:rPr>
          <w:rFonts w:eastAsia="Times New Roman" w:cs="Arial Unicode MS"/>
          <w:lang w:eastAsia="my-MM" w:bidi="my-MM"/>
        </w:rPr>
        <w:tab/>
      </w:r>
      <w:r w:rsidR="004A707B">
        <w:rPr>
          <w:rFonts w:eastAsia="Times New Roman" w:cs="Arial Unicode MS"/>
          <w:lang w:eastAsia="my-MM" w:bidi="my-MM"/>
        </w:rPr>
        <w:tab/>
      </w:r>
      <w:r w:rsidR="004A707B">
        <w:rPr>
          <w:rFonts w:eastAsia="Times New Roman" w:cs="Arial Unicode MS"/>
          <w:lang w:eastAsia="my-MM" w:bidi="my-MM"/>
        </w:rPr>
        <w:tab/>
      </w:r>
      <w:r w:rsidR="004A707B">
        <w:rPr>
          <w:rFonts w:eastAsia="Times New Roman" w:cs="Arial Unicode MS"/>
          <w:lang w:eastAsia="my-MM" w:bidi="my-MM"/>
        </w:rPr>
        <w:tab/>
      </w:r>
    </w:p>
    <w:p w:rsidR="004A707B" w:rsidRPr="000E7EE0" w:rsidRDefault="004A707B" w:rsidP="000E7EE0">
      <w:pPr>
        <w:snapToGrid w:val="0"/>
        <w:jc w:val="right"/>
        <w:rPr>
          <w:rFonts w:eastAsia="SimSun"/>
          <w:lang w:eastAsia="ar-SA"/>
        </w:rPr>
      </w:pPr>
      <w:r>
        <w:rPr>
          <w:rFonts w:eastAsia="SimSun"/>
          <w:lang w:eastAsia="ar-SA"/>
        </w:rPr>
        <w:t>V-sistemoje</w:t>
      </w:r>
    </w:p>
    <w:sectPr w:rsidR="004A707B" w:rsidRPr="000E7EE0" w:rsidSect="0009288B">
      <w:pgSz w:w="11906" w:h="16838"/>
      <w:pgMar w:top="1134" w:right="567" w:bottom="1134" w:left="1701" w:header="567" w:footer="567" w:gutter="0"/>
      <w:cols w:space="1296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BA"/>
    <w:family w:val="swiss"/>
    <w:pitch w:val="variable"/>
    <w:sig w:usb0="E00002FF" w:usb1="4000ACFF" w:usb2="00000001" w:usb3="00000000" w:csb0="0000019F" w:csb1="00000000"/>
  </w:font>
  <w:font w:name="Microsoft Uighur">
    <w:panose1 w:val="02000000000000000000"/>
    <w:charset w:val="00"/>
    <w:family w:val="auto"/>
    <w:pitch w:val="variable"/>
    <w:sig w:usb0="00002003" w:usb1="80000000" w:usb2="00000008" w:usb3="00000000" w:csb0="00000041" w:csb1="00000000"/>
  </w:font>
  <w:font w:name="Times New Roman">
    <w:panose1 w:val="02020603050405020304"/>
    <w:charset w:val="BA"/>
    <w:family w:val="roman"/>
    <w:pitch w:val="variable"/>
    <w:sig w:usb0="E0002AFF" w:usb1="C0007841" w:usb2="00000009" w:usb3="00000000" w:csb0="000001FF" w:csb1="00000000"/>
  </w:font>
  <w:font w:name="Andale Sans UI">
    <w:altName w:val="Calibri"/>
    <w:charset w:val="BA"/>
    <w:family w:val="auto"/>
    <w:pitch w:val="variable"/>
    <w:sig w:usb0="00000000" w:usb1="00000000" w:usb2="00000000" w:usb3="00000000" w:csb0="0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BA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1296"/>
  <w:hyphenationZone w:val="396"/>
  <w:characterSpacingControl w:val="doNotCompress"/>
  <w:compat/>
  <w:rsids>
    <w:rsidRoot w:val="00E57A0C"/>
    <w:rsid w:val="00063A31"/>
    <w:rsid w:val="0009288B"/>
    <w:rsid w:val="000B6D12"/>
    <w:rsid w:val="000C65B9"/>
    <w:rsid w:val="000E7EE0"/>
    <w:rsid w:val="000F1428"/>
    <w:rsid w:val="00100C50"/>
    <w:rsid w:val="00104FF0"/>
    <w:rsid w:val="00125C9A"/>
    <w:rsid w:val="001353F6"/>
    <w:rsid w:val="00186363"/>
    <w:rsid w:val="002308E5"/>
    <w:rsid w:val="00245EF1"/>
    <w:rsid w:val="0030538E"/>
    <w:rsid w:val="003610AF"/>
    <w:rsid w:val="003722EE"/>
    <w:rsid w:val="00390CB1"/>
    <w:rsid w:val="003B3EB0"/>
    <w:rsid w:val="00456C4F"/>
    <w:rsid w:val="00477B1E"/>
    <w:rsid w:val="00480C8B"/>
    <w:rsid w:val="004A707B"/>
    <w:rsid w:val="004C6A93"/>
    <w:rsid w:val="004E3758"/>
    <w:rsid w:val="00545764"/>
    <w:rsid w:val="00556696"/>
    <w:rsid w:val="005A1B08"/>
    <w:rsid w:val="005C39A6"/>
    <w:rsid w:val="005E751E"/>
    <w:rsid w:val="005F767D"/>
    <w:rsid w:val="00600317"/>
    <w:rsid w:val="0060175B"/>
    <w:rsid w:val="006104D6"/>
    <w:rsid w:val="00616726"/>
    <w:rsid w:val="0065580F"/>
    <w:rsid w:val="00692440"/>
    <w:rsid w:val="006B5304"/>
    <w:rsid w:val="006D4C7B"/>
    <w:rsid w:val="007145C5"/>
    <w:rsid w:val="00743207"/>
    <w:rsid w:val="0074752A"/>
    <w:rsid w:val="00784FCA"/>
    <w:rsid w:val="00786880"/>
    <w:rsid w:val="007B47EC"/>
    <w:rsid w:val="007E6879"/>
    <w:rsid w:val="00806DDE"/>
    <w:rsid w:val="00832E2C"/>
    <w:rsid w:val="008368E6"/>
    <w:rsid w:val="0088184F"/>
    <w:rsid w:val="008B69C7"/>
    <w:rsid w:val="008F6DB4"/>
    <w:rsid w:val="0090626D"/>
    <w:rsid w:val="009227E5"/>
    <w:rsid w:val="009368A2"/>
    <w:rsid w:val="009370C8"/>
    <w:rsid w:val="00942EA2"/>
    <w:rsid w:val="00964B62"/>
    <w:rsid w:val="00992941"/>
    <w:rsid w:val="009B20EE"/>
    <w:rsid w:val="009F23D9"/>
    <w:rsid w:val="00A61E9B"/>
    <w:rsid w:val="00AE008A"/>
    <w:rsid w:val="00AF7C50"/>
    <w:rsid w:val="00B22D31"/>
    <w:rsid w:val="00B22DA4"/>
    <w:rsid w:val="00B627D0"/>
    <w:rsid w:val="00B670F3"/>
    <w:rsid w:val="00B84AAB"/>
    <w:rsid w:val="00BC4EA7"/>
    <w:rsid w:val="00BE1352"/>
    <w:rsid w:val="00C3534A"/>
    <w:rsid w:val="00C5058D"/>
    <w:rsid w:val="00C52FD9"/>
    <w:rsid w:val="00C647DA"/>
    <w:rsid w:val="00C76E64"/>
    <w:rsid w:val="00C92691"/>
    <w:rsid w:val="00CD6A58"/>
    <w:rsid w:val="00CF21F8"/>
    <w:rsid w:val="00CF38E8"/>
    <w:rsid w:val="00D016CF"/>
    <w:rsid w:val="00D15AE5"/>
    <w:rsid w:val="00D44B10"/>
    <w:rsid w:val="00D52FEA"/>
    <w:rsid w:val="00DA7AB1"/>
    <w:rsid w:val="00DB3DCE"/>
    <w:rsid w:val="00E14536"/>
    <w:rsid w:val="00E208C5"/>
    <w:rsid w:val="00E231C5"/>
    <w:rsid w:val="00E43852"/>
    <w:rsid w:val="00E57A0C"/>
    <w:rsid w:val="00EB791F"/>
    <w:rsid w:val="00F349EE"/>
    <w:rsid w:val="00F601DF"/>
    <w:rsid w:val="00F64969"/>
    <w:rsid w:val="00FA179E"/>
    <w:rsid w:val="00FB0599"/>
    <w:rsid w:val="00FC390B"/>
    <w:rsid w:val="00FF13C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lt-LT" w:bidi="ug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prastasis">
    <w:name w:val="Normal"/>
    <w:qFormat/>
    <w:rsid w:val="004A707B"/>
    <w:pPr>
      <w:suppressAutoHyphens/>
      <w:spacing w:after="0" w:line="240" w:lineRule="auto"/>
      <w:ind w:left="720"/>
      <w:jc w:val="both"/>
    </w:pPr>
    <w:rPr>
      <w:rFonts w:ascii="Times New Roman" w:eastAsia="Andale Sans UI" w:hAnsi="Times New Roman" w:cs="Times New Roman"/>
      <w:kern w:val="2"/>
      <w:sz w:val="24"/>
      <w:szCs w:val="24"/>
      <w:lang w:bidi="en-US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Betarp">
    <w:name w:val="No Spacing"/>
    <w:qFormat/>
    <w:rsid w:val="004A707B"/>
    <w:pPr>
      <w:spacing w:after="0" w:line="240" w:lineRule="auto"/>
    </w:pPr>
    <w:rPr>
      <w:rFonts w:ascii="Times New Roman" w:eastAsia="Calibri" w:hAnsi="Times New Roman" w:cs="Arial Unicode MS"/>
      <w:sz w:val="24"/>
      <w:lang w:bidi="lo-LA"/>
    </w:rPr>
  </w:style>
  <w:style w:type="table" w:customStyle="1" w:styleId="TableGrid1">
    <w:name w:val="Table Grid1"/>
    <w:basedOn w:val="prastojilentel"/>
    <w:next w:val="Lentelstinklelis"/>
    <w:uiPriority w:val="39"/>
    <w:rsid w:val="004A707B"/>
    <w:pPr>
      <w:spacing w:after="0" w:line="240" w:lineRule="auto"/>
      <w:jc w:val="both"/>
    </w:pPr>
    <w:rPr>
      <w:rFonts w:ascii="Times New Roman" w:hAnsi="Times New Roman"/>
      <w:sz w:val="24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dlxnowrap1">
    <w:name w:val="dlxnowrap1"/>
    <w:basedOn w:val="Numatytasispastraiposriftas"/>
    <w:rsid w:val="004A707B"/>
  </w:style>
  <w:style w:type="table" w:styleId="Lentelstinklelis">
    <w:name w:val="Table Grid"/>
    <w:basedOn w:val="prastojilentel"/>
    <w:uiPriority w:val="59"/>
    <w:rsid w:val="004A707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Debesliotekstas">
    <w:name w:val="Balloon Text"/>
    <w:basedOn w:val="prastasis"/>
    <w:link w:val="DebesliotekstasDiagrama"/>
    <w:uiPriority w:val="99"/>
    <w:semiHidden/>
    <w:unhideWhenUsed/>
    <w:rsid w:val="007E6879"/>
    <w:rPr>
      <w:rFonts w:ascii="Tahoma" w:hAnsi="Tahoma" w:cs="Tahoma"/>
      <w:sz w:val="16"/>
      <w:szCs w:val="16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rsid w:val="007E6879"/>
    <w:rPr>
      <w:rFonts w:ascii="Tahoma" w:eastAsia="Andale Sans UI" w:hAnsi="Tahoma" w:cs="Tahoma"/>
      <w:kern w:val="2"/>
      <w:sz w:val="16"/>
      <w:szCs w:val="16"/>
      <w:lang w:bidi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8139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oleObject" Target="embeddings/oleObject1.bin"/><Relationship Id="rId4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1527</Words>
  <Characters>871</Characters>
  <Application>Microsoft Office Word</Application>
  <DocSecurity>0</DocSecurity>
  <Lines>7</Lines>
  <Paragraphs>4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Hewlett-Packard Company</Company>
  <LinksUpToDate>false</LinksUpToDate>
  <CharactersWithSpaces>2394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R.Kabosiene</dc:creator>
  <cp:lastModifiedBy>administratoriu</cp:lastModifiedBy>
  <cp:revision>3</cp:revision>
  <cp:lastPrinted>2020-05-06T07:56:00Z</cp:lastPrinted>
  <dcterms:created xsi:type="dcterms:W3CDTF">2022-03-10T12:11:00Z</dcterms:created>
  <dcterms:modified xsi:type="dcterms:W3CDTF">2022-03-10T12:15:00Z</dcterms:modified>
</cp:coreProperties>
</file>