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E2C28" w14:textId="77777777" w:rsidR="00F45FB2" w:rsidRPr="00185A31" w:rsidRDefault="00F45FB2" w:rsidP="00F45FB2">
      <w:pPr>
        <w:ind w:left="9072"/>
        <w:rPr>
          <w:szCs w:val="24"/>
        </w:rPr>
      </w:pPr>
      <w:bookmarkStart w:id="0" w:name="_GoBack"/>
      <w:bookmarkEnd w:id="0"/>
      <w:r w:rsidRPr="00185A31">
        <w:rPr>
          <w:szCs w:val="24"/>
        </w:rPr>
        <w:t>Teisės aktų projektų antikorupcinio vertinimo taisyklių</w:t>
      </w:r>
    </w:p>
    <w:p w14:paraId="7FE0E1B5" w14:textId="77777777" w:rsidR="00F45FB2" w:rsidRDefault="00F45FB2" w:rsidP="00F45FB2">
      <w:pPr>
        <w:pStyle w:val="Pagrindiniotekstotrauka"/>
        <w:spacing w:before="0"/>
        <w:ind w:left="9072"/>
        <w:jc w:val="left"/>
        <w:rPr>
          <w:color w:val="000000"/>
          <w:lang w:eastAsia="ar-SA"/>
        </w:rPr>
      </w:pPr>
      <w:r>
        <w:rPr>
          <w:color w:val="000000"/>
          <w:lang w:eastAsia="ar-SA"/>
        </w:rPr>
        <w:t>priedas</w:t>
      </w:r>
    </w:p>
    <w:p w14:paraId="713FD22A" w14:textId="77777777" w:rsidR="00F45FB2" w:rsidRPr="00514C76" w:rsidRDefault="00F45FB2" w:rsidP="00F45FB2">
      <w:pPr>
        <w:pStyle w:val="Pagrindiniotekstotrauka"/>
        <w:tabs>
          <w:tab w:val="left" w:pos="6804"/>
        </w:tabs>
        <w:spacing w:before="0"/>
        <w:ind w:left="0"/>
        <w:jc w:val="left"/>
      </w:pPr>
    </w:p>
    <w:p w14:paraId="386E8760" w14:textId="77777777"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14:paraId="034C39EE" w14:textId="77777777" w:rsidR="00F45FB2" w:rsidRPr="007C5AF9" w:rsidRDefault="00F45FB2" w:rsidP="00F45FB2">
      <w:pPr>
        <w:jc w:val="center"/>
        <w:rPr>
          <w:b/>
          <w:szCs w:val="24"/>
        </w:rPr>
      </w:pPr>
    </w:p>
    <w:p w14:paraId="1E5720F3" w14:textId="77777777" w:rsidR="00F45FB2" w:rsidRPr="007C5AF9" w:rsidRDefault="00F45FB2" w:rsidP="00F45FB2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14:paraId="0F97DAAE" w14:textId="77777777" w:rsidR="00F45FB2" w:rsidRPr="007C5AF9" w:rsidRDefault="00F45FB2" w:rsidP="00F45FB2">
      <w:pPr>
        <w:rPr>
          <w:szCs w:val="24"/>
        </w:rPr>
      </w:pPr>
    </w:p>
    <w:p w14:paraId="60BCF6D6" w14:textId="15473648" w:rsidR="00FC68FF" w:rsidRPr="00FC68FF" w:rsidRDefault="00F45FB2" w:rsidP="00FC68FF">
      <w:pPr>
        <w:pStyle w:val="Style3"/>
        <w:widowControl/>
        <w:spacing w:line="240" w:lineRule="auto"/>
        <w:jc w:val="both"/>
      </w:pPr>
      <w:r w:rsidRPr="00FC68FF">
        <w:t xml:space="preserve">         </w:t>
      </w:r>
      <w:r w:rsidR="00C5459C" w:rsidRPr="00FC68FF">
        <w:t xml:space="preserve">  </w:t>
      </w:r>
      <w:r w:rsidRPr="00FC68FF">
        <w:t>Teisės akto projekto pavadinimas: Kėdainių rajono savivaldybės tarybos sprendim</w:t>
      </w:r>
      <w:r w:rsidR="00FC68FF" w:rsidRPr="00FC68FF">
        <w:t xml:space="preserve">o </w:t>
      </w:r>
      <w:r w:rsidRPr="00FC68FF">
        <w:t xml:space="preserve"> </w:t>
      </w:r>
      <w:r w:rsidR="00FC68FF" w:rsidRPr="00FC68FF">
        <w:t>projektas ,,</w:t>
      </w:r>
      <w:r w:rsidR="00FC68FF" w:rsidRPr="00FC68FF">
        <w:rPr>
          <w:color w:val="000000"/>
        </w:rPr>
        <w:t xml:space="preserve">DĖL KĖDAINIŲ RAJONO SAVIVALDYBĖS </w:t>
      </w:r>
      <w:r w:rsidR="008A310F">
        <w:rPr>
          <w:color w:val="000000"/>
        </w:rPr>
        <w:t>ETIKOS KOMISIJOS VEIKLOS NUOSTATŲ</w:t>
      </w:r>
      <w:r w:rsidR="00FC68FF" w:rsidRPr="00FC68FF">
        <w:rPr>
          <w:color w:val="000000"/>
        </w:rPr>
        <w:t xml:space="preserve"> PATVIRTINIMO</w:t>
      </w:r>
      <w:r w:rsidR="00FC68FF">
        <w:rPr>
          <w:color w:val="000000"/>
        </w:rPr>
        <w:t>“</w:t>
      </w:r>
    </w:p>
    <w:p w14:paraId="3CAD2881" w14:textId="790FED9B" w:rsidR="00F45FB2" w:rsidRPr="00185A31" w:rsidRDefault="00F45FB2" w:rsidP="00132BA8">
      <w:pPr>
        <w:spacing w:line="360" w:lineRule="atLeast"/>
        <w:ind w:firstLine="720"/>
        <w:jc w:val="both"/>
        <w:rPr>
          <w:szCs w:val="24"/>
        </w:rPr>
      </w:pPr>
      <w:r w:rsidRPr="00185A31">
        <w:rPr>
          <w:szCs w:val="24"/>
        </w:rPr>
        <w:t>Teisės akto projekto tiesioginis rengėjas:</w:t>
      </w:r>
      <w:r w:rsidR="00AB7A4E">
        <w:rPr>
          <w:szCs w:val="24"/>
        </w:rPr>
        <w:t xml:space="preserve"> </w:t>
      </w:r>
      <w:r w:rsidR="00BC38D6">
        <w:rPr>
          <w:szCs w:val="24"/>
        </w:rPr>
        <w:t>Bendrojo skyriaus v</w:t>
      </w:r>
      <w:r w:rsidR="0010733D">
        <w:rPr>
          <w:szCs w:val="24"/>
        </w:rPr>
        <w:t>edėjas Egidijus Grigaitis.</w:t>
      </w:r>
    </w:p>
    <w:p w14:paraId="59F7A312" w14:textId="77777777" w:rsidR="00F45FB2" w:rsidRPr="007C5AF9" w:rsidRDefault="00F45FB2" w:rsidP="00132BA8">
      <w:pPr>
        <w:spacing w:line="360" w:lineRule="atLeast"/>
        <w:ind w:firstLine="720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>
        <w:rPr>
          <w:szCs w:val="24"/>
        </w:rPr>
        <w:t xml:space="preserve"> teisės akto projekto nuostatos</w:t>
      </w:r>
      <w:r w:rsidRPr="007C5AF9">
        <w:rPr>
          <w:b/>
          <w:szCs w:val="24"/>
        </w:rPr>
        <w:t xml:space="preserve"> </w:t>
      </w:r>
      <w:r>
        <w:rPr>
          <w:i/>
          <w:szCs w:val="24"/>
        </w:rPr>
        <w:t>(</w:t>
      </w:r>
      <w:r w:rsidRPr="007C5AF9">
        <w:rPr>
          <w:i/>
          <w:szCs w:val="24"/>
        </w:rPr>
        <w:t>nurodyti kr</w:t>
      </w:r>
      <w:r>
        <w:rPr>
          <w:i/>
          <w:szCs w:val="24"/>
        </w:rPr>
        <w:t>iterijaus numerį, kurį taikant nustatytai</w:t>
      </w:r>
      <w:r w:rsidRPr="007C5AF9">
        <w:rPr>
          <w:i/>
          <w:szCs w:val="24"/>
        </w:rPr>
        <w:t xml:space="preserve"> korupcijos rizikai </w:t>
      </w:r>
      <w:r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teisės akto projekte </w:t>
      </w:r>
      <w:r>
        <w:rPr>
          <w:i/>
          <w:szCs w:val="24"/>
        </w:rPr>
        <w:t>nenumatyta priemonių)</w:t>
      </w:r>
      <w:r w:rsidRPr="00C46B48">
        <w:rPr>
          <w:rStyle w:val="Puslapioinaosnuoroda"/>
          <w:szCs w:val="24"/>
        </w:rPr>
        <w:footnoteReference w:id="1"/>
      </w:r>
      <w:r>
        <w:rPr>
          <w:szCs w:val="24"/>
        </w:rPr>
        <w:t>:</w:t>
      </w:r>
      <w:r w:rsidRPr="007C5AF9">
        <w:rPr>
          <w:szCs w:val="24"/>
        </w:rPr>
        <w:t xml:space="preserve"> </w:t>
      </w:r>
    </w:p>
    <w:p w14:paraId="0C37CAF3" w14:textId="77777777" w:rsidR="00F45FB2" w:rsidRPr="007C5AF9" w:rsidRDefault="00F45FB2" w:rsidP="00132BA8">
      <w:pPr>
        <w:spacing w:line="360" w:lineRule="atLeast"/>
        <w:ind w:firstLine="720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>
        <w:rPr>
          <w:szCs w:val="24"/>
        </w:rPr>
        <w:t>į</w:t>
      </w:r>
      <w:r w:rsidRPr="00185A31">
        <w:rPr>
          <w:szCs w:val="24"/>
        </w:rPr>
        <w:t xml:space="preserve"> vertinim</w:t>
      </w:r>
      <w:r>
        <w:rPr>
          <w:szCs w:val="24"/>
        </w:rPr>
        <w:t>ą</w:t>
      </w:r>
      <w:r w:rsidRPr="00185A31">
        <w:rPr>
          <w:szCs w:val="24"/>
        </w:rPr>
        <w:t xml:space="preserve"> po </w:t>
      </w:r>
      <w:proofErr w:type="spellStart"/>
      <w:r w:rsidRPr="00185A31">
        <w:rPr>
          <w:szCs w:val="24"/>
        </w:rPr>
        <w:t>tarpinstitucinio</w:t>
      </w:r>
      <w:proofErr w:type="spellEnd"/>
      <w:r w:rsidRPr="00185A31">
        <w:rPr>
          <w:szCs w:val="24"/>
        </w:rPr>
        <w:t xml:space="preserve"> derinimo</w:t>
      </w:r>
      <w:r w:rsidRPr="007C5AF9">
        <w:rPr>
          <w:b/>
          <w:szCs w:val="24"/>
        </w:rPr>
        <w:t xml:space="preserve"> </w:t>
      </w:r>
      <w:r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>
        <w:rPr>
          <w:i/>
          <w:szCs w:val="24"/>
        </w:rPr>
        <w:t>šalin</w:t>
      </w:r>
      <w:r w:rsidRPr="007C5AF9">
        <w:rPr>
          <w:i/>
          <w:szCs w:val="24"/>
        </w:rPr>
        <w:t>ti ar valdyti teisės akto projekte n</w:t>
      </w:r>
      <w:r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2"/>
      </w:r>
      <w:r>
        <w:rPr>
          <w:szCs w:val="24"/>
        </w:rPr>
        <w:t>:</w:t>
      </w:r>
    </w:p>
    <w:p w14:paraId="537184D9" w14:textId="77777777" w:rsidR="00F45FB2" w:rsidRPr="005128F7" w:rsidRDefault="00F45FB2" w:rsidP="00F45FB2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3371"/>
        <w:gridCol w:w="3919"/>
        <w:gridCol w:w="3777"/>
        <w:gridCol w:w="3086"/>
      </w:tblGrid>
      <w:tr w:rsidR="00F45FB2" w:rsidRPr="007C5AF9" w14:paraId="667D5C98" w14:textId="77777777" w:rsidTr="00140D64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14:paraId="450257FE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Eil. 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5F678FA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B8BD028" w14:textId="77777777" w:rsidR="00F45FB2" w:rsidRPr="00683CB4" w:rsidRDefault="00F45FB2" w:rsidP="00683CB4">
            <w:pPr>
              <w:jc w:val="center"/>
              <w:rPr>
                <w:b/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DBD775C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0898BC52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F45FB2" w:rsidRPr="007C5AF9" w14:paraId="3666D1D5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72562602" w14:textId="77777777"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6DFCFF0E" w14:textId="77777777" w:rsidR="00F45FB2" w:rsidRPr="00683CB4" w:rsidRDefault="00F45FB2" w:rsidP="007355F9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DD19E52" w14:textId="77777777"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  <w:r w:rsidRPr="00683CB4">
              <w:rPr>
                <w:i/>
                <w:sz w:val="22"/>
                <w:szCs w:val="22"/>
              </w:rPr>
              <w:t>pildo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DB3685D" w14:textId="77777777"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  <w:r w:rsidRPr="00683CB4">
              <w:rPr>
                <w:i/>
                <w:sz w:val="22"/>
                <w:szCs w:val="22"/>
              </w:rPr>
              <w:t>pildo teisės akto projekto tiesioginis rengėjas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36B77095" w14:textId="77777777"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  <w:r w:rsidRPr="00683CB4">
              <w:rPr>
                <w:i/>
                <w:sz w:val="22"/>
                <w:szCs w:val="22"/>
              </w:rPr>
              <w:t>pildo teisės akto projekto vertintojas</w:t>
            </w:r>
          </w:p>
        </w:tc>
      </w:tr>
      <w:tr w:rsidR="00F45FB2" w:rsidRPr="007C5AF9" w14:paraId="42F47D35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218C99B8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29F1EA4F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0B69099" w14:textId="44C8719F" w:rsidR="00F45FB2" w:rsidRPr="00213D63" w:rsidRDefault="00DB42ED" w:rsidP="00683CB4">
            <w:pPr>
              <w:jc w:val="center"/>
              <w:rPr>
                <w:sz w:val="22"/>
                <w:szCs w:val="22"/>
              </w:rPr>
            </w:pPr>
            <w:r w:rsidRPr="00213D63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14:paraId="36D60464" w14:textId="77777777" w:rsidR="00F45FB2" w:rsidRPr="00683CB4" w:rsidRDefault="00F45FB2" w:rsidP="007355F9">
            <w:pPr>
              <w:rPr>
                <w:b/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</w:tcPr>
          <w:p w14:paraId="4B733CC1" w14:textId="3CB6C5F6" w:rsidR="00F45FB2" w:rsidRPr="00683CB4" w:rsidRDefault="00E84CDC" w:rsidP="00735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</w:t>
            </w:r>
            <w:r w:rsidR="00F45FB2" w:rsidRPr="00683CB4">
              <w:rPr>
                <w:sz w:val="22"/>
                <w:szCs w:val="22"/>
              </w:rPr>
              <w:t>□ tenkina</w:t>
            </w:r>
          </w:p>
          <w:p w14:paraId="1EEE9C72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49DEFA72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38743225" w14:textId="77777777" w:rsidR="00F45FB2" w:rsidRPr="00683CB4" w:rsidRDefault="00F45FB2" w:rsidP="00683CB4">
            <w:pPr>
              <w:keepNext/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402" w:type="dxa"/>
            <w:shd w:val="clear" w:color="auto" w:fill="auto"/>
          </w:tcPr>
          <w:p w14:paraId="5CB491C0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6486A90" w14:textId="3B0F7B41" w:rsidR="00F45FB2" w:rsidRPr="00E84CDC" w:rsidRDefault="00B5408C" w:rsidP="00E84CDC">
            <w:pPr>
              <w:keepNext/>
              <w:jc w:val="both"/>
              <w:rPr>
                <w:sz w:val="22"/>
                <w:szCs w:val="22"/>
              </w:rPr>
            </w:pPr>
            <w:r w:rsidRPr="00E84CDC">
              <w:rPr>
                <w:sz w:val="22"/>
                <w:szCs w:val="22"/>
              </w:rPr>
              <w:t xml:space="preserve"> 36 p. ,,</w:t>
            </w:r>
            <w:r w:rsidR="009D2571" w:rsidRPr="00E84CDC">
              <w:rPr>
                <w:sz w:val="22"/>
                <w:szCs w:val="22"/>
              </w:rPr>
              <w:t xml:space="preserve">...gali būti parengiamas pranešimas....“ Nėra tikslumo, kada pranešimas visuomenės informavimo </w:t>
            </w:r>
            <w:proofErr w:type="spellStart"/>
            <w:r w:rsidR="009D2571" w:rsidRPr="00E84CDC">
              <w:rPr>
                <w:sz w:val="22"/>
                <w:szCs w:val="22"/>
              </w:rPr>
              <w:t>priemonėm</w:t>
            </w:r>
            <w:proofErr w:type="spellEnd"/>
            <w:r w:rsidR="009D2571" w:rsidRPr="00E84CDC">
              <w:rPr>
                <w:sz w:val="22"/>
                <w:szCs w:val="22"/>
              </w:rPr>
              <w:t xml:space="preserve"> parengiamas, kada ne.</w:t>
            </w:r>
          </w:p>
        </w:tc>
        <w:tc>
          <w:tcPr>
            <w:tcW w:w="3827" w:type="dxa"/>
            <w:shd w:val="clear" w:color="auto" w:fill="auto"/>
          </w:tcPr>
          <w:p w14:paraId="732CDACB" w14:textId="08DECE6D" w:rsidR="00F45FB2" w:rsidRPr="00E84CDC" w:rsidRDefault="00F6521B" w:rsidP="00F6521B">
            <w:pPr>
              <w:rPr>
                <w:sz w:val="22"/>
                <w:szCs w:val="22"/>
              </w:rPr>
            </w:pPr>
            <w:r w:rsidRPr="00E84CDC">
              <w:rPr>
                <w:sz w:val="22"/>
                <w:szCs w:val="22"/>
                <w:shd w:val="clear" w:color="auto" w:fill="FFFFFF"/>
              </w:rPr>
              <w:t>Atitinka Lietuvos Respublikos valstybės politikų elgesio kodekso 13 punktą.  Sprendimą, ar bus rengiamas ar nerengiamas pranešimas, priima Etikos komisij</w:t>
            </w:r>
            <w:r w:rsidR="00E84CDC" w:rsidRPr="00E84CDC">
              <w:rPr>
                <w:sz w:val="22"/>
                <w:szCs w:val="22"/>
                <w:shd w:val="clear" w:color="auto" w:fill="FFFFFF"/>
              </w:rPr>
              <w:t>a.</w:t>
            </w:r>
            <w:r w:rsidRPr="00E84CDC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1AD29EB3" w14:textId="4AD550D3" w:rsidR="00F45FB2" w:rsidRPr="00683CB4" w:rsidRDefault="00E84CDC" w:rsidP="00140D64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F45FB2" w:rsidRPr="00683CB4">
              <w:rPr>
                <w:sz w:val="22"/>
                <w:szCs w:val="22"/>
              </w:rPr>
              <w:t>□ tenkina</w:t>
            </w:r>
          </w:p>
          <w:p w14:paraId="1D1F03BC" w14:textId="77777777" w:rsidR="00F45FB2" w:rsidRPr="00683CB4" w:rsidRDefault="00F45FB2" w:rsidP="00140D6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2E619EE2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0A3AB545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0948C0FB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nustatyta, kad sprendimą dėl teisių suteikimo, apribojimų nustatymo, sankcijų taikymo ir panašiai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7201767" w14:textId="77777777" w:rsidR="00F45FB2" w:rsidRPr="00213D63" w:rsidRDefault="00F45FB2" w:rsidP="00683CB4">
            <w:pPr>
              <w:jc w:val="center"/>
              <w:rPr>
                <w:sz w:val="22"/>
                <w:szCs w:val="22"/>
              </w:rPr>
            </w:pPr>
            <w:r w:rsidRPr="00213D63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14:paraId="352EA96E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5A26A0B9" w14:textId="748A7C0D" w:rsidR="00F45FB2" w:rsidRPr="00683CB4" w:rsidRDefault="00E84CDC" w:rsidP="0014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F45FB2" w:rsidRPr="00683CB4">
              <w:rPr>
                <w:sz w:val="22"/>
                <w:szCs w:val="22"/>
              </w:rPr>
              <w:t>□ tenkina</w:t>
            </w:r>
          </w:p>
          <w:p w14:paraId="16F0C927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3F5724B3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7219030A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449686A7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DB87D6C" w14:textId="77777777" w:rsidR="00F45FB2" w:rsidRPr="00213D63" w:rsidRDefault="00F45FB2" w:rsidP="00683CB4">
            <w:pPr>
              <w:jc w:val="center"/>
              <w:rPr>
                <w:sz w:val="22"/>
                <w:szCs w:val="22"/>
              </w:rPr>
            </w:pPr>
            <w:r w:rsidRPr="00213D63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14:paraId="09B08063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533A1BDF" w14:textId="7FC5F0E9" w:rsidR="00F45FB2" w:rsidRPr="00683CB4" w:rsidRDefault="00E84CDC" w:rsidP="0014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F45FB2" w:rsidRPr="00683CB4">
              <w:rPr>
                <w:sz w:val="22"/>
                <w:szCs w:val="22"/>
              </w:rPr>
              <w:t>□ tenkina</w:t>
            </w:r>
          </w:p>
          <w:p w14:paraId="774C25E8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5CF645F5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0D27C4C4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49B44F98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55E637F" w14:textId="77777777" w:rsidR="00F45FB2" w:rsidRPr="00213D63" w:rsidRDefault="00430D77" w:rsidP="00683CB4">
            <w:pPr>
              <w:jc w:val="center"/>
              <w:rPr>
                <w:sz w:val="22"/>
                <w:szCs w:val="22"/>
              </w:rPr>
            </w:pPr>
            <w:r w:rsidRPr="00213D63">
              <w:rPr>
                <w:sz w:val="22"/>
                <w:szCs w:val="22"/>
              </w:rPr>
              <w:t xml:space="preserve">Atitinka </w:t>
            </w:r>
          </w:p>
        </w:tc>
        <w:tc>
          <w:tcPr>
            <w:tcW w:w="3827" w:type="dxa"/>
            <w:shd w:val="clear" w:color="auto" w:fill="auto"/>
          </w:tcPr>
          <w:p w14:paraId="311BBA7B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0FCDD522" w14:textId="54CFA82E" w:rsidR="00F45FB2" w:rsidRPr="00683CB4" w:rsidRDefault="00E84CDC" w:rsidP="0014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F45FB2" w:rsidRPr="00683CB4">
              <w:rPr>
                <w:sz w:val="22"/>
                <w:szCs w:val="22"/>
              </w:rPr>
              <w:t>□ tenkina</w:t>
            </w:r>
          </w:p>
          <w:p w14:paraId="667621A9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2E72ED3F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6EE6A19E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20D30D88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BBAD9DF" w14:textId="2496B39B" w:rsidR="00F45FB2" w:rsidRPr="00213D63" w:rsidRDefault="0010733D" w:rsidP="0010733D">
            <w:pPr>
              <w:rPr>
                <w:sz w:val="22"/>
                <w:szCs w:val="22"/>
              </w:rPr>
            </w:pPr>
            <w:r w:rsidRPr="00213D63">
              <w:rPr>
                <w:sz w:val="22"/>
                <w:szCs w:val="22"/>
              </w:rPr>
              <w:t xml:space="preserve"> 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2A451415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37203BD3" w14:textId="3D73E113" w:rsidR="00F45FB2" w:rsidRPr="00683CB4" w:rsidRDefault="00E84CDC" w:rsidP="0014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F45FB2" w:rsidRPr="00683CB4">
              <w:rPr>
                <w:sz w:val="22"/>
                <w:szCs w:val="22"/>
              </w:rPr>
              <w:t>□ tenkina</w:t>
            </w:r>
          </w:p>
          <w:p w14:paraId="6AA3F174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2F830DC7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0A045844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63BADC07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297E2A5" w14:textId="209A7450" w:rsidR="00F45FB2" w:rsidRPr="00213D63" w:rsidRDefault="00DB42ED" w:rsidP="00683CB4">
            <w:pPr>
              <w:jc w:val="center"/>
              <w:rPr>
                <w:sz w:val="22"/>
                <w:szCs w:val="22"/>
              </w:rPr>
            </w:pPr>
            <w:r w:rsidRPr="00213D63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14:paraId="67DE8F35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6028D817" w14:textId="218E731E" w:rsidR="00F45FB2" w:rsidRPr="00683CB4" w:rsidRDefault="00E84CDC" w:rsidP="0014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F45FB2" w:rsidRPr="00683CB4">
              <w:rPr>
                <w:sz w:val="22"/>
                <w:szCs w:val="22"/>
              </w:rPr>
              <w:t>□ tenkina</w:t>
            </w:r>
          </w:p>
          <w:p w14:paraId="19F6E384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02D78F84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51B4686E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14:paraId="11171556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D9A41C2" w14:textId="2D360DF2" w:rsidR="00F45FB2" w:rsidRPr="00213D63" w:rsidRDefault="0010733D" w:rsidP="00683CB4">
            <w:pPr>
              <w:jc w:val="center"/>
              <w:rPr>
                <w:sz w:val="22"/>
                <w:szCs w:val="22"/>
              </w:rPr>
            </w:pPr>
            <w:r w:rsidRPr="00213D6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61D98E2F" w14:textId="77777777" w:rsidR="00F45FB2" w:rsidRPr="00683CB4" w:rsidRDefault="00F45FB2" w:rsidP="007355F9">
            <w:pPr>
              <w:rPr>
                <w:b/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723091B0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4C520D5D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12D3C1AD" w14:textId="77777777" w:rsidTr="00213D63">
        <w:trPr>
          <w:trHeight w:val="23"/>
        </w:trPr>
        <w:tc>
          <w:tcPr>
            <w:tcW w:w="709" w:type="dxa"/>
            <w:shd w:val="clear" w:color="auto" w:fill="auto"/>
          </w:tcPr>
          <w:p w14:paraId="22A96F8E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14:paraId="592961B2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14:paraId="2395C29B" w14:textId="77777777" w:rsidR="00F45FB2" w:rsidRPr="00683CB4" w:rsidRDefault="00F45FB2" w:rsidP="00683CB4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9.1. konkretus narių skaičius, užtikrinantis kolegialaus sprendimus priimančio subjekto veiklos objektyvumą;</w:t>
            </w:r>
          </w:p>
          <w:p w14:paraId="43577F16" w14:textId="77777777" w:rsidR="00F45FB2" w:rsidRPr="00683CB4" w:rsidRDefault="00F45FB2" w:rsidP="00683CB4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0EB35379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9.3</w:t>
            </w:r>
            <w:r w:rsidRPr="00683CB4">
              <w:rPr>
                <w:spacing w:val="-4"/>
                <w:sz w:val="22"/>
                <w:szCs w:val="22"/>
              </w:rPr>
              <w:t>. narių skyrimo mechanizmas;</w:t>
            </w:r>
          </w:p>
          <w:p w14:paraId="109612B1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9.4. narių rotacija ir kadencijų skaičius ir trukmė;</w:t>
            </w:r>
          </w:p>
          <w:p w14:paraId="6857B996" w14:textId="77777777" w:rsidR="00F45FB2" w:rsidRPr="00683CB4" w:rsidRDefault="00F45FB2" w:rsidP="00683CB4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9.5. veiklos pobūdis laiko atžvilgiu;</w:t>
            </w:r>
          </w:p>
          <w:p w14:paraId="08778C8F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21E79743" w14:textId="77777777" w:rsidR="00213D63" w:rsidRPr="00E84CDC" w:rsidRDefault="00213D63" w:rsidP="00213D63">
            <w:pPr>
              <w:rPr>
                <w:szCs w:val="24"/>
              </w:rPr>
            </w:pPr>
          </w:p>
          <w:p w14:paraId="192E692A" w14:textId="1C03E8F2" w:rsidR="00213D63" w:rsidRPr="00E84CDC" w:rsidRDefault="00213D63" w:rsidP="00213D63">
            <w:pPr>
              <w:rPr>
                <w:szCs w:val="24"/>
              </w:rPr>
            </w:pPr>
            <w:r w:rsidRPr="00E84CDC">
              <w:rPr>
                <w:szCs w:val="24"/>
              </w:rPr>
              <w:t>Atitinka</w:t>
            </w:r>
          </w:p>
          <w:p w14:paraId="2342AEC3" w14:textId="77777777" w:rsidR="00213D63" w:rsidRPr="00E84CDC" w:rsidRDefault="00213D63" w:rsidP="00213D63">
            <w:pPr>
              <w:rPr>
                <w:szCs w:val="24"/>
              </w:rPr>
            </w:pPr>
          </w:p>
          <w:p w14:paraId="72F4D801" w14:textId="77777777" w:rsidR="00213D63" w:rsidRPr="00E84CDC" w:rsidRDefault="00213D63" w:rsidP="00213D63">
            <w:pPr>
              <w:rPr>
                <w:szCs w:val="24"/>
              </w:rPr>
            </w:pPr>
          </w:p>
          <w:p w14:paraId="0BD0A5A4" w14:textId="77777777" w:rsidR="00213D63" w:rsidRPr="00E84CDC" w:rsidRDefault="00213D63" w:rsidP="00213D63">
            <w:pPr>
              <w:rPr>
                <w:szCs w:val="24"/>
              </w:rPr>
            </w:pPr>
          </w:p>
          <w:p w14:paraId="6D57EDFD" w14:textId="7E14260B" w:rsidR="00F45FB2" w:rsidRPr="00E84CDC" w:rsidRDefault="00FC2B30" w:rsidP="00213D63">
            <w:pPr>
              <w:rPr>
                <w:szCs w:val="24"/>
              </w:rPr>
            </w:pPr>
            <w:r w:rsidRPr="00E84CDC">
              <w:rPr>
                <w:szCs w:val="24"/>
              </w:rPr>
              <w:t xml:space="preserve">9.6. kriterijus- </w:t>
            </w:r>
            <w:r w:rsidR="00213D63" w:rsidRPr="00E84CDC">
              <w:rPr>
                <w:szCs w:val="24"/>
              </w:rPr>
              <w:t>30 p. ,, Komisijos nariai už šiuose nuostatuose nustatytų pareigų  pažeidimą atsako įstatymų nustatyta tvarka“.  Ar yra konkretūs straipsniai kituose teisės aktuose?</w:t>
            </w:r>
          </w:p>
        </w:tc>
        <w:tc>
          <w:tcPr>
            <w:tcW w:w="3827" w:type="dxa"/>
            <w:shd w:val="clear" w:color="auto" w:fill="auto"/>
          </w:tcPr>
          <w:p w14:paraId="64C74FA0" w14:textId="77777777" w:rsidR="00F6521B" w:rsidRPr="00E84CDC" w:rsidRDefault="00F6521B" w:rsidP="007355F9">
            <w:pPr>
              <w:rPr>
                <w:rFonts w:ascii="Courier New" w:hAnsi="Courier New" w:cs="Courier New"/>
                <w:sz w:val="18"/>
                <w:szCs w:val="18"/>
                <w:shd w:val="clear" w:color="auto" w:fill="FFFFFF"/>
              </w:rPr>
            </w:pPr>
          </w:p>
          <w:p w14:paraId="3747CBE8" w14:textId="77777777" w:rsidR="00F6521B" w:rsidRPr="00E84CDC" w:rsidRDefault="00F6521B" w:rsidP="007355F9">
            <w:pPr>
              <w:rPr>
                <w:rFonts w:ascii="Courier New" w:hAnsi="Courier New" w:cs="Courier New"/>
                <w:sz w:val="18"/>
                <w:szCs w:val="18"/>
                <w:shd w:val="clear" w:color="auto" w:fill="FFFFFF"/>
              </w:rPr>
            </w:pPr>
          </w:p>
          <w:p w14:paraId="58665E78" w14:textId="77777777" w:rsidR="00F6521B" w:rsidRPr="00E84CDC" w:rsidRDefault="00F6521B" w:rsidP="007355F9">
            <w:pPr>
              <w:rPr>
                <w:rFonts w:ascii="Courier New" w:hAnsi="Courier New" w:cs="Courier New"/>
                <w:sz w:val="18"/>
                <w:szCs w:val="18"/>
                <w:shd w:val="clear" w:color="auto" w:fill="FFFFFF"/>
              </w:rPr>
            </w:pPr>
          </w:p>
          <w:p w14:paraId="6A42FD9A" w14:textId="77777777" w:rsidR="00F6521B" w:rsidRPr="00E84CDC" w:rsidRDefault="00F6521B" w:rsidP="007355F9">
            <w:pPr>
              <w:rPr>
                <w:rFonts w:ascii="Courier New" w:hAnsi="Courier New" w:cs="Courier New"/>
                <w:sz w:val="18"/>
                <w:szCs w:val="18"/>
                <w:shd w:val="clear" w:color="auto" w:fill="FFFFFF"/>
              </w:rPr>
            </w:pPr>
          </w:p>
          <w:p w14:paraId="2707FF3F" w14:textId="77777777" w:rsidR="00F6521B" w:rsidRPr="00E84CDC" w:rsidRDefault="00F6521B" w:rsidP="007355F9">
            <w:pPr>
              <w:rPr>
                <w:rFonts w:ascii="Courier New" w:hAnsi="Courier New" w:cs="Courier New"/>
                <w:sz w:val="18"/>
                <w:szCs w:val="18"/>
                <w:shd w:val="clear" w:color="auto" w:fill="FFFFFF"/>
              </w:rPr>
            </w:pPr>
          </w:p>
          <w:p w14:paraId="78D7E8DA" w14:textId="77777777" w:rsidR="00F6521B" w:rsidRPr="00E84CDC" w:rsidRDefault="00F6521B" w:rsidP="007355F9">
            <w:pPr>
              <w:rPr>
                <w:rFonts w:ascii="Courier New" w:hAnsi="Courier New" w:cs="Courier New"/>
                <w:sz w:val="18"/>
                <w:szCs w:val="18"/>
                <w:shd w:val="clear" w:color="auto" w:fill="FFFFFF"/>
              </w:rPr>
            </w:pPr>
          </w:p>
          <w:p w14:paraId="0E0CF2A7" w14:textId="77777777" w:rsidR="00F6521B" w:rsidRPr="00E84CDC" w:rsidRDefault="00F6521B" w:rsidP="007355F9">
            <w:pPr>
              <w:rPr>
                <w:rFonts w:ascii="Courier New" w:hAnsi="Courier New" w:cs="Courier New"/>
                <w:sz w:val="18"/>
                <w:szCs w:val="18"/>
                <w:shd w:val="clear" w:color="auto" w:fill="FFFFFF"/>
              </w:rPr>
            </w:pPr>
          </w:p>
          <w:p w14:paraId="21C5A319" w14:textId="77777777" w:rsidR="00F6521B" w:rsidRPr="00E84CDC" w:rsidRDefault="00F6521B" w:rsidP="007355F9">
            <w:pPr>
              <w:rPr>
                <w:rFonts w:ascii="Courier New" w:hAnsi="Courier New" w:cs="Courier New"/>
                <w:sz w:val="18"/>
                <w:szCs w:val="18"/>
                <w:shd w:val="clear" w:color="auto" w:fill="FFFFFF"/>
              </w:rPr>
            </w:pPr>
          </w:p>
          <w:p w14:paraId="360EB2ED" w14:textId="77777777" w:rsidR="00F6521B" w:rsidRPr="00E84CDC" w:rsidRDefault="00F6521B" w:rsidP="007355F9">
            <w:pPr>
              <w:rPr>
                <w:rFonts w:ascii="Courier New" w:hAnsi="Courier New" w:cs="Courier New"/>
                <w:sz w:val="18"/>
                <w:szCs w:val="18"/>
                <w:shd w:val="clear" w:color="auto" w:fill="FFFFFF"/>
              </w:rPr>
            </w:pPr>
          </w:p>
          <w:p w14:paraId="6CF2F474" w14:textId="77777777" w:rsidR="00F6521B" w:rsidRPr="00E84CDC" w:rsidRDefault="00F6521B" w:rsidP="007355F9">
            <w:pPr>
              <w:rPr>
                <w:rFonts w:ascii="Courier New" w:hAnsi="Courier New" w:cs="Courier New"/>
                <w:sz w:val="18"/>
                <w:szCs w:val="18"/>
                <w:shd w:val="clear" w:color="auto" w:fill="FFFFFF"/>
              </w:rPr>
            </w:pPr>
          </w:p>
          <w:p w14:paraId="3F98F57C" w14:textId="77777777" w:rsidR="00F6521B" w:rsidRPr="00E84CDC" w:rsidRDefault="00F6521B" w:rsidP="007355F9">
            <w:pPr>
              <w:rPr>
                <w:rFonts w:ascii="Courier New" w:hAnsi="Courier New" w:cs="Courier New"/>
                <w:sz w:val="18"/>
                <w:szCs w:val="18"/>
                <w:shd w:val="clear" w:color="auto" w:fill="FFFFFF"/>
              </w:rPr>
            </w:pPr>
          </w:p>
          <w:p w14:paraId="6A0E6CE3" w14:textId="77777777" w:rsidR="00F6521B" w:rsidRPr="00E84CDC" w:rsidRDefault="00F6521B" w:rsidP="007355F9">
            <w:pPr>
              <w:rPr>
                <w:rFonts w:ascii="Courier New" w:hAnsi="Courier New" w:cs="Courier New"/>
                <w:sz w:val="18"/>
                <w:szCs w:val="18"/>
                <w:shd w:val="clear" w:color="auto" w:fill="FFFFFF"/>
              </w:rPr>
            </w:pPr>
          </w:p>
          <w:p w14:paraId="46742E4F" w14:textId="77777777" w:rsidR="00F6521B" w:rsidRPr="00E84CDC" w:rsidRDefault="00F6521B" w:rsidP="007355F9">
            <w:pPr>
              <w:rPr>
                <w:rFonts w:ascii="Courier New" w:hAnsi="Courier New" w:cs="Courier New"/>
                <w:sz w:val="18"/>
                <w:szCs w:val="18"/>
                <w:shd w:val="clear" w:color="auto" w:fill="FFFFFF"/>
              </w:rPr>
            </w:pPr>
          </w:p>
          <w:p w14:paraId="7221717A" w14:textId="77777777" w:rsidR="00F6521B" w:rsidRPr="00E84CDC" w:rsidRDefault="00F6521B" w:rsidP="007355F9">
            <w:pPr>
              <w:rPr>
                <w:rFonts w:ascii="Courier New" w:hAnsi="Courier New" w:cs="Courier New"/>
                <w:sz w:val="18"/>
                <w:szCs w:val="18"/>
                <w:shd w:val="clear" w:color="auto" w:fill="FFFFFF"/>
              </w:rPr>
            </w:pPr>
          </w:p>
          <w:p w14:paraId="080B3AED" w14:textId="77777777" w:rsidR="00F6521B" w:rsidRPr="00E84CDC" w:rsidRDefault="00F6521B" w:rsidP="007355F9">
            <w:pPr>
              <w:rPr>
                <w:rFonts w:ascii="Courier New" w:hAnsi="Courier New" w:cs="Courier New"/>
                <w:sz w:val="18"/>
                <w:szCs w:val="18"/>
                <w:shd w:val="clear" w:color="auto" w:fill="FFFFFF"/>
              </w:rPr>
            </w:pPr>
          </w:p>
          <w:p w14:paraId="31E05543" w14:textId="77777777" w:rsidR="00F6521B" w:rsidRPr="00E84CDC" w:rsidRDefault="00F6521B" w:rsidP="007355F9">
            <w:pPr>
              <w:rPr>
                <w:rFonts w:ascii="Courier New" w:hAnsi="Courier New" w:cs="Courier New"/>
                <w:sz w:val="18"/>
                <w:szCs w:val="18"/>
                <w:shd w:val="clear" w:color="auto" w:fill="FFFFFF"/>
              </w:rPr>
            </w:pPr>
          </w:p>
          <w:p w14:paraId="0633C9E7" w14:textId="77777777" w:rsidR="00F6521B" w:rsidRPr="00E84CDC" w:rsidRDefault="00F6521B" w:rsidP="007355F9">
            <w:pPr>
              <w:rPr>
                <w:rFonts w:ascii="Courier New" w:hAnsi="Courier New" w:cs="Courier New"/>
                <w:sz w:val="18"/>
                <w:szCs w:val="18"/>
                <w:shd w:val="clear" w:color="auto" w:fill="FFFFFF"/>
              </w:rPr>
            </w:pPr>
          </w:p>
          <w:p w14:paraId="0BD55F3D" w14:textId="77777777" w:rsidR="00F6521B" w:rsidRPr="00E84CDC" w:rsidRDefault="00F6521B" w:rsidP="007355F9">
            <w:pPr>
              <w:rPr>
                <w:rFonts w:ascii="Courier New" w:hAnsi="Courier New" w:cs="Courier New"/>
                <w:sz w:val="18"/>
                <w:szCs w:val="18"/>
                <w:shd w:val="clear" w:color="auto" w:fill="FFFFFF"/>
              </w:rPr>
            </w:pPr>
          </w:p>
          <w:p w14:paraId="720A61CF" w14:textId="77777777" w:rsidR="00F6521B" w:rsidRPr="00E84CDC" w:rsidRDefault="00F6521B" w:rsidP="00F6521B">
            <w:pPr>
              <w:rPr>
                <w:sz w:val="22"/>
                <w:szCs w:val="22"/>
                <w:shd w:val="clear" w:color="auto" w:fill="FFFFFF"/>
              </w:rPr>
            </w:pPr>
          </w:p>
          <w:p w14:paraId="6151EAE9" w14:textId="7B3AA9D2" w:rsidR="00F6521B" w:rsidRPr="00E84CDC" w:rsidRDefault="00F6521B" w:rsidP="00F6521B">
            <w:pPr>
              <w:rPr>
                <w:sz w:val="22"/>
                <w:szCs w:val="22"/>
              </w:rPr>
            </w:pPr>
            <w:r w:rsidRPr="00E84CDC">
              <w:rPr>
                <w:sz w:val="22"/>
                <w:szCs w:val="22"/>
                <w:shd w:val="clear" w:color="auto" w:fill="FFFFFF"/>
              </w:rPr>
              <w:t>Lietuvos Respublikos viešųjų ir privačių interesų derinimo įstatymas, Lietuvos Respublikos valstybės politikų elgesio kodekso patvirtinimo, įsigaliojimo ir įgyvendinimo įstatymas</w:t>
            </w:r>
            <w:r w:rsidR="00E84CDC">
              <w:rPr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1EADCAFB" w14:textId="70E2F7DF" w:rsidR="00F45FB2" w:rsidRPr="00683CB4" w:rsidRDefault="00E84CDC" w:rsidP="0014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F45FB2" w:rsidRPr="00683CB4">
              <w:rPr>
                <w:sz w:val="22"/>
                <w:szCs w:val="22"/>
              </w:rPr>
              <w:t>□ tenkina</w:t>
            </w:r>
          </w:p>
          <w:p w14:paraId="0C50CCF6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3EA9CBBF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60B9C830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5241B812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683CB4">
              <w:rPr>
                <w:sz w:val="22"/>
                <w:szCs w:val="22"/>
                <w:shd w:val="clear" w:color="auto" w:fill="FFFFFF"/>
              </w:rPr>
              <w:t>būtinos,</w:t>
            </w:r>
            <w:r w:rsidRPr="00683CB4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E3F7430" w14:textId="45B17452" w:rsidR="00F45FB2" w:rsidRPr="008A310F" w:rsidRDefault="00A82B77" w:rsidP="00683CB4">
            <w:pPr>
              <w:jc w:val="center"/>
              <w:rPr>
                <w:color w:val="FF0000"/>
                <w:sz w:val="22"/>
                <w:szCs w:val="22"/>
              </w:rPr>
            </w:pPr>
            <w:r w:rsidRPr="00213D63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14:paraId="235933A0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301E40F7" w14:textId="4E4C2C22" w:rsidR="00F45FB2" w:rsidRPr="00683CB4" w:rsidRDefault="00E84CDC" w:rsidP="0014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F45FB2" w:rsidRPr="00683CB4">
              <w:rPr>
                <w:sz w:val="22"/>
                <w:szCs w:val="22"/>
              </w:rPr>
              <w:t>□ tenkina</w:t>
            </w:r>
          </w:p>
          <w:p w14:paraId="13AF1448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38E23E51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12FA4411" w14:textId="77777777" w:rsidR="00F45FB2" w:rsidRPr="00683CB4" w:rsidRDefault="00F45FB2" w:rsidP="00683CB4">
            <w:pPr>
              <w:keepNext/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14:paraId="26120650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C88DF24" w14:textId="73336C73" w:rsidR="00F45FB2" w:rsidRPr="00FC2B30" w:rsidRDefault="0004103B" w:rsidP="0004103B">
            <w:pPr>
              <w:jc w:val="center"/>
              <w:rPr>
                <w:sz w:val="22"/>
                <w:szCs w:val="22"/>
              </w:rPr>
            </w:pPr>
            <w:r w:rsidRPr="00FC2B30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49E524C5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76C07859" w14:textId="5B45F396" w:rsidR="00F45FB2" w:rsidRPr="00683CB4" w:rsidRDefault="00E84CDC" w:rsidP="00140D64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F45FB2" w:rsidRPr="00683CB4">
              <w:rPr>
                <w:sz w:val="22"/>
                <w:szCs w:val="22"/>
              </w:rPr>
              <w:t>□ tenkina</w:t>
            </w:r>
          </w:p>
          <w:p w14:paraId="50D5E5EB" w14:textId="77777777" w:rsidR="00F45FB2" w:rsidRPr="00683CB4" w:rsidRDefault="00F45FB2" w:rsidP="00140D6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58BF25D5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5A7D6A03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14:paraId="1858E4F6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5546C1D" w14:textId="77A81206" w:rsidR="00F45FB2" w:rsidRPr="00FC2B30" w:rsidRDefault="0004103B" w:rsidP="0004103B">
            <w:pPr>
              <w:jc w:val="center"/>
              <w:rPr>
                <w:sz w:val="22"/>
                <w:szCs w:val="22"/>
              </w:rPr>
            </w:pPr>
            <w:r w:rsidRPr="00FC2B30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14:paraId="32C45799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316151DD" w14:textId="259E962A" w:rsidR="00F45FB2" w:rsidRPr="00683CB4" w:rsidRDefault="00E84CDC" w:rsidP="0014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F45FB2" w:rsidRPr="00683CB4">
              <w:rPr>
                <w:sz w:val="22"/>
                <w:szCs w:val="22"/>
              </w:rPr>
              <w:t>□ tenkina</w:t>
            </w:r>
          </w:p>
          <w:p w14:paraId="7D8E577C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3FFFFE58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381B4AE6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14:paraId="0A153053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9EBA0AA" w14:textId="09151CC7" w:rsidR="00F45FB2" w:rsidRPr="00FC2B30" w:rsidRDefault="0004103B" w:rsidP="00683CB4">
            <w:pPr>
              <w:jc w:val="center"/>
              <w:rPr>
                <w:sz w:val="22"/>
                <w:szCs w:val="22"/>
              </w:rPr>
            </w:pPr>
            <w:r w:rsidRPr="00FC2B30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0F7F82A9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29C44C43" w14:textId="4FF38679" w:rsidR="00F45FB2" w:rsidRPr="00683CB4" w:rsidRDefault="00E84CDC" w:rsidP="0014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F45FB2" w:rsidRPr="00683CB4">
              <w:rPr>
                <w:sz w:val="22"/>
                <w:szCs w:val="22"/>
              </w:rPr>
              <w:t>□ tenkina</w:t>
            </w:r>
          </w:p>
          <w:p w14:paraId="6AAE6906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7BCCD1D2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5ACD56C6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14:paraId="1286DDD9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AF9813B" w14:textId="37CE12A6" w:rsidR="00F45FB2" w:rsidRPr="00FC2B30" w:rsidRDefault="0004103B" w:rsidP="00683CB4">
            <w:pPr>
              <w:jc w:val="center"/>
              <w:rPr>
                <w:sz w:val="22"/>
                <w:szCs w:val="22"/>
              </w:rPr>
            </w:pPr>
            <w:r w:rsidRPr="00FC2B30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14:paraId="30DFA580" w14:textId="77777777" w:rsidR="00F45FB2" w:rsidRPr="00683CB4" w:rsidRDefault="00F45FB2" w:rsidP="007355F9">
            <w:pPr>
              <w:rPr>
                <w:b/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0EDCFD04" w14:textId="7AE33401" w:rsidR="00F45FB2" w:rsidRPr="00683CB4" w:rsidRDefault="00E84CDC" w:rsidP="0014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F45FB2" w:rsidRPr="00683CB4">
              <w:rPr>
                <w:sz w:val="22"/>
                <w:szCs w:val="22"/>
              </w:rPr>
              <w:t>□ tenkina</w:t>
            </w:r>
          </w:p>
          <w:p w14:paraId="4EE329F1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6A7249ED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7B9A6C3B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14:paraId="6E3718E1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2C25CE8" w14:textId="2F0D1820" w:rsidR="00F45FB2" w:rsidRPr="00FC2B30" w:rsidRDefault="00FC2B30" w:rsidP="00683CB4">
            <w:pPr>
              <w:jc w:val="center"/>
              <w:rPr>
                <w:sz w:val="22"/>
                <w:szCs w:val="22"/>
              </w:rPr>
            </w:pPr>
            <w:r w:rsidRPr="00FC2B30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05732326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2D182DBD" w14:textId="794F131B" w:rsidR="00F45FB2" w:rsidRPr="00683CB4" w:rsidRDefault="00E84CDC" w:rsidP="0014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F45FB2" w:rsidRPr="00683CB4">
              <w:rPr>
                <w:sz w:val="22"/>
                <w:szCs w:val="22"/>
              </w:rPr>
              <w:t>□ tenkina</w:t>
            </w:r>
          </w:p>
          <w:p w14:paraId="139F89B3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1BD3FE9B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3D8B0840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14:paraId="19C86275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683CB4">
              <w:rPr>
                <w:rStyle w:val="Puslapioinaosnuoroda"/>
                <w:sz w:val="22"/>
                <w:szCs w:val="22"/>
              </w:rPr>
              <w:footnoteReference w:id="3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775E8DD" w14:textId="246346C3" w:rsidR="00F45FB2" w:rsidRPr="00FC2B30" w:rsidRDefault="00FC2B30" w:rsidP="00683CB4">
            <w:pPr>
              <w:jc w:val="center"/>
              <w:rPr>
                <w:sz w:val="22"/>
                <w:szCs w:val="22"/>
              </w:rPr>
            </w:pPr>
            <w:r w:rsidRPr="00FC2B30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41732F44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7AE91A64" w14:textId="4B676984" w:rsidR="00F45FB2" w:rsidRPr="00683CB4" w:rsidRDefault="00E84CDC" w:rsidP="0014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F45FB2" w:rsidRPr="00683CB4">
              <w:rPr>
                <w:sz w:val="22"/>
                <w:szCs w:val="22"/>
              </w:rPr>
              <w:t>□ tenkina</w:t>
            </w:r>
          </w:p>
          <w:p w14:paraId="5BA67499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19A5CBF3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2EDB3ECD" w14:textId="77777777" w:rsidR="00F45FB2" w:rsidRPr="00683CB4" w:rsidRDefault="00F45FB2" w:rsidP="00683CB4">
            <w:pPr>
              <w:keepNext/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14:paraId="2C0504AF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791689E" w14:textId="62E5197C" w:rsidR="00F45FB2" w:rsidRPr="00FC2B30" w:rsidRDefault="00FC2B30" w:rsidP="00683CB4">
            <w:pPr>
              <w:keepNext/>
              <w:jc w:val="center"/>
              <w:rPr>
                <w:b/>
                <w:sz w:val="22"/>
                <w:szCs w:val="22"/>
              </w:rPr>
            </w:pPr>
            <w:r w:rsidRPr="00FC2B30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00675456" w14:textId="77777777" w:rsidR="00F45FB2" w:rsidRPr="00683CB4" w:rsidRDefault="00F45FB2" w:rsidP="00683CB4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171B200A" w14:textId="0C6A5D1A" w:rsidR="00F45FB2" w:rsidRPr="00683CB4" w:rsidRDefault="00E84CDC" w:rsidP="00140D64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F45FB2" w:rsidRPr="00683CB4">
              <w:rPr>
                <w:sz w:val="22"/>
                <w:szCs w:val="22"/>
              </w:rPr>
              <w:t>□ tenkina</w:t>
            </w:r>
          </w:p>
          <w:p w14:paraId="06A8ED57" w14:textId="77777777" w:rsidR="00F45FB2" w:rsidRPr="00683CB4" w:rsidRDefault="00F45FB2" w:rsidP="00140D6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21E63055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088DEECC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14:paraId="480EB2A6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6E87295" w14:textId="2ABB6A11" w:rsidR="00F45FB2" w:rsidRPr="00FC2B30" w:rsidRDefault="00FC2B30" w:rsidP="00683CB4">
            <w:pPr>
              <w:jc w:val="center"/>
              <w:rPr>
                <w:sz w:val="22"/>
                <w:szCs w:val="22"/>
              </w:rPr>
            </w:pPr>
            <w:r w:rsidRPr="00FC2B30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4E80C034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3C5A7151" w14:textId="67825B07" w:rsidR="00F45FB2" w:rsidRPr="00683CB4" w:rsidRDefault="00E84CDC" w:rsidP="0014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F45FB2" w:rsidRPr="00683CB4">
              <w:rPr>
                <w:sz w:val="22"/>
                <w:szCs w:val="22"/>
              </w:rPr>
              <w:t>□ tenkina</w:t>
            </w:r>
          </w:p>
          <w:p w14:paraId="74BA15E0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5C1EF44E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16D8ED65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14:paraId="1B17FE3B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280DC4D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-------------------</w:t>
            </w:r>
          </w:p>
        </w:tc>
        <w:tc>
          <w:tcPr>
            <w:tcW w:w="3827" w:type="dxa"/>
            <w:shd w:val="clear" w:color="auto" w:fill="auto"/>
          </w:tcPr>
          <w:p w14:paraId="249038A9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4BDA7833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17420DFA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</w:tbl>
    <w:p w14:paraId="2A8F2EED" w14:textId="77777777"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tbl>
      <w:tblPr>
        <w:tblW w:w="15120" w:type="dxa"/>
        <w:tblInd w:w="108" w:type="dxa"/>
        <w:tblLook w:val="04A0" w:firstRow="1" w:lastRow="0" w:firstColumn="1" w:lastColumn="0" w:noHBand="0" w:noVBand="1"/>
      </w:tblPr>
      <w:tblGrid>
        <w:gridCol w:w="2457"/>
        <w:gridCol w:w="5283"/>
        <w:gridCol w:w="2434"/>
        <w:gridCol w:w="4946"/>
      </w:tblGrid>
      <w:tr w:rsidR="00F45FB2" w:rsidRPr="007C5AF9" w14:paraId="57EB6C5B" w14:textId="77777777" w:rsidTr="00E5273B">
        <w:trPr>
          <w:trHeight w:val="23"/>
        </w:trPr>
        <w:tc>
          <w:tcPr>
            <w:tcW w:w="2457" w:type="dxa"/>
            <w:shd w:val="clear" w:color="auto" w:fill="auto"/>
          </w:tcPr>
          <w:p w14:paraId="520804BA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  <w:p w14:paraId="18AA2A1D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projekto tiesioginis rengėjas:</w:t>
            </w:r>
          </w:p>
        </w:tc>
        <w:tc>
          <w:tcPr>
            <w:tcW w:w="5283" w:type="dxa"/>
            <w:tcBorders>
              <w:bottom w:val="single" w:sz="4" w:space="0" w:color="auto"/>
            </w:tcBorders>
            <w:shd w:val="clear" w:color="auto" w:fill="auto"/>
          </w:tcPr>
          <w:p w14:paraId="531E6C82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  <w:p w14:paraId="51358620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  <w:p w14:paraId="0D675DBC" w14:textId="0F38BC80" w:rsidR="00F45FB2" w:rsidRPr="00683CB4" w:rsidRDefault="00BC38D6" w:rsidP="00E527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Bendrojo skyriaus v</w:t>
            </w:r>
            <w:r w:rsidR="00FC68FF">
              <w:rPr>
                <w:sz w:val="22"/>
                <w:szCs w:val="22"/>
              </w:rPr>
              <w:t>edėjas   Egidijus Grigaitis</w:t>
            </w:r>
          </w:p>
        </w:tc>
        <w:tc>
          <w:tcPr>
            <w:tcW w:w="2434" w:type="dxa"/>
            <w:shd w:val="clear" w:color="auto" w:fill="auto"/>
          </w:tcPr>
          <w:p w14:paraId="51839C2F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projekto  vertintojas:</w:t>
            </w: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14:paraId="410B9B54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                                          </w:t>
            </w:r>
          </w:p>
          <w:p w14:paraId="7552C0B3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                                            </w:t>
            </w:r>
          </w:p>
          <w:p w14:paraId="02B79568" w14:textId="77777777" w:rsidR="00F45FB2" w:rsidRPr="00683CB4" w:rsidRDefault="00F45FB2" w:rsidP="00132BA8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</w:t>
            </w:r>
            <w:r w:rsidR="00BC38D6">
              <w:rPr>
                <w:sz w:val="22"/>
                <w:szCs w:val="22"/>
              </w:rPr>
              <w:t xml:space="preserve">Vyr. specialistė                  </w:t>
            </w:r>
            <w:r w:rsidR="00140D64">
              <w:rPr>
                <w:sz w:val="22"/>
                <w:szCs w:val="22"/>
              </w:rPr>
              <w:t xml:space="preserve">           </w:t>
            </w:r>
            <w:r w:rsidR="00BC38D6">
              <w:rPr>
                <w:sz w:val="22"/>
                <w:szCs w:val="22"/>
              </w:rPr>
              <w:t xml:space="preserve"> Janina </w:t>
            </w:r>
            <w:proofErr w:type="spellStart"/>
            <w:r w:rsidR="00BC38D6">
              <w:rPr>
                <w:sz w:val="22"/>
                <w:szCs w:val="22"/>
              </w:rPr>
              <w:t>Ladygienė</w:t>
            </w:r>
            <w:proofErr w:type="spellEnd"/>
            <w:r w:rsidRPr="00683CB4">
              <w:rPr>
                <w:sz w:val="22"/>
                <w:szCs w:val="22"/>
              </w:rPr>
              <w:t xml:space="preserve">   </w:t>
            </w:r>
          </w:p>
        </w:tc>
      </w:tr>
      <w:tr w:rsidR="00F45FB2" w:rsidRPr="007C5AF9" w14:paraId="7EE54BBB" w14:textId="77777777" w:rsidTr="00E5273B">
        <w:trPr>
          <w:trHeight w:val="23"/>
        </w:trPr>
        <w:tc>
          <w:tcPr>
            <w:tcW w:w="2457" w:type="dxa"/>
            <w:shd w:val="clear" w:color="auto" w:fill="auto"/>
          </w:tcPr>
          <w:p w14:paraId="7DA8B407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5283" w:type="dxa"/>
            <w:tcBorders>
              <w:top w:val="single" w:sz="4" w:space="0" w:color="auto"/>
            </w:tcBorders>
            <w:shd w:val="clear" w:color="auto" w:fill="auto"/>
          </w:tcPr>
          <w:p w14:paraId="4C0F60A3" w14:textId="77777777" w:rsidR="00F45FB2" w:rsidRPr="00683CB4" w:rsidRDefault="00F45FB2" w:rsidP="00683CB4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(pareigos)                         (vardas ir pavardė)</w:t>
            </w:r>
          </w:p>
        </w:tc>
        <w:tc>
          <w:tcPr>
            <w:tcW w:w="2434" w:type="dxa"/>
            <w:shd w:val="clear" w:color="auto" w:fill="auto"/>
          </w:tcPr>
          <w:p w14:paraId="04FB1CDE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14:paraId="308F2759" w14:textId="77777777" w:rsidR="00F45FB2" w:rsidRPr="00683CB4" w:rsidRDefault="00F45FB2" w:rsidP="00683CB4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(pareigos)                                       (vardas ir pavardė)</w:t>
            </w:r>
          </w:p>
        </w:tc>
      </w:tr>
      <w:tr w:rsidR="00F45FB2" w:rsidRPr="007C5AF9" w14:paraId="284995C1" w14:textId="77777777" w:rsidTr="00E5273B">
        <w:trPr>
          <w:trHeight w:val="23"/>
        </w:trPr>
        <w:tc>
          <w:tcPr>
            <w:tcW w:w="2457" w:type="dxa"/>
            <w:shd w:val="clear" w:color="auto" w:fill="auto"/>
          </w:tcPr>
          <w:p w14:paraId="3D97534C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5283" w:type="dxa"/>
            <w:tcBorders>
              <w:bottom w:val="single" w:sz="4" w:space="0" w:color="auto"/>
            </w:tcBorders>
            <w:shd w:val="clear" w:color="auto" w:fill="auto"/>
          </w:tcPr>
          <w:p w14:paraId="15723FB3" w14:textId="77777777" w:rsidR="00E5273B" w:rsidRDefault="00E5273B" w:rsidP="00140D64">
            <w:pPr>
              <w:rPr>
                <w:sz w:val="22"/>
                <w:szCs w:val="22"/>
              </w:rPr>
            </w:pPr>
          </w:p>
          <w:p w14:paraId="716368F1" w14:textId="4CBEDD8C" w:rsidR="00F45FB2" w:rsidRPr="00683CB4" w:rsidRDefault="00BC38D6" w:rsidP="0014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</w:t>
            </w:r>
            <w:r w:rsidR="00E5273B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 20</w:t>
            </w:r>
            <w:r w:rsidR="00FF5AE0">
              <w:rPr>
                <w:sz w:val="22"/>
                <w:szCs w:val="22"/>
              </w:rPr>
              <w:t>21-0</w:t>
            </w:r>
            <w:r w:rsidR="008A310F">
              <w:rPr>
                <w:sz w:val="22"/>
                <w:szCs w:val="22"/>
              </w:rPr>
              <w:t>3-12</w:t>
            </w:r>
          </w:p>
        </w:tc>
        <w:tc>
          <w:tcPr>
            <w:tcW w:w="2434" w:type="dxa"/>
            <w:shd w:val="clear" w:color="auto" w:fill="auto"/>
          </w:tcPr>
          <w:p w14:paraId="0DBDD9B1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14:paraId="5B02714B" w14:textId="77777777" w:rsidR="00E5273B" w:rsidRDefault="00BC38D6" w:rsidP="00140D64">
            <w:pPr>
              <w:ind w:left="-11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</w:t>
            </w:r>
          </w:p>
          <w:p w14:paraId="475523C2" w14:textId="534E4F7E" w:rsidR="00F45FB2" w:rsidRPr="00683CB4" w:rsidRDefault="00E5273B" w:rsidP="00140D64">
            <w:pPr>
              <w:ind w:left="-11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</w:t>
            </w:r>
            <w:r w:rsidR="00BC38D6">
              <w:rPr>
                <w:sz w:val="22"/>
                <w:szCs w:val="22"/>
              </w:rPr>
              <w:t xml:space="preserve"> 20</w:t>
            </w:r>
            <w:r w:rsidR="00FF5AE0">
              <w:rPr>
                <w:sz w:val="22"/>
                <w:szCs w:val="22"/>
              </w:rPr>
              <w:t>21-0</w:t>
            </w:r>
            <w:r w:rsidR="008A310F">
              <w:rPr>
                <w:sz w:val="22"/>
                <w:szCs w:val="22"/>
              </w:rPr>
              <w:t>3-12</w:t>
            </w:r>
          </w:p>
        </w:tc>
      </w:tr>
      <w:tr w:rsidR="00F45FB2" w:rsidRPr="007C5AF9" w14:paraId="1F3854EE" w14:textId="77777777" w:rsidTr="00E5273B">
        <w:trPr>
          <w:trHeight w:val="23"/>
        </w:trPr>
        <w:tc>
          <w:tcPr>
            <w:tcW w:w="2457" w:type="dxa"/>
            <w:shd w:val="clear" w:color="auto" w:fill="auto"/>
          </w:tcPr>
          <w:p w14:paraId="2A02E382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5283" w:type="dxa"/>
            <w:shd w:val="clear" w:color="auto" w:fill="auto"/>
          </w:tcPr>
          <w:p w14:paraId="4BDEB643" w14:textId="77777777" w:rsidR="00F45FB2" w:rsidRPr="00683CB4" w:rsidRDefault="00F45FB2" w:rsidP="00683CB4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(parašas)                                      (data)</w:t>
            </w:r>
          </w:p>
        </w:tc>
        <w:tc>
          <w:tcPr>
            <w:tcW w:w="2434" w:type="dxa"/>
            <w:shd w:val="clear" w:color="auto" w:fill="auto"/>
          </w:tcPr>
          <w:p w14:paraId="3A02FF7B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14:paraId="200FF50A" w14:textId="77777777" w:rsidR="00F45FB2" w:rsidRPr="00683CB4" w:rsidRDefault="00F45FB2" w:rsidP="00683CB4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(parašas)                                                     (data)</w:t>
            </w:r>
          </w:p>
        </w:tc>
      </w:tr>
    </w:tbl>
    <w:p w14:paraId="4F1EEF33" w14:textId="77777777"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70CB4EF7" w14:textId="77777777"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42A158F5" w14:textId="77777777" w:rsidR="00F45FB2" w:rsidRPr="007B7C73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p w14:paraId="42DE9954" w14:textId="77777777" w:rsidR="000D3CA8" w:rsidRDefault="000D3CA8"/>
    <w:sectPr w:rsidR="000D3CA8" w:rsidSect="00140D64">
      <w:headerReference w:type="even" r:id="rId6"/>
      <w:headerReference w:type="default" r:id="rId7"/>
      <w:pgSz w:w="16838" w:h="11906" w:orient="landscape" w:code="9"/>
      <w:pgMar w:top="1418" w:right="728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185B71" w14:textId="77777777" w:rsidR="00486950" w:rsidRDefault="00486950" w:rsidP="00F45FB2">
      <w:r>
        <w:separator/>
      </w:r>
    </w:p>
  </w:endnote>
  <w:endnote w:type="continuationSeparator" w:id="0">
    <w:p w14:paraId="37F8D53B" w14:textId="77777777" w:rsidR="00486950" w:rsidRDefault="00486950" w:rsidP="00F4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90FB8A" w14:textId="77777777" w:rsidR="00486950" w:rsidRDefault="00486950" w:rsidP="00F45FB2">
      <w:r>
        <w:separator/>
      </w:r>
    </w:p>
  </w:footnote>
  <w:footnote w:type="continuationSeparator" w:id="0">
    <w:p w14:paraId="0325BFBB" w14:textId="77777777" w:rsidR="00486950" w:rsidRDefault="00486950" w:rsidP="00F45FB2">
      <w:r>
        <w:continuationSeparator/>
      </w:r>
    </w:p>
  </w:footnote>
  <w:footnote w:id="1">
    <w:p w14:paraId="522016F1" w14:textId="77777777" w:rsidR="00F45FB2" w:rsidRPr="00A35253" w:rsidRDefault="00F45FB2" w:rsidP="00F45FB2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>
        <w:t>a priemonių</w:t>
      </w:r>
      <w:r w:rsidRPr="00A35253">
        <w:t>.</w:t>
      </w:r>
    </w:p>
  </w:footnote>
  <w:footnote w:id="2">
    <w:p w14:paraId="341D03ED" w14:textId="77777777" w:rsidR="00F45FB2" w:rsidRPr="00A35253" w:rsidRDefault="00F45FB2" w:rsidP="00F45FB2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</w:t>
      </w:r>
      <w:r>
        <w:t>Tas pat.</w:t>
      </w:r>
    </w:p>
  </w:footnote>
  <w:footnote w:id="3">
    <w:p w14:paraId="582C75E9" w14:textId="77777777" w:rsidR="00F45FB2" w:rsidRPr="008E4C80" w:rsidRDefault="00F45FB2" w:rsidP="00F45FB2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7DEE3" w14:textId="77777777" w:rsidR="007355F9" w:rsidRDefault="004D3F1C" w:rsidP="007355F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E69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93E9DB5" w14:textId="77777777" w:rsidR="007355F9" w:rsidRDefault="007355F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83D0E" w14:textId="77777777" w:rsidR="007355F9" w:rsidRDefault="004D3F1C" w:rsidP="007355F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E698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159E2"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0E1AF5DD" w14:textId="77777777" w:rsidR="007355F9" w:rsidRDefault="007355F9">
    <w:pPr>
      <w:pStyle w:val="Antrats"/>
    </w:pPr>
  </w:p>
  <w:p w14:paraId="3B56E678" w14:textId="77777777" w:rsidR="007355F9" w:rsidRDefault="007355F9" w:rsidP="007355F9">
    <w:pPr>
      <w:pStyle w:val="Antrats"/>
      <w:jc w:val="center"/>
    </w:pPr>
  </w:p>
  <w:p w14:paraId="0FD45281" w14:textId="77777777" w:rsidR="007355F9" w:rsidRDefault="007355F9" w:rsidP="007355F9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B2"/>
    <w:rsid w:val="000159E2"/>
    <w:rsid w:val="0004033E"/>
    <w:rsid w:val="0004103B"/>
    <w:rsid w:val="00052EC6"/>
    <w:rsid w:val="0005454A"/>
    <w:rsid w:val="000B2E10"/>
    <w:rsid w:val="000D3CA8"/>
    <w:rsid w:val="0010136D"/>
    <w:rsid w:val="0010733D"/>
    <w:rsid w:val="00125AD8"/>
    <w:rsid w:val="00127902"/>
    <w:rsid w:val="00132BA8"/>
    <w:rsid w:val="00134BE9"/>
    <w:rsid w:val="00137E0E"/>
    <w:rsid w:val="00140D64"/>
    <w:rsid w:val="001C5102"/>
    <w:rsid w:val="001E7C90"/>
    <w:rsid w:val="001F2BDF"/>
    <w:rsid w:val="002020E8"/>
    <w:rsid w:val="00211AAF"/>
    <w:rsid w:val="00213D63"/>
    <w:rsid w:val="00253B67"/>
    <w:rsid w:val="00273F42"/>
    <w:rsid w:val="00276D15"/>
    <w:rsid w:val="002833F5"/>
    <w:rsid w:val="002B2CCE"/>
    <w:rsid w:val="002C1930"/>
    <w:rsid w:val="002D0B6A"/>
    <w:rsid w:val="002D16B2"/>
    <w:rsid w:val="002E5398"/>
    <w:rsid w:val="00317C0D"/>
    <w:rsid w:val="00354946"/>
    <w:rsid w:val="0039297A"/>
    <w:rsid w:val="003D57B1"/>
    <w:rsid w:val="00421B61"/>
    <w:rsid w:val="00430D77"/>
    <w:rsid w:val="00461596"/>
    <w:rsid w:val="00473C36"/>
    <w:rsid w:val="00486950"/>
    <w:rsid w:val="004A10BA"/>
    <w:rsid w:val="004D3F1C"/>
    <w:rsid w:val="004F64B9"/>
    <w:rsid w:val="005211A2"/>
    <w:rsid w:val="005B0843"/>
    <w:rsid w:val="005C6808"/>
    <w:rsid w:val="005D6CF7"/>
    <w:rsid w:val="005E056F"/>
    <w:rsid w:val="005E3556"/>
    <w:rsid w:val="005E6983"/>
    <w:rsid w:val="005F3C6A"/>
    <w:rsid w:val="00630E9C"/>
    <w:rsid w:val="00683CB4"/>
    <w:rsid w:val="0068426F"/>
    <w:rsid w:val="00694BF6"/>
    <w:rsid w:val="006B4320"/>
    <w:rsid w:val="006D4D54"/>
    <w:rsid w:val="006F74D4"/>
    <w:rsid w:val="00733224"/>
    <w:rsid w:val="007355F9"/>
    <w:rsid w:val="00776381"/>
    <w:rsid w:val="00777314"/>
    <w:rsid w:val="007B62D0"/>
    <w:rsid w:val="007F6ABD"/>
    <w:rsid w:val="00803612"/>
    <w:rsid w:val="008A310F"/>
    <w:rsid w:val="008E6629"/>
    <w:rsid w:val="008F572E"/>
    <w:rsid w:val="009947CA"/>
    <w:rsid w:val="009A585B"/>
    <w:rsid w:val="009D2571"/>
    <w:rsid w:val="009D4D21"/>
    <w:rsid w:val="00A5791F"/>
    <w:rsid w:val="00A642EC"/>
    <w:rsid w:val="00A82B77"/>
    <w:rsid w:val="00AB7A4E"/>
    <w:rsid w:val="00AB7E0B"/>
    <w:rsid w:val="00AF5878"/>
    <w:rsid w:val="00B06F76"/>
    <w:rsid w:val="00B11213"/>
    <w:rsid w:val="00B2147F"/>
    <w:rsid w:val="00B22F07"/>
    <w:rsid w:val="00B430A2"/>
    <w:rsid w:val="00B47335"/>
    <w:rsid w:val="00B5408C"/>
    <w:rsid w:val="00BC38D6"/>
    <w:rsid w:val="00C21C7B"/>
    <w:rsid w:val="00C46914"/>
    <w:rsid w:val="00C5459C"/>
    <w:rsid w:val="00CA2311"/>
    <w:rsid w:val="00CB1178"/>
    <w:rsid w:val="00CE6ECD"/>
    <w:rsid w:val="00D15887"/>
    <w:rsid w:val="00D177ED"/>
    <w:rsid w:val="00D213DB"/>
    <w:rsid w:val="00D36128"/>
    <w:rsid w:val="00D425D9"/>
    <w:rsid w:val="00DB42ED"/>
    <w:rsid w:val="00DD07AD"/>
    <w:rsid w:val="00DD3346"/>
    <w:rsid w:val="00E054DF"/>
    <w:rsid w:val="00E27741"/>
    <w:rsid w:val="00E27831"/>
    <w:rsid w:val="00E5273B"/>
    <w:rsid w:val="00E81BA6"/>
    <w:rsid w:val="00E83757"/>
    <w:rsid w:val="00E84CDC"/>
    <w:rsid w:val="00EC67BD"/>
    <w:rsid w:val="00ED691B"/>
    <w:rsid w:val="00EE1D6D"/>
    <w:rsid w:val="00F0415B"/>
    <w:rsid w:val="00F05237"/>
    <w:rsid w:val="00F45FB2"/>
    <w:rsid w:val="00F6521B"/>
    <w:rsid w:val="00F9297D"/>
    <w:rsid w:val="00FC2B30"/>
    <w:rsid w:val="00FC68FF"/>
    <w:rsid w:val="00FC7047"/>
    <w:rsid w:val="00FF1BB4"/>
    <w:rsid w:val="00FF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716ED"/>
  <w15:docId w15:val="{AC833BF7-3C04-4ABA-A3B5-BCA1642E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45FB2"/>
    <w:rPr>
      <w:rFonts w:ascii="Times New Roman" w:eastAsia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803612"/>
    <w:pPr>
      <w:keepNext/>
      <w:outlineLvl w:val="0"/>
    </w:pPr>
    <w:rPr>
      <w:b/>
      <w:sz w:val="26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uiPriority w:val="99"/>
    <w:rsid w:val="00F45FB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rsid w:val="00F45FB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uiPriority w:val="99"/>
    <w:rsid w:val="00F45FB2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F45FB2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rsid w:val="00F45FB2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Lentelstinklelis">
    <w:name w:val="Table Grid"/>
    <w:basedOn w:val="prastojilentel"/>
    <w:uiPriority w:val="59"/>
    <w:rsid w:val="00F45FB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45FB2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5FB2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5FB2"/>
    <w:rPr>
      <w:rFonts w:ascii="Times New Roman" w:hAnsi="Times New Roman"/>
      <w:sz w:val="20"/>
      <w:szCs w:val="20"/>
    </w:rPr>
  </w:style>
  <w:style w:type="character" w:styleId="Puslapioinaosnuoroda">
    <w:name w:val="footnote reference"/>
    <w:uiPriority w:val="99"/>
    <w:semiHidden/>
    <w:unhideWhenUsed/>
    <w:rsid w:val="00F45FB2"/>
    <w:rPr>
      <w:vertAlign w:val="superscript"/>
    </w:rPr>
  </w:style>
  <w:style w:type="character" w:customStyle="1" w:styleId="Antrat1Diagrama">
    <w:name w:val="Antraštė 1 Diagrama"/>
    <w:link w:val="Antrat1"/>
    <w:rsid w:val="00803612"/>
    <w:rPr>
      <w:rFonts w:ascii="Times New Roman" w:eastAsia="Times New Roman" w:hAnsi="Times New Roman"/>
      <w:b/>
      <w:sz w:val="26"/>
      <w:lang w:val="x-none" w:eastAsia="x-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42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42ED"/>
    <w:rPr>
      <w:rFonts w:ascii="Segoe UI" w:eastAsia="Times New Roman" w:hAnsi="Segoe UI" w:cs="Segoe UI"/>
      <w:sz w:val="18"/>
      <w:szCs w:val="18"/>
    </w:rPr>
  </w:style>
  <w:style w:type="paragraph" w:customStyle="1" w:styleId="Style3">
    <w:name w:val="Style3"/>
    <w:basedOn w:val="prastasis"/>
    <w:rsid w:val="00FC68FF"/>
    <w:pPr>
      <w:widowControl w:val="0"/>
      <w:autoSpaceDE w:val="0"/>
      <w:spacing w:line="278" w:lineRule="exact"/>
      <w:jc w:val="center"/>
    </w:pPr>
    <w:rPr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4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1005</Words>
  <Characters>5729</Characters>
  <Application>Microsoft Office Word</Application>
  <DocSecurity>0</DocSecurity>
  <Lines>47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</cp:lastModifiedBy>
  <cp:revision>2</cp:revision>
  <cp:lastPrinted>2020-02-11T13:20:00Z</cp:lastPrinted>
  <dcterms:created xsi:type="dcterms:W3CDTF">2021-03-18T14:35:00Z</dcterms:created>
  <dcterms:modified xsi:type="dcterms:W3CDTF">2021-03-18T14:35:00Z</dcterms:modified>
</cp:coreProperties>
</file>