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FB" w:rsidRDefault="008618FB" w:rsidP="008618FB">
      <w:pPr>
        <w:widowControl w:val="0"/>
        <w:suppressAutoHyphens/>
        <w:spacing w:line="0" w:lineRule="atLeast"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Projektas</w:t>
      </w:r>
    </w:p>
    <w:p w:rsidR="00BD6F61" w:rsidRDefault="00BD6F61" w:rsidP="008618FB">
      <w:pPr>
        <w:ind w:left="7776"/>
        <w:rPr>
          <w:sz w:val="24"/>
          <w:szCs w:val="24"/>
        </w:rPr>
      </w:pPr>
    </w:p>
    <w:p w:rsidR="00505B97" w:rsidRPr="002B05D8" w:rsidRDefault="00505B97" w:rsidP="00505B97">
      <w:pPr>
        <w:jc w:val="center"/>
        <w:rPr>
          <w:sz w:val="24"/>
          <w:szCs w:val="24"/>
        </w:rPr>
      </w:pPr>
      <w:r w:rsidRPr="002B05D8">
        <w:rPr>
          <w:sz w:val="24"/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25pt" o:ole="" fillcolor="window">
            <v:imagedata r:id="rId5" o:title=""/>
          </v:shape>
          <o:OLEObject Type="Embed" ProgID="Imaging.Document" ShapeID="_x0000_i1025" DrawAspect="Content" ObjectID="_1674908638" r:id="rId6"/>
        </w:object>
      </w:r>
    </w:p>
    <w:p w:rsidR="00505B97" w:rsidRPr="002B05D8" w:rsidRDefault="00505B97" w:rsidP="00505B97">
      <w:pPr>
        <w:pStyle w:val="Paantrat"/>
        <w:rPr>
          <w:szCs w:val="24"/>
        </w:rPr>
      </w:pPr>
    </w:p>
    <w:p w:rsidR="00505B97" w:rsidRPr="002B05D8" w:rsidRDefault="00505B97" w:rsidP="00505B97">
      <w:pPr>
        <w:pStyle w:val="Paantrat"/>
        <w:rPr>
          <w:szCs w:val="24"/>
        </w:rPr>
      </w:pPr>
      <w:r w:rsidRPr="002B05D8">
        <w:rPr>
          <w:szCs w:val="24"/>
        </w:rPr>
        <w:t>KĖDAINIŲ RAJONO SAVIVALDYBĖS TARYBA</w:t>
      </w:r>
    </w:p>
    <w:p w:rsidR="00505B97" w:rsidRPr="002B05D8" w:rsidRDefault="00505B97" w:rsidP="00505B97">
      <w:pPr>
        <w:jc w:val="center"/>
        <w:rPr>
          <w:b/>
          <w:sz w:val="24"/>
          <w:szCs w:val="24"/>
        </w:rPr>
      </w:pPr>
    </w:p>
    <w:p w:rsidR="004F6BA6" w:rsidRPr="004F6BA6" w:rsidRDefault="00505B97" w:rsidP="004F6BA6">
      <w:pPr>
        <w:jc w:val="center"/>
        <w:rPr>
          <w:b/>
          <w:sz w:val="24"/>
          <w:szCs w:val="24"/>
        </w:rPr>
      </w:pPr>
      <w:r w:rsidRPr="002B05D8">
        <w:rPr>
          <w:b/>
          <w:sz w:val="24"/>
          <w:szCs w:val="24"/>
        </w:rPr>
        <w:t>SPRENDIMAS</w:t>
      </w:r>
    </w:p>
    <w:p w:rsidR="00161BCE" w:rsidRPr="00161BCE" w:rsidRDefault="004F6BA6" w:rsidP="00161BCE">
      <w:pPr>
        <w:jc w:val="center"/>
        <w:rPr>
          <w:b/>
          <w:sz w:val="24"/>
          <w:szCs w:val="24"/>
        </w:rPr>
      </w:pPr>
      <w:r w:rsidRPr="00161BCE">
        <w:rPr>
          <w:b/>
          <w:sz w:val="24"/>
          <w:szCs w:val="24"/>
        </w:rPr>
        <w:t xml:space="preserve">DĖL KĖDAINIŲ RAJONO SAVIVALDYBĖS TARYBOS </w:t>
      </w:r>
      <w:r w:rsidRPr="00161BCE">
        <w:rPr>
          <w:rFonts w:cs="Tahoma"/>
          <w:b/>
          <w:sz w:val="24"/>
          <w:szCs w:val="24"/>
        </w:rPr>
        <w:t>201</w:t>
      </w:r>
      <w:r w:rsidR="00161BCE">
        <w:rPr>
          <w:rFonts w:cs="Tahoma"/>
          <w:b/>
          <w:sz w:val="24"/>
          <w:szCs w:val="24"/>
        </w:rPr>
        <w:t>9</w:t>
      </w:r>
      <w:r w:rsidRPr="00161BCE">
        <w:rPr>
          <w:rFonts w:cs="Tahoma"/>
          <w:b/>
          <w:sz w:val="24"/>
          <w:szCs w:val="24"/>
        </w:rPr>
        <w:t xml:space="preserve"> M. </w:t>
      </w:r>
      <w:r w:rsidR="00161BCE">
        <w:rPr>
          <w:rFonts w:cs="Tahoma"/>
          <w:b/>
          <w:sz w:val="24"/>
          <w:szCs w:val="24"/>
        </w:rPr>
        <w:t>SPALIO 25</w:t>
      </w:r>
      <w:r w:rsidRPr="00161BCE">
        <w:rPr>
          <w:rFonts w:cs="Tahoma"/>
          <w:b/>
          <w:sz w:val="24"/>
          <w:szCs w:val="24"/>
        </w:rPr>
        <w:t xml:space="preserve"> D.</w:t>
      </w:r>
      <w:r w:rsidRPr="00161BCE">
        <w:rPr>
          <w:rFonts w:cs="Tahoma"/>
          <w:sz w:val="24"/>
          <w:szCs w:val="24"/>
        </w:rPr>
        <w:t xml:space="preserve"> </w:t>
      </w:r>
      <w:r w:rsidRPr="00161BCE">
        <w:rPr>
          <w:b/>
          <w:sz w:val="24"/>
          <w:szCs w:val="24"/>
        </w:rPr>
        <w:t xml:space="preserve">SPRENDIMO </w:t>
      </w:r>
      <w:r w:rsidR="008618FB" w:rsidRPr="00161BCE">
        <w:rPr>
          <w:rFonts w:cs="Tahoma"/>
          <w:b/>
          <w:sz w:val="24"/>
          <w:szCs w:val="24"/>
        </w:rPr>
        <w:t>NR. TS-</w:t>
      </w:r>
      <w:r w:rsidR="00161BCE">
        <w:rPr>
          <w:rFonts w:cs="Tahoma"/>
          <w:b/>
          <w:sz w:val="24"/>
          <w:szCs w:val="24"/>
        </w:rPr>
        <w:t>237</w:t>
      </w:r>
      <w:r w:rsidRPr="00161BCE">
        <w:rPr>
          <w:rFonts w:cs="Tahoma"/>
          <w:b/>
          <w:sz w:val="24"/>
          <w:szCs w:val="24"/>
        </w:rPr>
        <w:t xml:space="preserve"> </w:t>
      </w:r>
      <w:r w:rsidRPr="00161BCE">
        <w:rPr>
          <w:b/>
          <w:sz w:val="24"/>
          <w:szCs w:val="24"/>
        </w:rPr>
        <w:t>„</w:t>
      </w:r>
      <w:r w:rsidR="00161BCE" w:rsidRPr="00161BCE">
        <w:rPr>
          <w:b/>
          <w:bCs/>
          <w:sz w:val="24"/>
          <w:szCs w:val="24"/>
        </w:rPr>
        <w:t xml:space="preserve">DĖL  </w:t>
      </w:r>
      <w:r w:rsidR="00161BCE" w:rsidRPr="00161BCE">
        <w:rPr>
          <w:b/>
          <w:sz w:val="24"/>
          <w:szCs w:val="24"/>
        </w:rPr>
        <w:t>KĖDAINIŲ RAJONO SAVIVALDYBEI NUOSAVYBĖS TEISE PRIKLAUSANČIO TURTO VALDYMO, NAUDOJIMO IR DISPONAVIMO JUO</w:t>
      </w:r>
    </w:p>
    <w:p w:rsidR="004F6BA6" w:rsidRPr="00161BCE" w:rsidRDefault="00161BCE" w:rsidP="004F6BA6">
      <w:pPr>
        <w:jc w:val="center"/>
        <w:rPr>
          <w:rFonts w:cs="Tahoma"/>
          <w:b/>
          <w:sz w:val="24"/>
          <w:szCs w:val="24"/>
        </w:rPr>
      </w:pPr>
      <w:r w:rsidRPr="00161BCE">
        <w:rPr>
          <w:b/>
          <w:sz w:val="24"/>
          <w:szCs w:val="24"/>
        </w:rPr>
        <w:t xml:space="preserve">TVARKOS APRAŠO </w:t>
      </w:r>
      <w:r w:rsidRPr="00161BCE">
        <w:rPr>
          <w:b/>
          <w:bCs/>
          <w:sz w:val="24"/>
          <w:szCs w:val="24"/>
        </w:rPr>
        <w:t>PATVIRTINIMO</w:t>
      </w:r>
      <w:r w:rsidR="00635157" w:rsidRPr="00161BCE">
        <w:rPr>
          <w:b/>
          <w:sz w:val="24"/>
          <w:szCs w:val="24"/>
        </w:rPr>
        <w:t>“</w:t>
      </w:r>
      <w:r w:rsidR="00DB0A7F">
        <w:rPr>
          <w:b/>
          <w:sz w:val="24"/>
          <w:szCs w:val="24"/>
        </w:rPr>
        <w:t xml:space="preserve"> </w:t>
      </w:r>
      <w:r w:rsidR="00635157" w:rsidRPr="00161BCE">
        <w:rPr>
          <w:b/>
          <w:sz w:val="24"/>
          <w:szCs w:val="24"/>
        </w:rPr>
        <w:t>PA</w:t>
      </w:r>
      <w:r w:rsidR="003857FD">
        <w:rPr>
          <w:b/>
          <w:sz w:val="24"/>
          <w:szCs w:val="24"/>
        </w:rPr>
        <w:t>KEITI</w:t>
      </w:r>
      <w:r w:rsidR="00635157" w:rsidRPr="00161BCE">
        <w:rPr>
          <w:b/>
          <w:sz w:val="24"/>
          <w:szCs w:val="24"/>
        </w:rPr>
        <w:t>MO</w:t>
      </w:r>
    </w:p>
    <w:p w:rsidR="004F6BA6" w:rsidRPr="007E27C8" w:rsidRDefault="004F6BA6" w:rsidP="00505B97">
      <w:pPr>
        <w:jc w:val="center"/>
        <w:rPr>
          <w:sz w:val="24"/>
          <w:szCs w:val="24"/>
        </w:rPr>
      </w:pPr>
    </w:p>
    <w:p w:rsidR="00505B97" w:rsidRPr="007E27C8" w:rsidRDefault="004F6BA6" w:rsidP="00505B97">
      <w:pPr>
        <w:jc w:val="center"/>
        <w:rPr>
          <w:sz w:val="24"/>
          <w:szCs w:val="24"/>
        </w:rPr>
      </w:pPr>
      <w:r w:rsidRPr="007E27C8">
        <w:rPr>
          <w:sz w:val="24"/>
          <w:szCs w:val="24"/>
        </w:rPr>
        <w:t>2</w:t>
      </w:r>
      <w:r w:rsidR="00D9578A">
        <w:rPr>
          <w:sz w:val="24"/>
          <w:szCs w:val="24"/>
        </w:rPr>
        <w:t>020</w:t>
      </w:r>
      <w:r w:rsidR="004E4C4B" w:rsidRPr="007E27C8">
        <w:rPr>
          <w:sz w:val="24"/>
          <w:szCs w:val="24"/>
        </w:rPr>
        <w:t xml:space="preserve"> m. </w:t>
      </w:r>
      <w:r w:rsidR="00CC4817">
        <w:rPr>
          <w:sz w:val="24"/>
          <w:szCs w:val="24"/>
        </w:rPr>
        <w:t>vasario 17</w:t>
      </w:r>
      <w:r w:rsidR="008618FB">
        <w:rPr>
          <w:sz w:val="24"/>
          <w:szCs w:val="24"/>
        </w:rPr>
        <w:t xml:space="preserve"> </w:t>
      </w:r>
      <w:r w:rsidR="00C06DAA">
        <w:rPr>
          <w:sz w:val="24"/>
          <w:szCs w:val="24"/>
        </w:rPr>
        <w:t xml:space="preserve">d.  </w:t>
      </w:r>
      <w:r w:rsidR="00130AB9" w:rsidRPr="007E27C8">
        <w:rPr>
          <w:sz w:val="24"/>
          <w:szCs w:val="24"/>
        </w:rPr>
        <w:t xml:space="preserve">Nr. </w:t>
      </w:r>
      <w:r w:rsidR="00CC4817">
        <w:rPr>
          <w:sz w:val="24"/>
          <w:szCs w:val="24"/>
        </w:rPr>
        <w:t>SP-</w:t>
      </w:r>
      <w:r w:rsidR="00BD7998">
        <w:rPr>
          <w:sz w:val="24"/>
          <w:szCs w:val="24"/>
        </w:rPr>
        <w:t>42</w:t>
      </w:r>
      <w:bookmarkStart w:id="0" w:name="_GoBack"/>
      <w:bookmarkEnd w:id="0"/>
    </w:p>
    <w:p w:rsidR="00505B97" w:rsidRPr="00107FBD" w:rsidRDefault="00505B97" w:rsidP="00505B97">
      <w:pPr>
        <w:jc w:val="center"/>
        <w:rPr>
          <w:sz w:val="24"/>
          <w:szCs w:val="24"/>
        </w:rPr>
      </w:pPr>
      <w:r w:rsidRPr="00107FBD">
        <w:rPr>
          <w:sz w:val="24"/>
          <w:szCs w:val="24"/>
        </w:rPr>
        <w:t xml:space="preserve">Kėdainiai </w:t>
      </w:r>
    </w:p>
    <w:p w:rsidR="004F6BA6" w:rsidRPr="00107FBD" w:rsidRDefault="004F6BA6" w:rsidP="004F6BA6">
      <w:pPr>
        <w:pStyle w:val="istatymas"/>
        <w:spacing w:before="0" w:beforeAutospacing="0" w:after="0" w:afterAutospacing="0"/>
        <w:ind w:firstLine="680"/>
        <w:jc w:val="both"/>
      </w:pPr>
    </w:p>
    <w:p w:rsidR="004F6BA6" w:rsidRPr="00107FBD" w:rsidRDefault="004F6BA6" w:rsidP="004F6BA6">
      <w:pPr>
        <w:pStyle w:val="istatymas"/>
        <w:spacing w:before="0" w:beforeAutospacing="0" w:after="0" w:afterAutospacing="0"/>
        <w:ind w:firstLine="680"/>
        <w:jc w:val="both"/>
      </w:pPr>
      <w:r w:rsidRPr="00107FBD">
        <w:t>Vadovaudamasi Lietuvos Respublikos vietos savivaldos įstatymo</w:t>
      </w:r>
      <w:r w:rsidR="004D12C6" w:rsidRPr="00107FBD">
        <w:t xml:space="preserve"> 18 straipsnio 1 dalimi</w:t>
      </w:r>
      <w:r w:rsidR="00E5418F" w:rsidRPr="00107FBD">
        <w:t>,</w:t>
      </w:r>
      <w:r w:rsidRPr="00107FBD">
        <w:t xml:space="preserve"> Kėdainių rajono savivaldybės taryba n u s p r e n d ž i a:          </w:t>
      </w:r>
    </w:p>
    <w:p w:rsidR="004D12C6" w:rsidRDefault="004F6BA6" w:rsidP="004F6BA6">
      <w:pPr>
        <w:ind w:firstLine="680"/>
        <w:jc w:val="both"/>
        <w:rPr>
          <w:sz w:val="24"/>
          <w:szCs w:val="24"/>
          <w:lang w:eastAsia="lt-LT"/>
        </w:rPr>
      </w:pPr>
      <w:r w:rsidRPr="00107FBD">
        <w:t xml:space="preserve"> </w:t>
      </w:r>
      <w:r w:rsidR="004D12C6" w:rsidRPr="00107FBD">
        <w:rPr>
          <w:sz w:val="24"/>
          <w:szCs w:val="24"/>
          <w:lang w:eastAsia="lt-LT"/>
        </w:rPr>
        <w:t>Pa</w:t>
      </w:r>
      <w:r w:rsidR="000458EC">
        <w:rPr>
          <w:sz w:val="24"/>
          <w:szCs w:val="24"/>
          <w:lang w:eastAsia="lt-LT"/>
        </w:rPr>
        <w:t>keisti</w:t>
      </w:r>
      <w:r w:rsidRPr="00107FBD">
        <w:rPr>
          <w:sz w:val="24"/>
          <w:szCs w:val="24"/>
          <w:lang w:eastAsia="lt-LT"/>
        </w:rPr>
        <w:t xml:space="preserve"> </w:t>
      </w:r>
      <w:r w:rsidR="009C2067" w:rsidRPr="00107FBD">
        <w:rPr>
          <w:sz w:val="24"/>
          <w:szCs w:val="24"/>
          <w:lang w:eastAsia="lt-LT"/>
        </w:rPr>
        <w:t>Kėdainių rajono savivaldybei nuosavybės teise priklausančio turto valdymo, naudojimo ir dis</w:t>
      </w:r>
      <w:r w:rsidR="009C2067">
        <w:rPr>
          <w:sz w:val="24"/>
          <w:szCs w:val="24"/>
          <w:lang w:eastAsia="lt-LT"/>
        </w:rPr>
        <w:t>ponavimo juo tvarkos aprašą, patvirtintą</w:t>
      </w:r>
      <w:r w:rsidR="009C2067" w:rsidRPr="00107FBD">
        <w:rPr>
          <w:sz w:val="24"/>
          <w:szCs w:val="24"/>
          <w:lang w:eastAsia="lt-LT"/>
        </w:rPr>
        <w:t xml:space="preserve"> </w:t>
      </w:r>
      <w:r w:rsidRPr="00107FBD">
        <w:rPr>
          <w:sz w:val="24"/>
          <w:szCs w:val="24"/>
          <w:lang w:eastAsia="lt-LT"/>
        </w:rPr>
        <w:t>Kėdainių rajono savivaldybės tarybos 201</w:t>
      </w:r>
      <w:r w:rsidR="009A3BCE">
        <w:rPr>
          <w:sz w:val="24"/>
          <w:szCs w:val="24"/>
          <w:lang w:eastAsia="lt-LT"/>
        </w:rPr>
        <w:t>9</w:t>
      </w:r>
      <w:r w:rsidRPr="00107FBD">
        <w:rPr>
          <w:sz w:val="24"/>
          <w:szCs w:val="24"/>
          <w:lang w:eastAsia="lt-LT"/>
        </w:rPr>
        <w:t xml:space="preserve"> m. </w:t>
      </w:r>
      <w:r w:rsidR="009A3BCE">
        <w:rPr>
          <w:sz w:val="24"/>
          <w:szCs w:val="24"/>
          <w:lang w:eastAsia="lt-LT"/>
        </w:rPr>
        <w:t>spalio 25</w:t>
      </w:r>
      <w:r w:rsidR="009C2067">
        <w:rPr>
          <w:sz w:val="24"/>
          <w:szCs w:val="24"/>
          <w:lang w:eastAsia="lt-LT"/>
        </w:rPr>
        <w:t xml:space="preserve"> d. sprendimu</w:t>
      </w:r>
      <w:r w:rsidR="008618FB" w:rsidRPr="00107FBD">
        <w:rPr>
          <w:sz w:val="24"/>
          <w:szCs w:val="24"/>
          <w:lang w:eastAsia="lt-LT"/>
        </w:rPr>
        <w:t xml:space="preserve"> Nr. TS-</w:t>
      </w:r>
      <w:r w:rsidR="009A3BCE">
        <w:rPr>
          <w:sz w:val="24"/>
          <w:szCs w:val="24"/>
          <w:lang w:eastAsia="lt-LT"/>
        </w:rPr>
        <w:t>23</w:t>
      </w:r>
      <w:r w:rsidR="008618FB" w:rsidRPr="00107FBD">
        <w:rPr>
          <w:sz w:val="24"/>
          <w:szCs w:val="24"/>
          <w:lang w:eastAsia="lt-LT"/>
        </w:rPr>
        <w:t>7</w:t>
      </w:r>
      <w:r w:rsidRPr="00107FBD">
        <w:rPr>
          <w:sz w:val="24"/>
          <w:szCs w:val="24"/>
          <w:lang w:eastAsia="lt-LT"/>
        </w:rPr>
        <w:t xml:space="preserve"> „Dėl Kėdainių rajono savivaldyb</w:t>
      </w:r>
      <w:r w:rsidR="008618FB" w:rsidRPr="00107FBD">
        <w:rPr>
          <w:sz w:val="24"/>
          <w:szCs w:val="24"/>
          <w:lang w:eastAsia="lt-LT"/>
        </w:rPr>
        <w:t>ei nuosavybės teise priklausančio turto valdymo, naudojimo ir disponavimo juo tvarkos aprašo patvirtinimo</w:t>
      </w:r>
      <w:r w:rsidR="000458EC">
        <w:rPr>
          <w:sz w:val="24"/>
          <w:szCs w:val="24"/>
          <w:lang w:eastAsia="lt-LT"/>
        </w:rPr>
        <w:t>:</w:t>
      </w:r>
    </w:p>
    <w:p w:rsidR="000458EC" w:rsidRPr="004D002D" w:rsidRDefault="004D002D" w:rsidP="00F028C5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13 </w:t>
      </w:r>
      <w:r w:rsidRPr="004D002D">
        <w:rPr>
          <w:sz w:val="24"/>
          <w:szCs w:val="24"/>
          <w:lang w:eastAsia="lt-LT"/>
        </w:rPr>
        <w:t>punktą išdėstyti taip</w:t>
      </w:r>
      <w:r>
        <w:rPr>
          <w:sz w:val="24"/>
          <w:szCs w:val="24"/>
          <w:lang w:eastAsia="lt-LT"/>
        </w:rPr>
        <w:t>:</w:t>
      </w:r>
    </w:p>
    <w:p w:rsidR="00FA4BD2" w:rsidRPr="00FA4BD2" w:rsidRDefault="00FA4BD2" w:rsidP="004D002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="004F6BA6" w:rsidRPr="00AB624E">
        <w:rPr>
          <w:sz w:val="24"/>
          <w:szCs w:val="24"/>
          <w:lang w:eastAsia="lt-LT"/>
        </w:rPr>
        <w:t>„</w:t>
      </w:r>
      <w:r w:rsidR="00776287" w:rsidRPr="00FA4BD2">
        <w:rPr>
          <w:sz w:val="24"/>
          <w:szCs w:val="24"/>
          <w:lang w:eastAsia="lt-LT"/>
        </w:rPr>
        <w:t>1</w:t>
      </w:r>
      <w:r w:rsidR="004D002D">
        <w:rPr>
          <w:sz w:val="24"/>
          <w:szCs w:val="24"/>
          <w:lang w:eastAsia="lt-LT"/>
        </w:rPr>
        <w:t>3</w:t>
      </w:r>
      <w:r w:rsidR="004F6BA6" w:rsidRPr="00FA4BD2">
        <w:rPr>
          <w:sz w:val="24"/>
          <w:szCs w:val="24"/>
          <w:lang w:eastAsia="lt-LT"/>
        </w:rPr>
        <w:t>.</w:t>
      </w:r>
      <w:r w:rsidR="00CA568E" w:rsidRPr="00FA4BD2">
        <w:rPr>
          <w:sz w:val="24"/>
          <w:szCs w:val="24"/>
          <w:lang w:eastAsia="ar-SA"/>
        </w:rPr>
        <w:t xml:space="preserve"> </w:t>
      </w:r>
      <w:r w:rsidRPr="00FA4BD2">
        <w:rPr>
          <w:sz w:val="24"/>
          <w:szCs w:val="24"/>
        </w:rPr>
        <w:t>Savivaldybei nuosavybės teise priklausančio turto valdymo, naudojimo ir disponavimo juo ataskaitą rengia savivaldybės administracija savivaldybės tarybos nustatyta tvarka.</w:t>
      </w:r>
      <w:r w:rsidRPr="00FA4BD2">
        <w:rPr>
          <w:sz w:val="24"/>
          <w:szCs w:val="24"/>
          <w:lang w:eastAsia="lt-LT"/>
        </w:rPr>
        <w:t xml:space="preserve">“ </w:t>
      </w:r>
      <w:bookmarkStart w:id="1" w:name="_Hlk1566028"/>
    </w:p>
    <w:bookmarkEnd w:id="1"/>
    <w:p w:rsidR="00F028C5" w:rsidRDefault="004D002D" w:rsidP="004D002D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14 punktą išdėstyti taip:</w:t>
      </w:r>
    </w:p>
    <w:p w:rsidR="002232D1" w:rsidRDefault="004D002D" w:rsidP="002232D1">
      <w:pPr>
        <w:ind w:firstLine="720"/>
        <w:jc w:val="both"/>
        <w:rPr>
          <w:sz w:val="24"/>
          <w:szCs w:val="24"/>
        </w:rPr>
      </w:pPr>
      <w:r w:rsidRPr="00AB624E">
        <w:rPr>
          <w:sz w:val="24"/>
          <w:szCs w:val="24"/>
          <w:lang w:eastAsia="lt-LT"/>
        </w:rPr>
        <w:t>„</w:t>
      </w:r>
      <w:r w:rsidRPr="00FA4BD2">
        <w:rPr>
          <w:sz w:val="24"/>
          <w:szCs w:val="24"/>
          <w:lang w:eastAsia="lt-LT"/>
        </w:rPr>
        <w:t>1</w:t>
      </w:r>
      <w:r>
        <w:rPr>
          <w:sz w:val="24"/>
          <w:szCs w:val="24"/>
          <w:lang w:eastAsia="lt-LT"/>
        </w:rPr>
        <w:t>4</w:t>
      </w:r>
      <w:r w:rsidRPr="00FA4BD2">
        <w:rPr>
          <w:sz w:val="24"/>
          <w:szCs w:val="24"/>
          <w:lang w:eastAsia="lt-LT"/>
        </w:rPr>
        <w:t>.</w:t>
      </w:r>
      <w:r w:rsidR="00D3670D">
        <w:rPr>
          <w:sz w:val="24"/>
          <w:szCs w:val="24"/>
          <w:lang w:eastAsia="lt-LT"/>
        </w:rPr>
        <w:t xml:space="preserve"> </w:t>
      </w:r>
      <w:r w:rsidR="002232D1" w:rsidRPr="00590F90">
        <w:rPr>
          <w:color w:val="000000"/>
          <w:sz w:val="24"/>
          <w:szCs w:val="24"/>
        </w:rPr>
        <w:t xml:space="preserve">Už </w:t>
      </w:r>
      <w:r w:rsidR="00767E3F">
        <w:rPr>
          <w:color w:val="000000"/>
          <w:sz w:val="24"/>
          <w:szCs w:val="24"/>
        </w:rPr>
        <w:t>s</w:t>
      </w:r>
      <w:r w:rsidR="00767E3F" w:rsidRPr="00FA4BD2">
        <w:rPr>
          <w:sz w:val="24"/>
          <w:szCs w:val="24"/>
        </w:rPr>
        <w:t xml:space="preserve">avivaldybei nuosavybės teise priklausančio turto valdymo, naudojimo ir disponavimo juo </w:t>
      </w:r>
      <w:r w:rsidR="002232D1" w:rsidRPr="00590F90">
        <w:rPr>
          <w:color w:val="000000"/>
          <w:sz w:val="24"/>
          <w:szCs w:val="24"/>
        </w:rPr>
        <w:t>ataskaitai parengti pateik</w:t>
      </w:r>
      <w:r w:rsidR="00767E3F">
        <w:rPr>
          <w:color w:val="000000"/>
          <w:sz w:val="24"/>
          <w:szCs w:val="24"/>
        </w:rPr>
        <w:t>t</w:t>
      </w:r>
      <w:r w:rsidR="002232D1" w:rsidRPr="00590F90">
        <w:rPr>
          <w:color w:val="000000"/>
          <w:sz w:val="24"/>
          <w:szCs w:val="24"/>
        </w:rPr>
        <w:t xml:space="preserve">ų duomenų teisingumą atsako </w:t>
      </w:r>
      <w:r w:rsidR="00E86DD5">
        <w:rPr>
          <w:color w:val="000000"/>
          <w:sz w:val="24"/>
          <w:szCs w:val="24"/>
        </w:rPr>
        <w:t>turto valdytojai</w:t>
      </w:r>
      <w:r w:rsidR="002232D1" w:rsidRPr="00590F90">
        <w:rPr>
          <w:color w:val="000000"/>
          <w:sz w:val="24"/>
          <w:szCs w:val="24"/>
        </w:rPr>
        <w:t>.</w:t>
      </w:r>
      <w:r w:rsidR="002232D1">
        <w:rPr>
          <w:color w:val="000000"/>
          <w:sz w:val="24"/>
          <w:szCs w:val="24"/>
        </w:rPr>
        <w:t>“</w:t>
      </w:r>
    </w:p>
    <w:p w:rsidR="004D002D" w:rsidRPr="004D002D" w:rsidRDefault="004D002D" w:rsidP="004D002D">
      <w:pPr>
        <w:ind w:left="720"/>
        <w:jc w:val="both"/>
        <w:rPr>
          <w:sz w:val="24"/>
          <w:szCs w:val="24"/>
          <w:lang w:eastAsia="ar-SA"/>
        </w:rPr>
      </w:pPr>
    </w:p>
    <w:p w:rsidR="00470E9E" w:rsidRDefault="00470E9E" w:rsidP="00F028C5">
      <w:pPr>
        <w:ind w:firstLine="720"/>
        <w:jc w:val="both"/>
        <w:rPr>
          <w:sz w:val="24"/>
          <w:szCs w:val="24"/>
        </w:rPr>
      </w:pPr>
    </w:p>
    <w:p w:rsidR="00190B4A" w:rsidRDefault="00190B4A" w:rsidP="00190B4A">
      <w:pPr>
        <w:jc w:val="both"/>
        <w:rPr>
          <w:sz w:val="24"/>
          <w:szCs w:val="24"/>
        </w:rPr>
      </w:pPr>
    </w:p>
    <w:p w:rsidR="00190B4A" w:rsidRDefault="00190B4A" w:rsidP="00190B4A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</w:p>
    <w:p w:rsidR="00190B4A" w:rsidRDefault="00190B4A" w:rsidP="00190B4A">
      <w:pPr>
        <w:rPr>
          <w:sz w:val="24"/>
          <w:szCs w:val="24"/>
        </w:rPr>
      </w:pPr>
    </w:p>
    <w:p w:rsidR="00190B4A" w:rsidRDefault="00190B4A" w:rsidP="00190B4A">
      <w:pPr>
        <w:rPr>
          <w:sz w:val="24"/>
          <w:szCs w:val="24"/>
        </w:rPr>
      </w:pPr>
    </w:p>
    <w:p w:rsidR="00190B4A" w:rsidRDefault="00190B4A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ED7305" w:rsidRDefault="00ED7305" w:rsidP="00190B4A">
      <w:pPr>
        <w:rPr>
          <w:sz w:val="24"/>
          <w:szCs w:val="24"/>
        </w:rPr>
      </w:pPr>
    </w:p>
    <w:p w:rsidR="00190B4A" w:rsidRDefault="00190B4A" w:rsidP="00190B4A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C33787" w:rsidRPr="00C33787" w:rsidRDefault="00C33787" w:rsidP="00C33787">
      <w:pPr>
        <w:tabs>
          <w:tab w:val="left" w:pos="2717"/>
          <w:tab w:val="left" w:pos="5134"/>
          <w:tab w:val="left" w:pos="7613"/>
        </w:tabs>
        <w:jc w:val="both"/>
        <w:rPr>
          <w:sz w:val="24"/>
          <w:szCs w:val="24"/>
        </w:rPr>
      </w:pPr>
      <w:r w:rsidRPr="00C33787">
        <w:rPr>
          <w:sz w:val="24"/>
          <w:szCs w:val="24"/>
        </w:rPr>
        <w:t>Audronė Naujalienė</w:t>
      </w:r>
      <w:r w:rsidRPr="00C33787">
        <w:rPr>
          <w:sz w:val="24"/>
          <w:szCs w:val="24"/>
        </w:rPr>
        <w:tab/>
        <w:t>Arūnas Kacevičius</w:t>
      </w:r>
      <w:r w:rsidRPr="00C33787">
        <w:rPr>
          <w:sz w:val="24"/>
          <w:szCs w:val="24"/>
        </w:rPr>
        <w:tab/>
        <w:t>Dalius Ramonas</w:t>
      </w:r>
      <w:r w:rsidRPr="00C33787">
        <w:rPr>
          <w:sz w:val="24"/>
          <w:szCs w:val="24"/>
        </w:rPr>
        <w:tab/>
        <w:t>Rūta Švedienė</w:t>
      </w:r>
    </w:p>
    <w:p w:rsidR="00C33787" w:rsidRPr="00C33787" w:rsidRDefault="00C33787" w:rsidP="00C33787">
      <w:pPr>
        <w:tabs>
          <w:tab w:val="left" w:pos="2717"/>
          <w:tab w:val="left" w:pos="5134"/>
          <w:tab w:val="left" w:pos="7613"/>
        </w:tabs>
        <w:jc w:val="both"/>
        <w:rPr>
          <w:sz w:val="24"/>
          <w:szCs w:val="24"/>
        </w:rPr>
      </w:pPr>
      <w:r w:rsidRPr="00C33787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776287">
        <w:rPr>
          <w:sz w:val="24"/>
          <w:szCs w:val="24"/>
        </w:rPr>
        <w:t>1</w:t>
      </w:r>
      <w:r w:rsidRPr="00C33787">
        <w:rPr>
          <w:sz w:val="24"/>
          <w:szCs w:val="24"/>
        </w:rPr>
        <w:t>-0</w:t>
      </w:r>
      <w:r w:rsidR="00776287">
        <w:rPr>
          <w:sz w:val="24"/>
          <w:szCs w:val="24"/>
        </w:rPr>
        <w:t>2</w:t>
      </w:r>
      <w:r w:rsidRPr="00C33787">
        <w:rPr>
          <w:sz w:val="24"/>
          <w:szCs w:val="24"/>
        </w:rPr>
        <w:t>-</w:t>
      </w:r>
      <w:r w:rsidRPr="00C33787">
        <w:rPr>
          <w:sz w:val="24"/>
          <w:szCs w:val="24"/>
        </w:rPr>
        <w:tab/>
        <w:t>20</w:t>
      </w:r>
      <w:r>
        <w:rPr>
          <w:sz w:val="24"/>
          <w:szCs w:val="24"/>
        </w:rPr>
        <w:t>2</w:t>
      </w:r>
      <w:r w:rsidR="00776287">
        <w:rPr>
          <w:sz w:val="24"/>
          <w:szCs w:val="24"/>
        </w:rPr>
        <w:t>1</w:t>
      </w:r>
      <w:r w:rsidRPr="00C33787">
        <w:rPr>
          <w:sz w:val="24"/>
          <w:szCs w:val="24"/>
        </w:rPr>
        <w:t>-0</w:t>
      </w:r>
      <w:r w:rsidR="00776287">
        <w:rPr>
          <w:sz w:val="24"/>
          <w:szCs w:val="24"/>
        </w:rPr>
        <w:t>2</w:t>
      </w:r>
      <w:r w:rsidRPr="00C33787">
        <w:rPr>
          <w:sz w:val="24"/>
          <w:szCs w:val="24"/>
        </w:rPr>
        <w:t>-</w:t>
      </w:r>
      <w:r w:rsidRPr="00C33787">
        <w:rPr>
          <w:sz w:val="24"/>
          <w:szCs w:val="24"/>
        </w:rPr>
        <w:tab/>
        <w:t>20</w:t>
      </w:r>
      <w:r>
        <w:rPr>
          <w:sz w:val="24"/>
          <w:szCs w:val="24"/>
        </w:rPr>
        <w:t>2</w:t>
      </w:r>
      <w:r w:rsidR="00776287">
        <w:rPr>
          <w:sz w:val="24"/>
          <w:szCs w:val="24"/>
        </w:rPr>
        <w:t>1</w:t>
      </w:r>
      <w:r w:rsidRPr="00C33787">
        <w:rPr>
          <w:sz w:val="24"/>
          <w:szCs w:val="24"/>
        </w:rPr>
        <w:t>-0</w:t>
      </w:r>
      <w:r w:rsidR="00776287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Pr="00C33787">
        <w:rPr>
          <w:sz w:val="24"/>
          <w:szCs w:val="24"/>
        </w:rPr>
        <w:tab/>
        <w:t>20</w:t>
      </w:r>
      <w:r>
        <w:rPr>
          <w:sz w:val="24"/>
          <w:szCs w:val="24"/>
        </w:rPr>
        <w:t>2</w:t>
      </w:r>
      <w:r w:rsidR="00776287">
        <w:rPr>
          <w:sz w:val="24"/>
          <w:szCs w:val="24"/>
        </w:rPr>
        <w:t>1</w:t>
      </w:r>
      <w:r w:rsidRPr="00C33787">
        <w:rPr>
          <w:sz w:val="24"/>
          <w:szCs w:val="24"/>
        </w:rPr>
        <w:t>-0</w:t>
      </w:r>
      <w:r w:rsidR="00776287">
        <w:rPr>
          <w:sz w:val="24"/>
          <w:szCs w:val="24"/>
        </w:rPr>
        <w:t>2</w:t>
      </w:r>
      <w:r w:rsidRPr="00C33787">
        <w:rPr>
          <w:sz w:val="24"/>
          <w:szCs w:val="24"/>
        </w:rPr>
        <w:t>-</w:t>
      </w:r>
    </w:p>
    <w:p w:rsidR="005A3C15" w:rsidRDefault="005A3C15" w:rsidP="00857622">
      <w:pPr>
        <w:rPr>
          <w:sz w:val="24"/>
          <w:szCs w:val="24"/>
        </w:rPr>
      </w:pPr>
    </w:p>
    <w:p w:rsidR="005A3C15" w:rsidRDefault="005A3C15" w:rsidP="00857622">
      <w:pPr>
        <w:rPr>
          <w:sz w:val="24"/>
          <w:szCs w:val="24"/>
        </w:rPr>
      </w:pPr>
    </w:p>
    <w:p w:rsidR="005A3C15" w:rsidRDefault="005A3C15" w:rsidP="00857622">
      <w:pPr>
        <w:rPr>
          <w:sz w:val="24"/>
          <w:szCs w:val="24"/>
        </w:rPr>
      </w:pPr>
    </w:p>
    <w:p w:rsidR="00190B4A" w:rsidRPr="008C2911" w:rsidRDefault="00190B4A" w:rsidP="00857622">
      <w:pPr>
        <w:rPr>
          <w:rFonts w:eastAsia="Lucida Sans Unicode"/>
          <w:sz w:val="24"/>
          <w:szCs w:val="24"/>
        </w:rPr>
      </w:pPr>
      <w:r w:rsidRPr="008C2911">
        <w:rPr>
          <w:rFonts w:eastAsia="Lucida Sans Unicode"/>
          <w:sz w:val="24"/>
          <w:szCs w:val="24"/>
        </w:rPr>
        <w:lastRenderedPageBreak/>
        <w:t>Kėdainių rajono savivaldybės tarybai</w:t>
      </w:r>
    </w:p>
    <w:p w:rsidR="00190B4A" w:rsidRPr="008C2911" w:rsidRDefault="00190B4A" w:rsidP="0086456B">
      <w:pPr>
        <w:widowControl w:val="0"/>
        <w:suppressAutoHyphens/>
        <w:rPr>
          <w:rFonts w:eastAsia="Lucida Sans Unicode"/>
          <w:b/>
          <w:sz w:val="24"/>
          <w:szCs w:val="24"/>
        </w:rPr>
      </w:pPr>
      <w:r w:rsidRPr="008C2911">
        <w:rPr>
          <w:rFonts w:eastAsia="Lucida Sans Unicode"/>
          <w:sz w:val="24"/>
          <w:szCs w:val="24"/>
        </w:rPr>
        <w:tab/>
        <w:t xml:space="preserve">                                          </w:t>
      </w:r>
    </w:p>
    <w:p w:rsidR="00190B4A" w:rsidRPr="008C2911" w:rsidRDefault="00190B4A" w:rsidP="00190B4A">
      <w:pPr>
        <w:widowControl w:val="0"/>
        <w:suppressAutoHyphens/>
        <w:jc w:val="center"/>
        <w:rPr>
          <w:rFonts w:eastAsia="Lucida Sans Unicode"/>
          <w:b/>
          <w:sz w:val="24"/>
          <w:szCs w:val="24"/>
        </w:rPr>
      </w:pPr>
      <w:r w:rsidRPr="008C2911">
        <w:rPr>
          <w:rFonts w:eastAsia="Lucida Sans Unicode"/>
          <w:b/>
          <w:sz w:val="24"/>
          <w:szCs w:val="24"/>
        </w:rPr>
        <w:t>AIŠKINAMASIS RAŠTAS</w:t>
      </w:r>
    </w:p>
    <w:p w:rsidR="003E0910" w:rsidRPr="00161BCE" w:rsidRDefault="003E0910" w:rsidP="003E0910">
      <w:pPr>
        <w:jc w:val="center"/>
        <w:rPr>
          <w:b/>
          <w:sz w:val="24"/>
          <w:szCs w:val="24"/>
        </w:rPr>
      </w:pPr>
      <w:r w:rsidRPr="00161BCE">
        <w:rPr>
          <w:b/>
          <w:sz w:val="24"/>
          <w:szCs w:val="24"/>
        </w:rPr>
        <w:t xml:space="preserve">DĖL KĖDAINIŲ RAJONO SAVIVALDYBĖS TARYBOS </w:t>
      </w:r>
      <w:r w:rsidRPr="00161BCE">
        <w:rPr>
          <w:rFonts w:cs="Tahoma"/>
          <w:b/>
          <w:sz w:val="24"/>
          <w:szCs w:val="24"/>
        </w:rPr>
        <w:t>201</w:t>
      </w:r>
      <w:r>
        <w:rPr>
          <w:rFonts w:cs="Tahoma"/>
          <w:b/>
          <w:sz w:val="24"/>
          <w:szCs w:val="24"/>
        </w:rPr>
        <w:t>9</w:t>
      </w:r>
      <w:r w:rsidRPr="00161BCE">
        <w:rPr>
          <w:rFonts w:cs="Tahoma"/>
          <w:b/>
          <w:sz w:val="24"/>
          <w:szCs w:val="24"/>
        </w:rPr>
        <w:t xml:space="preserve"> M. </w:t>
      </w:r>
      <w:r>
        <w:rPr>
          <w:rFonts w:cs="Tahoma"/>
          <w:b/>
          <w:sz w:val="24"/>
          <w:szCs w:val="24"/>
        </w:rPr>
        <w:t>SPALIO 25</w:t>
      </w:r>
      <w:r w:rsidRPr="00161BCE">
        <w:rPr>
          <w:rFonts w:cs="Tahoma"/>
          <w:b/>
          <w:sz w:val="24"/>
          <w:szCs w:val="24"/>
        </w:rPr>
        <w:t xml:space="preserve"> D.</w:t>
      </w:r>
      <w:r w:rsidRPr="00161BCE">
        <w:rPr>
          <w:rFonts w:cs="Tahoma"/>
          <w:sz w:val="24"/>
          <w:szCs w:val="24"/>
        </w:rPr>
        <w:t xml:space="preserve"> </w:t>
      </w:r>
      <w:r w:rsidRPr="00161BCE">
        <w:rPr>
          <w:b/>
          <w:sz w:val="24"/>
          <w:szCs w:val="24"/>
        </w:rPr>
        <w:t xml:space="preserve">SPRENDIMO </w:t>
      </w:r>
      <w:r w:rsidRPr="00161BCE">
        <w:rPr>
          <w:rFonts w:cs="Tahoma"/>
          <w:b/>
          <w:sz w:val="24"/>
          <w:szCs w:val="24"/>
        </w:rPr>
        <w:t>NR. TS-</w:t>
      </w:r>
      <w:r>
        <w:rPr>
          <w:rFonts w:cs="Tahoma"/>
          <w:b/>
          <w:sz w:val="24"/>
          <w:szCs w:val="24"/>
        </w:rPr>
        <w:t>237</w:t>
      </w:r>
      <w:r w:rsidRPr="00161BCE">
        <w:rPr>
          <w:rFonts w:cs="Tahoma"/>
          <w:b/>
          <w:sz w:val="24"/>
          <w:szCs w:val="24"/>
        </w:rPr>
        <w:t xml:space="preserve"> </w:t>
      </w:r>
      <w:r w:rsidRPr="00161BCE">
        <w:rPr>
          <w:b/>
          <w:sz w:val="24"/>
          <w:szCs w:val="24"/>
        </w:rPr>
        <w:t>„</w:t>
      </w:r>
      <w:r w:rsidRPr="00161BCE">
        <w:rPr>
          <w:b/>
          <w:bCs/>
          <w:sz w:val="24"/>
          <w:szCs w:val="24"/>
        </w:rPr>
        <w:t xml:space="preserve">DĖL  </w:t>
      </w:r>
      <w:r w:rsidRPr="00161BCE">
        <w:rPr>
          <w:b/>
          <w:sz w:val="24"/>
          <w:szCs w:val="24"/>
        </w:rPr>
        <w:t>KĖDAINIŲ RAJONO SAVIVALDYBEI NUOSAVYBĖS TEISE PRIKLAUSANČIO TURTO VALDYMO, NAUDOJIMO IR DISPONAVIMO JUO</w:t>
      </w:r>
    </w:p>
    <w:p w:rsidR="003E0910" w:rsidRPr="00161BCE" w:rsidRDefault="003E0910" w:rsidP="003E0910">
      <w:pPr>
        <w:jc w:val="center"/>
        <w:rPr>
          <w:rFonts w:cs="Tahoma"/>
          <w:b/>
          <w:sz w:val="24"/>
          <w:szCs w:val="24"/>
        </w:rPr>
      </w:pPr>
      <w:r w:rsidRPr="00161BCE">
        <w:rPr>
          <w:b/>
          <w:sz w:val="24"/>
          <w:szCs w:val="24"/>
        </w:rPr>
        <w:t xml:space="preserve">TVARKOS APRAŠO </w:t>
      </w:r>
      <w:r w:rsidRPr="00161BCE">
        <w:rPr>
          <w:b/>
          <w:bCs/>
          <w:sz w:val="24"/>
          <w:szCs w:val="24"/>
        </w:rPr>
        <w:t>PATVIRTINIMO</w:t>
      </w:r>
      <w:r w:rsidRPr="00161BCE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</w:t>
      </w:r>
      <w:r w:rsidRPr="00161BCE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>KEITI</w:t>
      </w:r>
      <w:r w:rsidRPr="00161BCE">
        <w:rPr>
          <w:b/>
          <w:sz w:val="24"/>
          <w:szCs w:val="24"/>
        </w:rPr>
        <w:t>MO</w:t>
      </w:r>
    </w:p>
    <w:p w:rsidR="00190B4A" w:rsidRPr="008C2911" w:rsidRDefault="00190B4A" w:rsidP="00190B4A">
      <w:pPr>
        <w:widowControl w:val="0"/>
        <w:suppressAutoHyphens/>
        <w:ind w:right="-1"/>
        <w:jc w:val="center"/>
        <w:rPr>
          <w:rFonts w:eastAsia="Lucida Sans Unicode"/>
          <w:bCs/>
          <w:sz w:val="24"/>
          <w:szCs w:val="24"/>
        </w:rPr>
      </w:pPr>
    </w:p>
    <w:p w:rsidR="00190B4A" w:rsidRPr="008C2911" w:rsidRDefault="00190B4A" w:rsidP="00190B4A">
      <w:pPr>
        <w:widowControl w:val="0"/>
        <w:suppressAutoHyphens/>
        <w:ind w:right="-1"/>
        <w:jc w:val="center"/>
        <w:rPr>
          <w:rFonts w:eastAsia="Lucida Sans Unicode"/>
          <w:bCs/>
          <w:sz w:val="24"/>
          <w:szCs w:val="24"/>
        </w:rPr>
      </w:pPr>
      <w:r w:rsidRPr="008C2911">
        <w:rPr>
          <w:rFonts w:eastAsia="Lucida Sans Unicode"/>
          <w:bCs/>
          <w:sz w:val="24"/>
          <w:szCs w:val="24"/>
        </w:rPr>
        <w:t>20</w:t>
      </w:r>
      <w:r w:rsidR="00FB42B7" w:rsidRPr="008C2911">
        <w:rPr>
          <w:rFonts w:eastAsia="Lucida Sans Unicode"/>
          <w:bCs/>
          <w:sz w:val="24"/>
          <w:szCs w:val="24"/>
        </w:rPr>
        <w:t>2</w:t>
      </w:r>
      <w:r w:rsidR="00443206">
        <w:rPr>
          <w:rFonts w:eastAsia="Lucida Sans Unicode"/>
          <w:bCs/>
          <w:sz w:val="24"/>
          <w:szCs w:val="24"/>
        </w:rPr>
        <w:t>1</w:t>
      </w:r>
      <w:r w:rsidRPr="008C2911">
        <w:rPr>
          <w:rFonts w:eastAsia="Lucida Sans Unicode"/>
          <w:bCs/>
          <w:sz w:val="24"/>
          <w:szCs w:val="24"/>
        </w:rPr>
        <w:t xml:space="preserve"> m. </w:t>
      </w:r>
      <w:r w:rsidR="00443206">
        <w:rPr>
          <w:rFonts w:eastAsia="Lucida Sans Unicode"/>
          <w:bCs/>
          <w:sz w:val="24"/>
          <w:szCs w:val="24"/>
        </w:rPr>
        <w:t>vasario 11</w:t>
      </w:r>
      <w:r w:rsidR="00857622" w:rsidRPr="008C2911">
        <w:rPr>
          <w:rFonts w:eastAsia="Lucida Sans Unicode"/>
          <w:bCs/>
          <w:sz w:val="24"/>
          <w:szCs w:val="24"/>
        </w:rPr>
        <w:t xml:space="preserve"> </w:t>
      </w:r>
      <w:r w:rsidRPr="008C2911">
        <w:rPr>
          <w:rFonts w:eastAsia="Lucida Sans Unicode"/>
          <w:bCs/>
          <w:sz w:val="24"/>
          <w:szCs w:val="24"/>
        </w:rPr>
        <w:t>d.</w:t>
      </w:r>
    </w:p>
    <w:p w:rsidR="00190B4A" w:rsidRPr="008C2911" w:rsidRDefault="00190B4A" w:rsidP="00190B4A">
      <w:pPr>
        <w:widowControl w:val="0"/>
        <w:suppressAutoHyphens/>
        <w:ind w:right="-1"/>
        <w:jc w:val="center"/>
        <w:rPr>
          <w:rFonts w:eastAsia="Lucida Sans Unicode"/>
          <w:bCs/>
          <w:sz w:val="24"/>
          <w:szCs w:val="24"/>
        </w:rPr>
      </w:pPr>
      <w:r w:rsidRPr="008C2911">
        <w:rPr>
          <w:rFonts w:eastAsia="Lucida Sans Unicode"/>
          <w:bCs/>
          <w:sz w:val="24"/>
          <w:szCs w:val="24"/>
        </w:rPr>
        <w:t>Kėdainiai</w:t>
      </w:r>
    </w:p>
    <w:p w:rsidR="00190B4A" w:rsidRPr="008C2911" w:rsidRDefault="00190B4A" w:rsidP="00190B4A">
      <w:pPr>
        <w:widowControl w:val="0"/>
        <w:suppressAutoHyphens/>
        <w:ind w:firstLineChars="720" w:firstLine="1728"/>
        <w:rPr>
          <w:rFonts w:eastAsia="Lucida Sans Unicode"/>
          <w:bCs/>
          <w:sz w:val="24"/>
          <w:szCs w:val="24"/>
        </w:rPr>
      </w:pPr>
    </w:p>
    <w:p w:rsidR="00190B4A" w:rsidRPr="008C2911" w:rsidRDefault="00190B4A" w:rsidP="00190B4A">
      <w:pPr>
        <w:widowControl w:val="0"/>
        <w:suppressAutoHyphens/>
        <w:ind w:firstLine="709"/>
        <w:jc w:val="both"/>
        <w:rPr>
          <w:rFonts w:eastAsia="Lucida Sans Unicode"/>
          <w:b/>
          <w:sz w:val="24"/>
          <w:szCs w:val="24"/>
        </w:rPr>
      </w:pPr>
      <w:r w:rsidRPr="008C2911">
        <w:rPr>
          <w:rFonts w:eastAsia="Lucida Sans Unicode"/>
          <w:b/>
          <w:sz w:val="24"/>
          <w:szCs w:val="24"/>
        </w:rPr>
        <w:t>Parengto sprendimo projekto tikslai:</w:t>
      </w:r>
    </w:p>
    <w:p w:rsidR="00190B4A" w:rsidRPr="009E4D70" w:rsidRDefault="00443206" w:rsidP="00190B4A">
      <w:pPr>
        <w:widowControl w:val="0"/>
        <w:suppressAutoHyphens/>
        <w:ind w:firstLine="709"/>
        <w:jc w:val="both"/>
        <w:rPr>
          <w:sz w:val="22"/>
          <w:szCs w:val="22"/>
          <w:lang w:eastAsia="lt-LT"/>
        </w:rPr>
      </w:pPr>
      <w:r w:rsidRPr="009E4D70">
        <w:rPr>
          <w:sz w:val="22"/>
          <w:szCs w:val="22"/>
          <w:lang w:eastAsia="lt-LT"/>
        </w:rPr>
        <w:t>Pakeisti</w:t>
      </w:r>
      <w:r w:rsidR="00190B4A" w:rsidRPr="009E4D70">
        <w:rPr>
          <w:sz w:val="22"/>
          <w:szCs w:val="22"/>
          <w:lang w:eastAsia="lt-LT"/>
        </w:rPr>
        <w:t xml:space="preserve"> </w:t>
      </w:r>
      <w:r w:rsidR="00FB42B7" w:rsidRPr="009E4D70">
        <w:rPr>
          <w:sz w:val="22"/>
          <w:szCs w:val="22"/>
          <w:lang w:eastAsia="lt-LT"/>
        </w:rPr>
        <w:t>Kėdainių rajono savivaldybės tarybos 2019 m. spalio 25 d. sprendim</w:t>
      </w:r>
      <w:r w:rsidR="004A76FB" w:rsidRPr="009E4D70">
        <w:rPr>
          <w:sz w:val="22"/>
          <w:szCs w:val="22"/>
          <w:lang w:eastAsia="lt-LT"/>
        </w:rPr>
        <w:t>u</w:t>
      </w:r>
      <w:r w:rsidR="00FB42B7" w:rsidRPr="009E4D70">
        <w:rPr>
          <w:sz w:val="22"/>
          <w:szCs w:val="22"/>
          <w:lang w:eastAsia="lt-LT"/>
        </w:rPr>
        <w:t xml:space="preserve"> Nr. TS-237 </w:t>
      </w:r>
      <w:r w:rsidR="004A76FB" w:rsidRPr="009E4D70">
        <w:rPr>
          <w:sz w:val="22"/>
          <w:szCs w:val="22"/>
          <w:lang w:eastAsia="lt-LT"/>
        </w:rPr>
        <w:t xml:space="preserve">patvirtintą </w:t>
      </w:r>
      <w:r w:rsidR="00FB42B7" w:rsidRPr="009E4D70">
        <w:rPr>
          <w:sz w:val="22"/>
          <w:szCs w:val="22"/>
          <w:lang w:eastAsia="lt-LT"/>
        </w:rPr>
        <w:t>Kėdainių rajono savivaldybei nuosavybės teise priklausančio turto valdymo, naudojimo ir disponavimo juo tvarkos apraš</w:t>
      </w:r>
      <w:r w:rsidR="004A76FB" w:rsidRPr="009E4D70">
        <w:rPr>
          <w:sz w:val="22"/>
          <w:szCs w:val="22"/>
          <w:lang w:eastAsia="lt-LT"/>
        </w:rPr>
        <w:t>ą</w:t>
      </w:r>
      <w:r w:rsidR="00FB42B7" w:rsidRPr="009E4D70">
        <w:rPr>
          <w:sz w:val="22"/>
          <w:szCs w:val="22"/>
          <w:lang w:eastAsia="lt-LT"/>
        </w:rPr>
        <w:t>.</w:t>
      </w:r>
    </w:p>
    <w:p w:rsidR="00190B4A" w:rsidRPr="008C2911" w:rsidRDefault="00190B4A" w:rsidP="00190B4A">
      <w:pPr>
        <w:widowControl w:val="0"/>
        <w:suppressAutoHyphens/>
        <w:ind w:firstLine="709"/>
        <w:jc w:val="both"/>
        <w:rPr>
          <w:rFonts w:eastAsia="Lucida Sans Unicode"/>
          <w:b/>
          <w:sz w:val="24"/>
          <w:szCs w:val="24"/>
        </w:rPr>
      </w:pPr>
      <w:r w:rsidRPr="008C2911">
        <w:rPr>
          <w:rFonts w:eastAsia="Lucida Sans Unicode"/>
          <w:b/>
          <w:sz w:val="24"/>
          <w:szCs w:val="24"/>
        </w:rPr>
        <w:t>Sprendimo projekto esmė</w:t>
      </w:r>
      <w:r w:rsidRPr="008C2911">
        <w:rPr>
          <w:rFonts w:eastAsia="Lucida Sans Unicode"/>
          <w:sz w:val="24"/>
          <w:szCs w:val="24"/>
        </w:rPr>
        <w:t xml:space="preserve">, </w:t>
      </w:r>
      <w:r w:rsidRPr="008C2911">
        <w:rPr>
          <w:rFonts w:eastAsia="Lucida Sans Unicode"/>
          <w:b/>
          <w:sz w:val="24"/>
          <w:szCs w:val="24"/>
        </w:rPr>
        <w:t xml:space="preserve">rengimo priežastys ir motyvai: </w:t>
      </w:r>
    </w:p>
    <w:p w:rsidR="002D398A" w:rsidRPr="00303466" w:rsidRDefault="009E4D70" w:rsidP="002D398A">
      <w:pPr>
        <w:ind w:firstLine="709"/>
        <w:jc w:val="both"/>
        <w:rPr>
          <w:sz w:val="22"/>
          <w:szCs w:val="22"/>
        </w:rPr>
      </w:pPr>
      <w:r w:rsidRPr="009E4D70">
        <w:rPr>
          <w:sz w:val="22"/>
          <w:szCs w:val="22"/>
        </w:rPr>
        <w:t>Iki šiol Savivaldybei nuosavybės teise priklausančio turto valdymo, naudojimo ir disponavimo juo ataskaitą reng</w:t>
      </w:r>
      <w:r>
        <w:rPr>
          <w:sz w:val="22"/>
          <w:szCs w:val="22"/>
        </w:rPr>
        <w:t>ė</w:t>
      </w:r>
      <w:r w:rsidRPr="009E4D70">
        <w:rPr>
          <w:sz w:val="22"/>
          <w:szCs w:val="22"/>
        </w:rPr>
        <w:t xml:space="preserve"> savivaldybės administracija </w:t>
      </w:r>
      <w:r>
        <w:rPr>
          <w:sz w:val="22"/>
          <w:szCs w:val="22"/>
        </w:rPr>
        <w:t xml:space="preserve">Administracijos direktoriaus įsakymu patvirtinta tvarka ir terminais. </w:t>
      </w:r>
      <w:r w:rsidR="00FC3F59" w:rsidRPr="009E4D70">
        <w:rPr>
          <w:sz w:val="22"/>
          <w:szCs w:val="22"/>
        </w:rPr>
        <w:t>Įgyvendinant</w:t>
      </w:r>
      <w:r w:rsidR="00FD22AB" w:rsidRPr="009E4D70">
        <w:rPr>
          <w:sz w:val="22"/>
          <w:szCs w:val="22"/>
        </w:rPr>
        <w:t xml:space="preserve"> </w:t>
      </w:r>
      <w:r w:rsidR="00621F89" w:rsidRPr="009E4D70">
        <w:rPr>
          <w:sz w:val="22"/>
          <w:szCs w:val="22"/>
        </w:rPr>
        <w:t xml:space="preserve">Lietuvos Respublikos </w:t>
      </w:r>
      <w:r w:rsidR="00621F89" w:rsidRPr="009E4D70">
        <w:rPr>
          <w:bCs/>
          <w:sz w:val="22"/>
          <w:szCs w:val="22"/>
        </w:rPr>
        <w:t>valstybės ir savivaldybių turto valdymo, naudojimo ir disponavimo juo įstatym</w:t>
      </w:r>
      <w:r w:rsidR="00FD22AB" w:rsidRPr="009E4D70">
        <w:rPr>
          <w:bCs/>
          <w:sz w:val="22"/>
          <w:szCs w:val="22"/>
        </w:rPr>
        <w:t xml:space="preserve">o 16 straipsnio 3 </w:t>
      </w:r>
      <w:r w:rsidR="00934428">
        <w:rPr>
          <w:bCs/>
          <w:sz w:val="22"/>
          <w:szCs w:val="22"/>
        </w:rPr>
        <w:t>dalies</w:t>
      </w:r>
      <w:r w:rsidR="00FD22AB" w:rsidRPr="009E4D70">
        <w:rPr>
          <w:bCs/>
          <w:sz w:val="22"/>
          <w:szCs w:val="22"/>
        </w:rPr>
        <w:t xml:space="preserve"> nuostatas</w:t>
      </w:r>
      <w:r w:rsidR="00621F89" w:rsidRPr="009E4D70">
        <w:rPr>
          <w:sz w:val="22"/>
          <w:szCs w:val="22"/>
        </w:rPr>
        <w:t xml:space="preserve">, </w:t>
      </w:r>
      <w:r w:rsidR="008B62F7">
        <w:rPr>
          <w:sz w:val="22"/>
          <w:szCs w:val="22"/>
        </w:rPr>
        <w:t xml:space="preserve">reikalinga </w:t>
      </w:r>
      <w:r w:rsidR="00E91251" w:rsidRPr="009E4D70">
        <w:rPr>
          <w:sz w:val="22"/>
          <w:szCs w:val="22"/>
        </w:rPr>
        <w:t>pakeisti 2 minėtos tvarkos punktus</w:t>
      </w:r>
      <w:r w:rsidR="008B62F7">
        <w:rPr>
          <w:sz w:val="22"/>
          <w:szCs w:val="22"/>
        </w:rPr>
        <w:t xml:space="preserve">, nustatant, kad </w:t>
      </w:r>
      <w:r w:rsidR="00B62752">
        <w:rPr>
          <w:sz w:val="22"/>
          <w:szCs w:val="22"/>
        </w:rPr>
        <w:t xml:space="preserve">turto </w:t>
      </w:r>
      <w:r w:rsidR="00303466">
        <w:rPr>
          <w:sz w:val="22"/>
          <w:szCs w:val="22"/>
        </w:rPr>
        <w:t xml:space="preserve">ataskaitą </w:t>
      </w:r>
      <w:r w:rsidR="00303466" w:rsidRPr="00FF3BAB">
        <w:rPr>
          <w:sz w:val="22"/>
          <w:szCs w:val="22"/>
        </w:rPr>
        <w:t xml:space="preserve">savivaldybės administracija </w:t>
      </w:r>
      <w:r w:rsidR="00303466">
        <w:rPr>
          <w:sz w:val="22"/>
          <w:szCs w:val="22"/>
        </w:rPr>
        <w:t xml:space="preserve">rengia </w:t>
      </w:r>
      <w:r w:rsidR="00303466" w:rsidRPr="00303466">
        <w:rPr>
          <w:sz w:val="22"/>
          <w:szCs w:val="22"/>
        </w:rPr>
        <w:t>savivaldybės tarybos nustatyta tvarka.</w:t>
      </w:r>
    </w:p>
    <w:p w:rsidR="00FD22AB" w:rsidRPr="00303466" w:rsidRDefault="00FD22AB" w:rsidP="00FD22AB">
      <w:pPr>
        <w:widowControl w:val="0"/>
        <w:suppressAutoHyphens/>
        <w:ind w:firstLine="709"/>
        <w:jc w:val="both"/>
        <w:rPr>
          <w:sz w:val="24"/>
          <w:szCs w:val="24"/>
          <w:lang w:eastAsia="lt-LT"/>
        </w:rPr>
      </w:pPr>
      <w:r w:rsidRPr="00303466">
        <w:rPr>
          <w:sz w:val="24"/>
          <w:szCs w:val="24"/>
          <w:lang w:eastAsia="lt-LT"/>
        </w:rPr>
        <w:t>Lyginamasis variantas: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4789"/>
        <w:gridCol w:w="4874"/>
      </w:tblGrid>
      <w:tr w:rsidR="00FF3BAB" w:rsidRPr="00FF3BAB" w:rsidTr="009800F3">
        <w:tc>
          <w:tcPr>
            <w:tcW w:w="4847" w:type="dxa"/>
          </w:tcPr>
          <w:p w:rsidR="00FF3BAB" w:rsidRPr="00FF3BAB" w:rsidRDefault="00FF3BAB" w:rsidP="008461A7">
            <w:pPr>
              <w:widowControl w:val="0"/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FF3BAB">
              <w:rPr>
                <w:rFonts w:eastAsia="Lucida Sans Unicode"/>
                <w:b/>
                <w:sz w:val="22"/>
                <w:szCs w:val="22"/>
              </w:rPr>
              <w:t>Buvęs teisinis reglamentavimas</w:t>
            </w:r>
          </w:p>
        </w:tc>
        <w:tc>
          <w:tcPr>
            <w:tcW w:w="4934" w:type="dxa"/>
          </w:tcPr>
          <w:p w:rsidR="00FF3BAB" w:rsidRPr="00FF3BAB" w:rsidRDefault="00FF3BAB" w:rsidP="008461A7">
            <w:pPr>
              <w:widowControl w:val="0"/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FF3BAB">
              <w:rPr>
                <w:rFonts w:eastAsia="Lucida Sans Unicode"/>
                <w:b/>
                <w:sz w:val="22"/>
                <w:szCs w:val="22"/>
              </w:rPr>
              <w:t>Naujas teisinis reglamentavimas</w:t>
            </w:r>
          </w:p>
        </w:tc>
      </w:tr>
      <w:tr w:rsidR="00FF3BAB" w:rsidRPr="00FF3BAB" w:rsidTr="009800F3">
        <w:tc>
          <w:tcPr>
            <w:tcW w:w="4847" w:type="dxa"/>
          </w:tcPr>
          <w:p w:rsidR="00FF3BAB" w:rsidRPr="00FF3BAB" w:rsidRDefault="00FF3BAB" w:rsidP="006B4194">
            <w:pPr>
              <w:jc w:val="both"/>
              <w:rPr>
                <w:rFonts w:eastAsia="Lucida Sans Unicode"/>
                <w:sz w:val="22"/>
                <w:szCs w:val="22"/>
              </w:rPr>
            </w:pPr>
            <w:r w:rsidRPr="00FF3BAB">
              <w:rPr>
                <w:color w:val="000000"/>
                <w:sz w:val="22"/>
                <w:szCs w:val="22"/>
              </w:rPr>
              <w:t xml:space="preserve">Savivaldybei nuosavybės teise priklausančio turto </w:t>
            </w:r>
            <w:r w:rsidRPr="00FF3BAB">
              <w:rPr>
                <w:sz w:val="22"/>
                <w:szCs w:val="22"/>
              </w:rPr>
              <w:t>valdymo, naudojimo ir disponavimo juo</w:t>
            </w:r>
            <w:r w:rsidRPr="00FF3BAB">
              <w:rPr>
                <w:color w:val="000000"/>
                <w:sz w:val="22"/>
                <w:szCs w:val="22"/>
              </w:rPr>
              <w:t xml:space="preserve"> ataskaitą rengia savivaldybės administracija. Savivaldybių institucijos, įstaigos ir organizacijos, kiti juridiniai asmenys kasmet iki balandžio 1 d. pateikia savivaldybės administracijai duomenis, reikalingus ataskaitai rengti.  Už ataskaitai parengti pateikiamų duomenų teisingumą atsako įstaigų vadovai.</w:t>
            </w:r>
          </w:p>
        </w:tc>
        <w:tc>
          <w:tcPr>
            <w:tcW w:w="4934" w:type="dxa"/>
          </w:tcPr>
          <w:p w:rsidR="00FF3BAB" w:rsidRPr="00FF3BAB" w:rsidRDefault="00FF3BAB" w:rsidP="006B419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  <w:r w:rsidRPr="00FF3BAB">
              <w:rPr>
                <w:sz w:val="22"/>
                <w:szCs w:val="22"/>
              </w:rPr>
              <w:t xml:space="preserve">Savivaldybei nuosavybės teise priklausančio turto valdymo, naudojimo ir disponavimo juo ataskaitą rengia savivaldybės administracija </w:t>
            </w:r>
            <w:r w:rsidRPr="00B84E8D">
              <w:rPr>
                <w:b/>
                <w:sz w:val="22"/>
                <w:szCs w:val="22"/>
              </w:rPr>
              <w:t>savivaldybės tarybos nustatyta tvarka</w:t>
            </w:r>
            <w:r w:rsidR="00B84E8D">
              <w:rPr>
                <w:b/>
                <w:sz w:val="22"/>
                <w:szCs w:val="22"/>
              </w:rPr>
              <w:t>.</w:t>
            </w:r>
          </w:p>
        </w:tc>
      </w:tr>
      <w:tr w:rsidR="00FF3BAB" w:rsidRPr="00FF3BAB" w:rsidTr="009800F3">
        <w:tc>
          <w:tcPr>
            <w:tcW w:w="4847" w:type="dxa"/>
          </w:tcPr>
          <w:p w:rsidR="00FF3BAB" w:rsidRPr="00FF3BAB" w:rsidRDefault="00FF3BAB" w:rsidP="00FD22AB">
            <w:pPr>
              <w:jc w:val="both"/>
              <w:rPr>
                <w:rFonts w:eastAsia="Lucida Sans Unicode"/>
                <w:sz w:val="22"/>
                <w:szCs w:val="22"/>
              </w:rPr>
            </w:pPr>
            <w:r w:rsidRPr="00FF3BAB">
              <w:rPr>
                <w:sz w:val="22"/>
                <w:szCs w:val="22"/>
              </w:rPr>
              <w:t xml:space="preserve">Savivaldybės turto ataskaitos formą, parengimo ir pateikimo procedūras bei terminus </w:t>
            </w:r>
            <w:r w:rsidRPr="00ED73CB">
              <w:rPr>
                <w:b/>
                <w:sz w:val="22"/>
                <w:szCs w:val="22"/>
              </w:rPr>
              <w:t>nustato savivaldybės administracijos direktorius.</w:t>
            </w:r>
            <w:r w:rsidRPr="00FF3B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34" w:type="dxa"/>
          </w:tcPr>
          <w:p w:rsidR="00FF3BAB" w:rsidRPr="00FF3BAB" w:rsidRDefault="00FF3BAB" w:rsidP="008461A7">
            <w:pPr>
              <w:jc w:val="both"/>
              <w:rPr>
                <w:rFonts w:eastAsia="Lucida Sans Unicode"/>
                <w:sz w:val="22"/>
                <w:szCs w:val="22"/>
              </w:rPr>
            </w:pPr>
            <w:r w:rsidRPr="00FF3BAB">
              <w:rPr>
                <w:color w:val="000000"/>
                <w:sz w:val="22"/>
                <w:szCs w:val="22"/>
              </w:rPr>
              <w:t>Už s</w:t>
            </w:r>
            <w:r w:rsidRPr="00FF3BAB">
              <w:rPr>
                <w:sz w:val="22"/>
                <w:szCs w:val="22"/>
              </w:rPr>
              <w:t xml:space="preserve">avivaldybei nuosavybės teise priklausančio turto valdymo, naudojimo ir disponavimo juo </w:t>
            </w:r>
            <w:r w:rsidRPr="00FF3BAB">
              <w:rPr>
                <w:color w:val="000000"/>
                <w:sz w:val="22"/>
                <w:szCs w:val="22"/>
              </w:rPr>
              <w:t xml:space="preserve">ataskaitai parengti pateiktų duomenų teisingumą </w:t>
            </w:r>
            <w:r w:rsidRPr="00ED73CB">
              <w:rPr>
                <w:color w:val="000000"/>
                <w:sz w:val="22"/>
                <w:szCs w:val="22"/>
              </w:rPr>
              <w:t>atsako turto valdytojai.</w:t>
            </w:r>
          </w:p>
        </w:tc>
      </w:tr>
    </w:tbl>
    <w:p w:rsidR="00190B4A" w:rsidRPr="008C2911" w:rsidRDefault="00190B4A" w:rsidP="00944FC5">
      <w:pPr>
        <w:widowControl w:val="0"/>
        <w:suppressAutoHyphens/>
        <w:jc w:val="both"/>
        <w:rPr>
          <w:rFonts w:eastAsia="Lucida Sans Unicode"/>
          <w:sz w:val="24"/>
          <w:szCs w:val="24"/>
        </w:rPr>
      </w:pPr>
      <w:r w:rsidRPr="008C2911">
        <w:rPr>
          <w:rFonts w:eastAsia="Lucida Sans Unicode"/>
          <w:b/>
          <w:sz w:val="24"/>
          <w:szCs w:val="24"/>
        </w:rPr>
        <w:t xml:space="preserve">            Lėšų poreikis (jeigu sprendimui įgyvendinti reikalingos lėšos): </w:t>
      </w:r>
      <w:r w:rsidRPr="008C2911">
        <w:rPr>
          <w:rFonts w:eastAsia="Lucida Sans Unicode"/>
          <w:sz w:val="24"/>
          <w:szCs w:val="24"/>
        </w:rPr>
        <w:t>Nėra</w:t>
      </w:r>
      <w:r w:rsidR="00CB7253" w:rsidRPr="008C2911">
        <w:rPr>
          <w:rFonts w:eastAsia="Lucida Sans Unicode"/>
          <w:sz w:val="24"/>
          <w:szCs w:val="24"/>
        </w:rPr>
        <w:t>.</w:t>
      </w:r>
    </w:p>
    <w:p w:rsidR="00190B4A" w:rsidRPr="008C2911" w:rsidRDefault="00190B4A" w:rsidP="00190B4A">
      <w:pPr>
        <w:widowControl w:val="0"/>
        <w:suppressAutoHyphens/>
        <w:ind w:firstLine="709"/>
        <w:jc w:val="both"/>
        <w:rPr>
          <w:rFonts w:eastAsia="Lucida Sans Unicode"/>
          <w:b/>
          <w:sz w:val="24"/>
          <w:szCs w:val="24"/>
        </w:rPr>
      </w:pPr>
      <w:r w:rsidRPr="008C2911">
        <w:rPr>
          <w:rFonts w:eastAsia="Lucida Sans Unicode"/>
          <w:b/>
          <w:sz w:val="24"/>
          <w:szCs w:val="24"/>
        </w:rPr>
        <w:t xml:space="preserve">Laukiami rezultatai: </w:t>
      </w:r>
    </w:p>
    <w:p w:rsidR="00190B4A" w:rsidRPr="008C2911" w:rsidRDefault="00944FC5" w:rsidP="00190B4A">
      <w:pPr>
        <w:widowControl w:val="0"/>
        <w:suppressAutoHyphens/>
        <w:ind w:firstLine="709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Teisės aktų nuostatų įgyvendinimas rengiant savivaldybė</w:t>
      </w:r>
      <w:r w:rsidR="00C662FA">
        <w:rPr>
          <w:rFonts w:eastAsia="Lucida Sans Unicode"/>
          <w:sz w:val="24"/>
          <w:szCs w:val="24"/>
        </w:rPr>
        <w:t>s</w:t>
      </w:r>
      <w:r>
        <w:rPr>
          <w:rFonts w:eastAsia="Lucida Sans Unicode"/>
          <w:sz w:val="24"/>
          <w:szCs w:val="24"/>
        </w:rPr>
        <w:t xml:space="preserve"> turto ataskaitą.</w:t>
      </w:r>
    </w:p>
    <w:p w:rsidR="00190B4A" w:rsidRPr="008C2911" w:rsidRDefault="00190B4A" w:rsidP="00190B4A">
      <w:pPr>
        <w:widowControl w:val="0"/>
        <w:suppressAutoHyphens/>
        <w:ind w:firstLine="680"/>
        <w:rPr>
          <w:rFonts w:eastAsia="Lucida Sans Unicode"/>
          <w:b/>
          <w:bCs/>
          <w:sz w:val="24"/>
          <w:szCs w:val="24"/>
        </w:rPr>
      </w:pPr>
      <w:r w:rsidRPr="008C2911">
        <w:rPr>
          <w:rFonts w:eastAsia="Lucida Sans Unicode"/>
          <w:b/>
          <w:bCs/>
          <w:sz w:val="24"/>
          <w:szCs w:val="24"/>
        </w:rPr>
        <w:t>Numatomo teisinio reguliavimo poveikio vertinimas*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4394"/>
        <w:gridCol w:w="2126"/>
      </w:tblGrid>
      <w:tr w:rsidR="00DE3755" w:rsidRPr="00E32320" w:rsidTr="00BF6646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E32320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DE3755" w:rsidRPr="00E32320" w:rsidTr="00BF6646">
        <w:trPr>
          <w:trHeight w:val="31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755" w:rsidRPr="00E32320" w:rsidRDefault="00DE3755" w:rsidP="008461A7">
            <w:pPr>
              <w:rPr>
                <w:rFonts w:eastAsia="Lucida Sans Unicode"/>
                <w:b/>
                <w:kern w:val="2"/>
                <w:sz w:val="18"/>
                <w:szCs w:val="18"/>
                <w:lang w:eastAsia="en-US" w:bidi="lo-L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E32320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55" w:rsidRPr="00E32320" w:rsidRDefault="00DE3755" w:rsidP="008461A7">
            <w:pPr>
              <w:rPr>
                <w:rFonts w:eastAsia="Calibri"/>
                <w:b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b/>
                <w:sz w:val="18"/>
                <w:szCs w:val="18"/>
              </w:rPr>
              <w:t>Neigiamas poveikis</w:t>
            </w:r>
          </w:p>
          <w:p w:rsidR="00DE3755" w:rsidRPr="00E32320" w:rsidRDefault="00DE3755" w:rsidP="008461A7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607672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>
              <w:rPr>
                <w:i/>
                <w:sz w:val="18"/>
                <w:szCs w:val="18"/>
                <w:lang w:eastAsia="en-US" w:bidi="lo-LA"/>
              </w:rPr>
              <w:t xml:space="preserve">Naujas </w:t>
            </w:r>
            <w:r w:rsidR="00735AF6">
              <w:rPr>
                <w:i/>
                <w:sz w:val="18"/>
                <w:szCs w:val="18"/>
                <w:lang w:eastAsia="en-US" w:bidi="lo-LA"/>
              </w:rPr>
              <w:t xml:space="preserve">teisinis </w:t>
            </w:r>
            <w:r>
              <w:rPr>
                <w:i/>
                <w:sz w:val="18"/>
                <w:szCs w:val="18"/>
                <w:lang w:eastAsia="en-US" w:bidi="lo-LA"/>
              </w:rPr>
              <w:t xml:space="preserve">reglamentavimas </w:t>
            </w:r>
            <w:r w:rsidR="00DE3755" w:rsidRPr="00E32320">
              <w:rPr>
                <w:i/>
                <w:sz w:val="18"/>
                <w:szCs w:val="18"/>
                <w:lang w:eastAsia="en-US" w:bidi="lo-LA"/>
              </w:rPr>
              <w:t xml:space="preserve">leis užtikrinti tinkamas Savivaldybės turto valdymo, naudojimo ir disponavimo juo </w:t>
            </w:r>
            <w:r w:rsidR="00735AF6">
              <w:rPr>
                <w:i/>
                <w:sz w:val="18"/>
                <w:szCs w:val="18"/>
                <w:lang w:eastAsia="en-US" w:bidi="lo-LA"/>
              </w:rPr>
              <w:t xml:space="preserve">ataskaitos parengimo </w:t>
            </w:r>
            <w:r w:rsidR="00DE3755" w:rsidRPr="00E32320">
              <w:rPr>
                <w:i/>
                <w:sz w:val="18"/>
                <w:szCs w:val="18"/>
                <w:lang w:eastAsia="en-US" w:bidi="lo-LA"/>
              </w:rPr>
              <w:t>procedūras.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Tvarkos aprašas reglamentuo</w:t>
            </w:r>
            <w:r w:rsidR="00735AF6">
              <w:rPr>
                <w:i/>
                <w:sz w:val="18"/>
                <w:szCs w:val="18"/>
                <w:lang w:eastAsia="en-US" w:bidi="lo-LA"/>
              </w:rPr>
              <w:t>ja</w:t>
            </w:r>
            <w:r w:rsidRPr="00E32320">
              <w:rPr>
                <w:i/>
                <w:sz w:val="18"/>
                <w:szCs w:val="18"/>
                <w:lang w:eastAsia="en-US" w:bidi="lo-LA"/>
              </w:rPr>
              <w:t xml:space="preserve"> tam tikrą savivaldybės turto valdymo sritį.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  <w:tr w:rsidR="00DE3755" w:rsidRPr="00E32320" w:rsidTr="00BF664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Tai aktualu Savivaldybės turto valdytojams</w:t>
            </w:r>
            <w:r w:rsidR="00735AF6">
              <w:rPr>
                <w:i/>
                <w:sz w:val="18"/>
                <w:szCs w:val="18"/>
                <w:lang w:eastAsia="en-US" w:bidi="lo-L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5" w:rsidRPr="00E32320" w:rsidRDefault="00DE3755" w:rsidP="008461A7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eastAsia="en-US" w:bidi="lo-LA"/>
              </w:rPr>
            </w:pPr>
            <w:r w:rsidRPr="00E32320">
              <w:rPr>
                <w:i/>
                <w:sz w:val="18"/>
                <w:szCs w:val="18"/>
                <w:lang w:eastAsia="en-US" w:bidi="lo-LA"/>
              </w:rPr>
              <w:t>-</w:t>
            </w:r>
          </w:p>
        </w:tc>
      </w:tr>
    </w:tbl>
    <w:p w:rsidR="00190B4A" w:rsidRPr="00E32320" w:rsidRDefault="00190B4A" w:rsidP="00190B4A">
      <w:pPr>
        <w:widowControl w:val="0"/>
        <w:suppressAutoHyphens/>
        <w:jc w:val="both"/>
        <w:rPr>
          <w:rFonts w:eastAsia="Lucida Sans Unicode"/>
          <w:sz w:val="16"/>
          <w:szCs w:val="16"/>
        </w:rPr>
      </w:pPr>
      <w:r w:rsidRPr="00E32320">
        <w:rPr>
          <w:rFonts w:eastAsia="Lucida Sans Unicode"/>
          <w:b/>
          <w:sz w:val="16"/>
          <w:szCs w:val="16"/>
          <w:lang w:bidi="lo-LA"/>
        </w:rPr>
        <w:t>*</w:t>
      </w:r>
      <w:r w:rsidRPr="00E32320">
        <w:rPr>
          <w:rFonts w:eastAsia="Lucida Sans Unicode"/>
          <w:bCs/>
          <w:sz w:val="16"/>
          <w:szCs w:val="16"/>
        </w:rPr>
        <w:t xml:space="preserve"> Numatomo teisinio reguliavimo poveikio vertinimas atliekamas r</w:t>
      </w:r>
      <w:r w:rsidRPr="00E32320">
        <w:rPr>
          <w:rFonts w:eastAsia="Lucida Sans Unicode"/>
          <w:sz w:val="16"/>
          <w:szCs w:val="16"/>
        </w:rPr>
        <w:t>engiant teisės akto, kuriuo numatoma reglamentuoti iki tol nereglamentuotus santykius, taip pat kuriuo iš esmės keičiamas teisinis reguliavimas, projektą.</w:t>
      </w:r>
      <w:r w:rsidRPr="00E32320">
        <w:rPr>
          <w:rFonts w:eastAsia="Lucida Sans Unicode"/>
          <w:sz w:val="16"/>
          <w:szCs w:val="16"/>
          <w:lang w:bidi="lo-LA"/>
        </w:rPr>
        <w:t xml:space="preserve"> </w:t>
      </w:r>
      <w:r w:rsidRPr="00E32320">
        <w:rPr>
          <w:rFonts w:eastAsia="Lucida Sans Unicode"/>
          <w:sz w:val="16"/>
          <w:szCs w:val="16"/>
        </w:rPr>
        <w:t>Atliekant vertinimą, nustatomas galimas teigiamas ir neigiamas poveikis to teisinio reguliavimo sričiai, asmenims ar jų grupėms, kuriems bus taikomas numatomas teisinis reguliavimas.</w:t>
      </w:r>
    </w:p>
    <w:p w:rsidR="00BF6646" w:rsidRDefault="00BF6646" w:rsidP="008842F6">
      <w:pPr>
        <w:rPr>
          <w:rFonts w:eastAsia="Lucida Sans Unicode"/>
          <w:sz w:val="24"/>
          <w:szCs w:val="24"/>
        </w:rPr>
      </w:pPr>
    </w:p>
    <w:p w:rsidR="00507679" w:rsidRPr="008C2911" w:rsidRDefault="00190B4A" w:rsidP="008842F6">
      <w:pPr>
        <w:rPr>
          <w:rFonts w:eastAsia="Lucida Sans Unicode"/>
          <w:sz w:val="24"/>
          <w:szCs w:val="24"/>
        </w:rPr>
      </w:pPr>
      <w:r w:rsidRPr="008C2911">
        <w:rPr>
          <w:rFonts w:eastAsia="Lucida Sans Unicode"/>
          <w:sz w:val="24"/>
          <w:szCs w:val="24"/>
        </w:rPr>
        <w:t>Statybos ir turto  skyriaus vedėja</w:t>
      </w:r>
      <w:r w:rsidRPr="008C2911">
        <w:rPr>
          <w:rFonts w:eastAsia="Lucida Sans Unicode"/>
          <w:sz w:val="24"/>
          <w:szCs w:val="24"/>
        </w:rPr>
        <w:tab/>
      </w:r>
      <w:r w:rsidRPr="008C2911">
        <w:rPr>
          <w:rFonts w:eastAsia="Lucida Sans Unicode"/>
          <w:sz w:val="24"/>
          <w:szCs w:val="24"/>
        </w:rPr>
        <w:tab/>
        <w:t xml:space="preserve">                                         Audronė Naujalienė</w:t>
      </w:r>
    </w:p>
    <w:sectPr w:rsidR="00507679" w:rsidRPr="008C2911" w:rsidSect="00EF5ABD">
      <w:pgSz w:w="11906" w:h="16838"/>
      <w:pgMar w:top="851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D5D80"/>
    <w:multiLevelType w:val="hybridMultilevel"/>
    <w:tmpl w:val="ACD01B18"/>
    <w:lvl w:ilvl="0" w:tplc="AAD687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80B76F5"/>
    <w:multiLevelType w:val="hybridMultilevel"/>
    <w:tmpl w:val="1B143454"/>
    <w:lvl w:ilvl="0" w:tplc="BB2AD5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41167D"/>
    <w:multiLevelType w:val="hybridMultilevel"/>
    <w:tmpl w:val="05F24E62"/>
    <w:lvl w:ilvl="0" w:tplc="6F9C5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7"/>
    <w:rsid w:val="000023C2"/>
    <w:rsid w:val="00022DA4"/>
    <w:rsid w:val="000458EC"/>
    <w:rsid w:val="00090ACC"/>
    <w:rsid w:val="000C72D0"/>
    <w:rsid w:val="000D4315"/>
    <w:rsid w:val="00100FA5"/>
    <w:rsid w:val="001016A2"/>
    <w:rsid w:val="00107FBD"/>
    <w:rsid w:val="0011249B"/>
    <w:rsid w:val="00121F73"/>
    <w:rsid w:val="00130AB9"/>
    <w:rsid w:val="00135EC2"/>
    <w:rsid w:val="00161BCE"/>
    <w:rsid w:val="00173FC8"/>
    <w:rsid w:val="00177527"/>
    <w:rsid w:val="00190B4A"/>
    <w:rsid w:val="001914F8"/>
    <w:rsid w:val="001B2892"/>
    <w:rsid w:val="001B448B"/>
    <w:rsid w:val="001C0F3C"/>
    <w:rsid w:val="001C6116"/>
    <w:rsid w:val="001D0D12"/>
    <w:rsid w:val="001F075E"/>
    <w:rsid w:val="00211779"/>
    <w:rsid w:val="002128B5"/>
    <w:rsid w:val="00216C99"/>
    <w:rsid w:val="002232D1"/>
    <w:rsid w:val="00223939"/>
    <w:rsid w:val="00235EE7"/>
    <w:rsid w:val="00236EA0"/>
    <w:rsid w:val="00267CFA"/>
    <w:rsid w:val="002B05D8"/>
    <w:rsid w:val="002C7D67"/>
    <w:rsid w:val="002D398A"/>
    <w:rsid w:val="002E50A9"/>
    <w:rsid w:val="002F7E9C"/>
    <w:rsid w:val="00303466"/>
    <w:rsid w:val="00306093"/>
    <w:rsid w:val="00331999"/>
    <w:rsid w:val="00347640"/>
    <w:rsid w:val="003477B2"/>
    <w:rsid w:val="00373B6F"/>
    <w:rsid w:val="003857FD"/>
    <w:rsid w:val="00394537"/>
    <w:rsid w:val="003967F3"/>
    <w:rsid w:val="003B10A6"/>
    <w:rsid w:val="003C7203"/>
    <w:rsid w:val="003D248C"/>
    <w:rsid w:val="003E0910"/>
    <w:rsid w:val="00412D76"/>
    <w:rsid w:val="00422AE3"/>
    <w:rsid w:val="00443206"/>
    <w:rsid w:val="00453808"/>
    <w:rsid w:val="0046184F"/>
    <w:rsid w:val="00470E9E"/>
    <w:rsid w:val="004834A5"/>
    <w:rsid w:val="004A6D3B"/>
    <w:rsid w:val="004A76FB"/>
    <w:rsid w:val="004D002D"/>
    <w:rsid w:val="004D12C6"/>
    <w:rsid w:val="004D5F73"/>
    <w:rsid w:val="004E4C4B"/>
    <w:rsid w:val="004F3AF6"/>
    <w:rsid w:val="004F6BA6"/>
    <w:rsid w:val="00505B97"/>
    <w:rsid w:val="00507679"/>
    <w:rsid w:val="00524BC6"/>
    <w:rsid w:val="0056639C"/>
    <w:rsid w:val="00566AE4"/>
    <w:rsid w:val="00595605"/>
    <w:rsid w:val="005A3C15"/>
    <w:rsid w:val="005A4880"/>
    <w:rsid w:val="005A7C67"/>
    <w:rsid w:val="005B5BB1"/>
    <w:rsid w:val="005C0A36"/>
    <w:rsid w:val="005E291B"/>
    <w:rsid w:val="00607672"/>
    <w:rsid w:val="00621F89"/>
    <w:rsid w:val="00635157"/>
    <w:rsid w:val="00642BF3"/>
    <w:rsid w:val="006447D9"/>
    <w:rsid w:val="00650FAB"/>
    <w:rsid w:val="00665540"/>
    <w:rsid w:val="00694445"/>
    <w:rsid w:val="006A30DA"/>
    <w:rsid w:val="006A315B"/>
    <w:rsid w:val="006B35E8"/>
    <w:rsid w:val="006B4194"/>
    <w:rsid w:val="006D17B3"/>
    <w:rsid w:val="006F660C"/>
    <w:rsid w:val="00735AF6"/>
    <w:rsid w:val="00735E07"/>
    <w:rsid w:val="007470B3"/>
    <w:rsid w:val="00767E3F"/>
    <w:rsid w:val="00776287"/>
    <w:rsid w:val="0079147B"/>
    <w:rsid w:val="00794BB1"/>
    <w:rsid w:val="007E27C8"/>
    <w:rsid w:val="00825E78"/>
    <w:rsid w:val="00835214"/>
    <w:rsid w:val="00857622"/>
    <w:rsid w:val="008618FB"/>
    <w:rsid w:val="0086456B"/>
    <w:rsid w:val="008842F6"/>
    <w:rsid w:val="008B62F7"/>
    <w:rsid w:val="008C2911"/>
    <w:rsid w:val="008D41D2"/>
    <w:rsid w:val="008E3392"/>
    <w:rsid w:val="00934428"/>
    <w:rsid w:val="00944FC5"/>
    <w:rsid w:val="00961241"/>
    <w:rsid w:val="00963F9E"/>
    <w:rsid w:val="00972B64"/>
    <w:rsid w:val="009800F3"/>
    <w:rsid w:val="009A3BCE"/>
    <w:rsid w:val="009C190B"/>
    <w:rsid w:val="009C2067"/>
    <w:rsid w:val="009C3A91"/>
    <w:rsid w:val="009C711D"/>
    <w:rsid w:val="009D079F"/>
    <w:rsid w:val="009D7724"/>
    <w:rsid w:val="009E4D70"/>
    <w:rsid w:val="00A06BE8"/>
    <w:rsid w:val="00A33898"/>
    <w:rsid w:val="00A40A5D"/>
    <w:rsid w:val="00A6419C"/>
    <w:rsid w:val="00AB4D21"/>
    <w:rsid w:val="00AB624E"/>
    <w:rsid w:val="00AC53A3"/>
    <w:rsid w:val="00AE343B"/>
    <w:rsid w:val="00B00480"/>
    <w:rsid w:val="00B1435A"/>
    <w:rsid w:val="00B154C4"/>
    <w:rsid w:val="00B3709E"/>
    <w:rsid w:val="00B437BD"/>
    <w:rsid w:val="00B62752"/>
    <w:rsid w:val="00B63ECF"/>
    <w:rsid w:val="00B740C1"/>
    <w:rsid w:val="00B84E8D"/>
    <w:rsid w:val="00BA6ACB"/>
    <w:rsid w:val="00BD27E9"/>
    <w:rsid w:val="00BD6F61"/>
    <w:rsid w:val="00BD7998"/>
    <w:rsid w:val="00BE46BB"/>
    <w:rsid w:val="00BF6646"/>
    <w:rsid w:val="00C06DAA"/>
    <w:rsid w:val="00C33787"/>
    <w:rsid w:val="00C662FA"/>
    <w:rsid w:val="00CA568E"/>
    <w:rsid w:val="00CB7253"/>
    <w:rsid w:val="00CC2C60"/>
    <w:rsid w:val="00CC4817"/>
    <w:rsid w:val="00CF545B"/>
    <w:rsid w:val="00D16ADF"/>
    <w:rsid w:val="00D3670D"/>
    <w:rsid w:val="00D402CE"/>
    <w:rsid w:val="00D51E21"/>
    <w:rsid w:val="00D53AEC"/>
    <w:rsid w:val="00D74CDA"/>
    <w:rsid w:val="00D76387"/>
    <w:rsid w:val="00D9578A"/>
    <w:rsid w:val="00DA055E"/>
    <w:rsid w:val="00DB0A7F"/>
    <w:rsid w:val="00DB2B45"/>
    <w:rsid w:val="00DE3755"/>
    <w:rsid w:val="00DE47C4"/>
    <w:rsid w:val="00DE7C35"/>
    <w:rsid w:val="00DF0F27"/>
    <w:rsid w:val="00E03D94"/>
    <w:rsid w:val="00E07D42"/>
    <w:rsid w:val="00E12F0C"/>
    <w:rsid w:val="00E13F1B"/>
    <w:rsid w:val="00E21A05"/>
    <w:rsid w:val="00E32320"/>
    <w:rsid w:val="00E44CBB"/>
    <w:rsid w:val="00E5418F"/>
    <w:rsid w:val="00E57D3B"/>
    <w:rsid w:val="00E645DA"/>
    <w:rsid w:val="00E72B72"/>
    <w:rsid w:val="00E84730"/>
    <w:rsid w:val="00E86DD5"/>
    <w:rsid w:val="00E91251"/>
    <w:rsid w:val="00EA5226"/>
    <w:rsid w:val="00EB3B42"/>
    <w:rsid w:val="00EC299F"/>
    <w:rsid w:val="00ED7305"/>
    <w:rsid w:val="00ED73CB"/>
    <w:rsid w:val="00ED79B3"/>
    <w:rsid w:val="00EE30CB"/>
    <w:rsid w:val="00EE6E19"/>
    <w:rsid w:val="00EF4372"/>
    <w:rsid w:val="00EF4A27"/>
    <w:rsid w:val="00EF5ABD"/>
    <w:rsid w:val="00EF5FEC"/>
    <w:rsid w:val="00F028C5"/>
    <w:rsid w:val="00F115AB"/>
    <w:rsid w:val="00F225C2"/>
    <w:rsid w:val="00F40ADD"/>
    <w:rsid w:val="00F7332D"/>
    <w:rsid w:val="00F7384F"/>
    <w:rsid w:val="00FA4BD2"/>
    <w:rsid w:val="00FA7664"/>
    <w:rsid w:val="00FB1E66"/>
    <w:rsid w:val="00FB42B7"/>
    <w:rsid w:val="00FB6F16"/>
    <w:rsid w:val="00FC3F59"/>
    <w:rsid w:val="00FC4274"/>
    <w:rsid w:val="00FD22AB"/>
    <w:rsid w:val="00FF1F31"/>
    <w:rsid w:val="00FF3BAB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391DBC-85A3-4EC6-A227-02BBAF64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PaantratDiagrama"/>
    <w:qFormat/>
    <w:rsid w:val="00505B97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istatymas">
    <w:name w:val="istatymas"/>
    <w:basedOn w:val="prastasis"/>
    <w:rsid w:val="004F6BA6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character" w:customStyle="1" w:styleId="FontStyle15">
    <w:name w:val="Font Style15"/>
    <w:rsid w:val="00BD6F61"/>
    <w:rPr>
      <w:rFonts w:ascii="Times New Roman" w:hAnsi="Times New Roman" w:cs="Times New Roman"/>
      <w:sz w:val="22"/>
      <w:szCs w:val="22"/>
    </w:rPr>
  </w:style>
  <w:style w:type="paragraph" w:styleId="Betarp">
    <w:name w:val="No Spacing"/>
    <w:uiPriority w:val="1"/>
    <w:qFormat/>
    <w:rsid w:val="003967F3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F7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F73"/>
    <w:rPr>
      <w:rFonts w:ascii="Tahoma" w:eastAsia="Times New Roman" w:hAnsi="Tahoma" w:cs="Tahoma"/>
      <w:sz w:val="16"/>
      <w:szCs w:val="16"/>
      <w:lang w:val="en-US" w:eastAsia="en-GB"/>
    </w:rPr>
  </w:style>
  <w:style w:type="paragraph" w:styleId="Pagrindinistekstas">
    <w:name w:val="Body Text"/>
    <w:basedOn w:val="prastasis"/>
    <w:link w:val="PagrindinistekstasDiagrama"/>
    <w:rsid w:val="00AB624E"/>
    <w:pPr>
      <w:spacing w:line="360" w:lineRule="auto"/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B624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unhideWhenUsed/>
    <w:rsid w:val="00FD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</dc:creator>
  <cp:lastModifiedBy>Vartotoja</cp:lastModifiedBy>
  <cp:revision>4</cp:revision>
  <cp:lastPrinted>2020-09-10T10:07:00Z</cp:lastPrinted>
  <dcterms:created xsi:type="dcterms:W3CDTF">2021-02-12T11:35:00Z</dcterms:created>
  <dcterms:modified xsi:type="dcterms:W3CDTF">2021-02-15T13:38:00Z</dcterms:modified>
</cp:coreProperties>
</file>