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7FBB" w:rsidRPr="000B0AD4" w:rsidRDefault="002B5827">
      <w:pPr>
        <w:spacing w:after="0" w:line="240" w:lineRule="auto"/>
        <w:jc w:val="center"/>
        <w:rPr>
          <w:rFonts w:ascii="Times New Roman" w:eastAsia="Times New Roman" w:hAnsi="Times New Roman" w:cs="Times New Roman"/>
          <w:sz w:val="24"/>
          <w:szCs w:val="24"/>
        </w:rPr>
      </w:pPr>
      <w:r w:rsidRPr="000B0AD4">
        <w:rPr>
          <w:rFonts w:ascii="Times New Roman" w:eastAsia="Times New Roman" w:hAnsi="Times New Roman" w:cs="Times New Roman"/>
          <w:noProof/>
          <w:sz w:val="24"/>
          <w:szCs w:val="24"/>
        </w:rPr>
        <w:drawing>
          <wp:inline distT="0" distB="0" distL="0" distR="0">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r w:rsidR="00207FBB" w:rsidRPr="000B0AD4">
        <w:rPr>
          <w:rFonts w:ascii="Times New Roman" w:eastAsia="Times New Roman" w:hAnsi="Times New Roman" w:cs="Times New Roman"/>
          <w:sz w:val="24"/>
          <w:szCs w:val="24"/>
        </w:rPr>
        <w:t xml:space="preserve">        </w:t>
      </w:r>
    </w:p>
    <w:p w:rsidR="00207FBB" w:rsidRPr="000B0AD4" w:rsidRDefault="00207FBB">
      <w:pPr>
        <w:spacing w:after="0" w:line="240" w:lineRule="auto"/>
        <w:jc w:val="center"/>
        <w:rPr>
          <w:rFonts w:ascii="Times New Roman" w:hAnsi="Times New Roman" w:cs="Times New Roman"/>
        </w:rPr>
      </w:pPr>
    </w:p>
    <w:p w:rsidR="00207FBB" w:rsidRPr="000B0AD4" w:rsidRDefault="00207FBB">
      <w:pPr>
        <w:spacing w:after="0" w:line="240" w:lineRule="auto"/>
        <w:jc w:val="center"/>
        <w:rPr>
          <w:rFonts w:ascii="Times New Roman" w:eastAsia="Times New Roman" w:hAnsi="Times New Roman" w:cs="Times New Roman"/>
          <w:b/>
          <w:bCs/>
          <w:caps/>
          <w:sz w:val="24"/>
          <w:szCs w:val="24"/>
        </w:rPr>
      </w:pPr>
      <w:r w:rsidRPr="000B0AD4">
        <w:rPr>
          <w:rFonts w:ascii="Times New Roman" w:eastAsia="Times New Roman" w:hAnsi="Times New Roman" w:cs="Times New Roman"/>
          <w:b/>
          <w:bCs/>
          <w:caps/>
          <w:sz w:val="24"/>
          <w:szCs w:val="24"/>
        </w:rPr>
        <w:t>kėdainių rajono savivaldybėS TARYBA</w:t>
      </w:r>
    </w:p>
    <w:p w:rsidR="00207FBB" w:rsidRPr="000B0AD4" w:rsidRDefault="00207FBB">
      <w:pPr>
        <w:spacing w:after="0" w:line="240" w:lineRule="auto"/>
        <w:jc w:val="center"/>
        <w:rPr>
          <w:rFonts w:ascii="Times New Roman" w:eastAsia="Times New Roman" w:hAnsi="Times New Roman" w:cs="Times New Roman"/>
          <w:b/>
          <w:bCs/>
          <w:caps/>
          <w:sz w:val="24"/>
          <w:szCs w:val="24"/>
        </w:rPr>
      </w:pPr>
    </w:p>
    <w:p w:rsidR="00207FBB" w:rsidRPr="000B0AD4" w:rsidRDefault="00207FBB">
      <w:pPr>
        <w:spacing w:after="0" w:line="240" w:lineRule="auto"/>
        <w:jc w:val="center"/>
        <w:rPr>
          <w:rFonts w:ascii="Times New Roman" w:eastAsia="Times New Roman" w:hAnsi="Times New Roman" w:cs="Times New Roman"/>
          <w:b/>
          <w:bCs/>
          <w:caps/>
          <w:sz w:val="24"/>
          <w:szCs w:val="24"/>
        </w:rPr>
      </w:pPr>
      <w:r w:rsidRPr="000B0AD4">
        <w:rPr>
          <w:rFonts w:ascii="Times New Roman" w:eastAsia="Times New Roman" w:hAnsi="Times New Roman" w:cs="Times New Roman"/>
          <w:b/>
          <w:bCs/>
          <w:caps/>
          <w:sz w:val="24"/>
          <w:szCs w:val="24"/>
        </w:rPr>
        <w:t>SPRENDIMAS</w:t>
      </w:r>
    </w:p>
    <w:p w:rsidR="00207FBB" w:rsidRPr="000B0AD4" w:rsidRDefault="00207FBB">
      <w:pPr>
        <w:spacing w:after="0" w:line="240" w:lineRule="auto"/>
        <w:jc w:val="center"/>
        <w:rPr>
          <w:rFonts w:ascii="Times New Roman" w:eastAsia="Times New Roman" w:hAnsi="Times New Roman" w:cs="Times New Roman"/>
          <w:b/>
          <w:bCs/>
          <w:caps/>
          <w:sz w:val="24"/>
          <w:szCs w:val="24"/>
        </w:rPr>
      </w:pPr>
      <w:r w:rsidRPr="000B0AD4">
        <w:rPr>
          <w:rFonts w:ascii="Times New Roman" w:eastAsia="Times New Roman" w:hAnsi="Times New Roman" w:cs="Times New Roman"/>
          <w:b/>
          <w:bCs/>
          <w:caps/>
          <w:sz w:val="24"/>
          <w:szCs w:val="24"/>
        </w:rPr>
        <w:t xml:space="preserve">DĖL KĖDAINIŲ </w:t>
      </w:r>
      <w:r w:rsidR="00750B28" w:rsidRPr="000B0AD4">
        <w:rPr>
          <w:rFonts w:ascii="Times New Roman" w:eastAsia="Times New Roman" w:hAnsi="Times New Roman" w:cs="Times New Roman"/>
          <w:b/>
          <w:bCs/>
          <w:caps/>
          <w:sz w:val="24"/>
          <w:szCs w:val="24"/>
        </w:rPr>
        <w:t>JUOZO PAUKŠTELIO PRO</w:t>
      </w:r>
      <w:r w:rsidR="009A3676" w:rsidRPr="000B0AD4">
        <w:rPr>
          <w:rFonts w:ascii="Times New Roman" w:eastAsia="Times New Roman" w:hAnsi="Times New Roman" w:cs="Times New Roman"/>
          <w:b/>
          <w:bCs/>
          <w:caps/>
          <w:sz w:val="24"/>
          <w:szCs w:val="24"/>
        </w:rPr>
        <w:t>GIMNAZIJOS</w:t>
      </w:r>
      <w:r w:rsidRPr="000B0AD4">
        <w:rPr>
          <w:rFonts w:ascii="Times New Roman" w:eastAsia="Times New Roman" w:hAnsi="Times New Roman" w:cs="Times New Roman"/>
          <w:b/>
          <w:bCs/>
          <w:caps/>
          <w:sz w:val="24"/>
          <w:szCs w:val="24"/>
        </w:rPr>
        <w:t xml:space="preserve"> NUOSTATŲ </w:t>
      </w:r>
      <w:r w:rsidR="00750B28" w:rsidRPr="000B0AD4">
        <w:rPr>
          <w:rFonts w:ascii="Times New Roman" w:eastAsia="Times New Roman" w:hAnsi="Times New Roman" w:cs="Times New Roman"/>
          <w:b/>
          <w:bCs/>
          <w:caps/>
          <w:sz w:val="24"/>
          <w:szCs w:val="24"/>
        </w:rPr>
        <w:t>PA</w:t>
      </w:r>
      <w:r w:rsidRPr="000B0AD4">
        <w:rPr>
          <w:rFonts w:ascii="Times New Roman" w:eastAsia="Times New Roman" w:hAnsi="Times New Roman" w:cs="Times New Roman"/>
          <w:b/>
          <w:bCs/>
          <w:caps/>
          <w:sz w:val="24"/>
          <w:szCs w:val="24"/>
        </w:rPr>
        <w:t xml:space="preserve">TVIRTINIMO </w:t>
      </w:r>
    </w:p>
    <w:p w:rsidR="00207FBB" w:rsidRPr="000B0AD4" w:rsidRDefault="00207FBB">
      <w:pPr>
        <w:spacing w:after="0" w:line="240" w:lineRule="auto"/>
        <w:jc w:val="center"/>
        <w:rPr>
          <w:rFonts w:ascii="Times New Roman" w:eastAsia="Times New Roman" w:hAnsi="Times New Roman" w:cs="Times New Roman"/>
          <w:b/>
          <w:bCs/>
          <w:caps/>
          <w:sz w:val="24"/>
          <w:szCs w:val="24"/>
        </w:rPr>
      </w:pPr>
    </w:p>
    <w:p w:rsidR="00207FBB" w:rsidRPr="000B0AD4" w:rsidRDefault="00207FBB">
      <w:pPr>
        <w:pStyle w:val="Antrinispavadinimas"/>
        <w:tabs>
          <w:tab w:val="left" w:pos="2880"/>
        </w:tabs>
        <w:rPr>
          <w:rFonts w:cs="Times New Roman"/>
          <w:b w:val="0"/>
        </w:rPr>
      </w:pPr>
      <w:r w:rsidRPr="000B0AD4">
        <w:rPr>
          <w:rFonts w:cs="Times New Roman"/>
          <w:b w:val="0"/>
        </w:rPr>
        <w:t>20</w:t>
      </w:r>
      <w:r w:rsidR="00D563D7" w:rsidRPr="000B0AD4">
        <w:rPr>
          <w:rFonts w:cs="Times New Roman"/>
          <w:b w:val="0"/>
        </w:rPr>
        <w:t>20</w:t>
      </w:r>
      <w:r w:rsidR="00750B28" w:rsidRPr="000B0AD4">
        <w:rPr>
          <w:rFonts w:cs="Times New Roman"/>
          <w:b w:val="0"/>
        </w:rPr>
        <w:t xml:space="preserve"> </w:t>
      </w:r>
      <w:r w:rsidRPr="000B0AD4">
        <w:rPr>
          <w:rFonts w:cs="Times New Roman"/>
          <w:b w:val="0"/>
        </w:rPr>
        <w:t>m.</w:t>
      </w:r>
      <w:r w:rsidR="003C06C3">
        <w:rPr>
          <w:rFonts w:cs="Times New Roman"/>
          <w:b w:val="0"/>
        </w:rPr>
        <w:t xml:space="preserve"> </w:t>
      </w:r>
      <w:r w:rsidR="002B5827">
        <w:rPr>
          <w:rFonts w:cs="Times New Roman"/>
          <w:b w:val="0"/>
        </w:rPr>
        <w:t>liepos 3</w:t>
      </w:r>
      <w:r w:rsidR="003C06C3">
        <w:rPr>
          <w:rFonts w:cs="Times New Roman"/>
          <w:b w:val="0"/>
        </w:rPr>
        <w:t xml:space="preserve"> </w:t>
      </w:r>
      <w:r w:rsidRPr="000B0AD4">
        <w:rPr>
          <w:rFonts w:cs="Times New Roman"/>
          <w:b w:val="0"/>
        </w:rPr>
        <w:t>d. Nr.</w:t>
      </w:r>
      <w:r w:rsidR="005B1C3A" w:rsidRPr="000B0AD4">
        <w:rPr>
          <w:rFonts w:cs="Times New Roman"/>
          <w:b w:val="0"/>
        </w:rPr>
        <w:t xml:space="preserve"> </w:t>
      </w:r>
      <w:r w:rsidR="002B5827">
        <w:rPr>
          <w:rFonts w:cs="Times New Roman"/>
          <w:b w:val="0"/>
        </w:rPr>
        <w:t>TS</w:t>
      </w:r>
      <w:r w:rsidR="003C06C3">
        <w:rPr>
          <w:rFonts w:cs="Times New Roman"/>
          <w:b w:val="0"/>
        </w:rPr>
        <w:t>-</w:t>
      </w:r>
      <w:r w:rsidR="00EB2249">
        <w:rPr>
          <w:rFonts w:cs="Times New Roman"/>
          <w:b w:val="0"/>
        </w:rPr>
        <w:t>15</w:t>
      </w:r>
      <w:r w:rsidR="002B5827">
        <w:rPr>
          <w:rFonts w:cs="Times New Roman"/>
          <w:b w:val="0"/>
        </w:rPr>
        <w:t>0</w:t>
      </w:r>
    </w:p>
    <w:p w:rsidR="00207FBB" w:rsidRPr="000B0AD4" w:rsidRDefault="00207FBB">
      <w:pPr>
        <w:pStyle w:val="Antrinispavadinimas"/>
        <w:tabs>
          <w:tab w:val="left" w:pos="2880"/>
        </w:tabs>
        <w:rPr>
          <w:rFonts w:cs="Times New Roman"/>
          <w:b w:val="0"/>
        </w:rPr>
      </w:pPr>
      <w:r w:rsidRPr="000B0AD4">
        <w:rPr>
          <w:rFonts w:cs="Times New Roman"/>
          <w:b w:val="0"/>
        </w:rPr>
        <w:t>Kėdainiai</w:t>
      </w:r>
    </w:p>
    <w:p w:rsidR="00207FBB" w:rsidRPr="000B0AD4" w:rsidRDefault="00207FBB">
      <w:pPr>
        <w:pStyle w:val="Pavadinimas"/>
        <w:tabs>
          <w:tab w:val="left" w:pos="2880"/>
        </w:tabs>
        <w:ind w:left="0"/>
        <w:jc w:val="both"/>
        <w:rPr>
          <w:rFonts w:cs="Times New Roman"/>
          <w:b w:val="0"/>
          <w:caps w:val="0"/>
          <w:szCs w:val="24"/>
        </w:rPr>
      </w:pPr>
    </w:p>
    <w:p w:rsidR="00207FBB" w:rsidRPr="000B0AD4" w:rsidRDefault="00207FBB">
      <w:pPr>
        <w:pStyle w:val="Pavadinimas"/>
        <w:tabs>
          <w:tab w:val="left" w:pos="2880"/>
        </w:tabs>
        <w:ind w:left="0"/>
        <w:jc w:val="both"/>
        <w:rPr>
          <w:rFonts w:cs="Times New Roman"/>
          <w:b w:val="0"/>
          <w:caps w:val="0"/>
          <w:szCs w:val="24"/>
        </w:rPr>
      </w:pPr>
    </w:p>
    <w:p w:rsidR="00207FBB" w:rsidRPr="000B0AD4" w:rsidRDefault="003D5216" w:rsidP="00AA7225">
      <w:pPr>
        <w:pStyle w:val="Pavadinimas"/>
        <w:ind w:left="0"/>
        <w:jc w:val="both"/>
        <w:rPr>
          <w:rFonts w:cs="Times New Roman"/>
          <w:b w:val="0"/>
          <w:caps w:val="0"/>
          <w:szCs w:val="24"/>
        </w:rPr>
      </w:pPr>
      <w:r>
        <w:rPr>
          <w:rFonts w:cs="Times New Roman"/>
          <w:b w:val="0"/>
          <w:caps w:val="0"/>
          <w:szCs w:val="24"/>
        </w:rPr>
        <w:t xml:space="preserve">        </w:t>
      </w:r>
      <w:r w:rsidR="007A6180" w:rsidRPr="000B0AD4">
        <w:rPr>
          <w:rFonts w:cs="Times New Roman"/>
          <w:b w:val="0"/>
          <w:caps w:val="0"/>
          <w:szCs w:val="24"/>
        </w:rPr>
        <w:t>Va</w:t>
      </w:r>
      <w:r w:rsidR="00207FBB" w:rsidRPr="000B0AD4">
        <w:rPr>
          <w:rFonts w:cs="Times New Roman"/>
          <w:b w:val="0"/>
          <w:caps w:val="0"/>
          <w:szCs w:val="24"/>
        </w:rPr>
        <w:t xml:space="preserve">dovaudamasi </w:t>
      </w:r>
      <w:r w:rsidR="00EB49B4" w:rsidRPr="000B0AD4">
        <w:rPr>
          <w:rFonts w:cs="Times New Roman"/>
          <w:b w:val="0"/>
          <w:caps w:val="0"/>
          <w:szCs w:val="24"/>
        </w:rPr>
        <w:t xml:space="preserve">Lietuvos Respublikos vietos savivaldos įstatymo 16 straipsnio </w:t>
      </w:r>
      <w:r w:rsidR="00750B28" w:rsidRPr="000B0AD4">
        <w:rPr>
          <w:rFonts w:cs="Times New Roman"/>
          <w:b w:val="0"/>
          <w:caps w:val="0"/>
          <w:szCs w:val="24"/>
        </w:rPr>
        <w:t>4 dalimi</w:t>
      </w:r>
      <w:r w:rsidR="00EA7E44" w:rsidRPr="000B0AD4">
        <w:rPr>
          <w:rFonts w:cs="Times New Roman"/>
          <w:b w:val="0"/>
          <w:caps w:val="0"/>
          <w:szCs w:val="24"/>
        </w:rPr>
        <w:t xml:space="preserve"> ir 18 straipsnio 1 dalimi</w:t>
      </w:r>
      <w:r w:rsidR="00EB49B4" w:rsidRPr="000B0AD4">
        <w:rPr>
          <w:rFonts w:cs="Times New Roman"/>
          <w:b w:val="0"/>
          <w:caps w:val="0"/>
          <w:szCs w:val="24"/>
        </w:rPr>
        <w:t xml:space="preserve">, Lietuvos Respublikos </w:t>
      </w:r>
      <w:r w:rsidR="00207FBB" w:rsidRPr="000B0AD4">
        <w:rPr>
          <w:rFonts w:cs="Times New Roman"/>
          <w:b w:val="0"/>
          <w:caps w:val="0"/>
          <w:szCs w:val="24"/>
        </w:rPr>
        <w:t>biudžetinių įstaigų  įstatymo 4 straipsnio 3 dalies 1 punktu</w:t>
      </w:r>
      <w:r w:rsidR="001F0DAD" w:rsidRPr="000B0AD4">
        <w:rPr>
          <w:rFonts w:cs="Times New Roman"/>
          <w:b w:val="0"/>
          <w:caps w:val="0"/>
          <w:szCs w:val="24"/>
        </w:rPr>
        <w:t xml:space="preserve"> ir 6 straipsnio </w:t>
      </w:r>
      <w:r w:rsidR="00750B28" w:rsidRPr="000B0AD4">
        <w:rPr>
          <w:rFonts w:cs="Times New Roman"/>
          <w:b w:val="0"/>
          <w:caps w:val="0"/>
          <w:szCs w:val="24"/>
        </w:rPr>
        <w:t>2</w:t>
      </w:r>
      <w:r w:rsidR="001F0DAD" w:rsidRPr="000B0AD4">
        <w:rPr>
          <w:rFonts w:cs="Times New Roman"/>
          <w:b w:val="0"/>
          <w:caps w:val="0"/>
          <w:szCs w:val="24"/>
        </w:rPr>
        <w:t xml:space="preserve"> dalimi, Lietuvos Respublikos švietimo įstatymo 43 straipsnio 4 dalimi</w:t>
      </w:r>
      <w:r w:rsidR="006E794A" w:rsidRPr="000B0AD4">
        <w:rPr>
          <w:rFonts w:cs="Times New Roman"/>
          <w:b w:val="0"/>
          <w:caps w:val="0"/>
          <w:szCs w:val="24"/>
        </w:rPr>
        <w:t>,</w:t>
      </w:r>
      <w:r w:rsidR="00207FBB" w:rsidRPr="000B0AD4">
        <w:rPr>
          <w:rFonts w:cs="Times New Roman"/>
          <w:b w:val="0"/>
          <w:caps w:val="0"/>
          <w:szCs w:val="24"/>
        </w:rPr>
        <w:t xml:space="preserve"> Lietuvos Respublikos švietimo ir mokslo ministro 2011</w:t>
      </w:r>
      <w:r w:rsidR="006E794A" w:rsidRPr="000B0AD4">
        <w:rPr>
          <w:rFonts w:cs="Times New Roman"/>
          <w:b w:val="0"/>
          <w:caps w:val="0"/>
          <w:szCs w:val="24"/>
        </w:rPr>
        <w:t xml:space="preserve"> m. birželio </w:t>
      </w:r>
      <w:r w:rsidR="00207FBB" w:rsidRPr="000B0AD4">
        <w:rPr>
          <w:rFonts w:cs="Times New Roman"/>
          <w:b w:val="0"/>
          <w:caps w:val="0"/>
          <w:szCs w:val="24"/>
        </w:rPr>
        <w:t>29</w:t>
      </w:r>
      <w:r w:rsidR="006E794A" w:rsidRPr="000B0AD4">
        <w:rPr>
          <w:rFonts w:cs="Times New Roman"/>
          <w:b w:val="0"/>
          <w:caps w:val="0"/>
          <w:szCs w:val="24"/>
        </w:rPr>
        <w:t xml:space="preserve"> d.</w:t>
      </w:r>
      <w:r w:rsidR="00887034" w:rsidRPr="000B0AD4">
        <w:rPr>
          <w:rFonts w:cs="Times New Roman"/>
          <w:b w:val="0"/>
          <w:caps w:val="0"/>
          <w:szCs w:val="24"/>
        </w:rPr>
        <w:t xml:space="preserve"> </w:t>
      </w:r>
      <w:r w:rsidR="00207FBB" w:rsidRPr="000B0AD4">
        <w:rPr>
          <w:rFonts w:cs="Times New Roman"/>
          <w:b w:val="0"/>
          <w:caps w:val="0"/>
          <w:szCs w:val="24"/>
        </w:rPr>
        <w:t xml:space="preserve">įsakymu Nr. V-1164 „Dėl </w:t>
      </w:r>
      <w:r w:rsidR="00AC4482" w:rsidRPr="000B0AD4">
        <w:rPr>
          <w:rFonts w:cs="Times New Roman"/>
          <w:b w:val="0"/>
          <w:caps w:val="0"/>
          <w:szCs w:val="24"/>
        </w:rPr>
        <w:t>N</w:t>
      </w:r>
      <w:r w:rsidR="00207FBB" w:rsidRPr="000B0AD4">
        <w:rPr>
          <w:rFonts w:cs="Times New Roman"/>
          <w:b w:val="0"/>
          <w:caps w:val="0"/>
          <w:szCs w:val="24"/>
        </w:rPr>
        <w:t>uostatų, įstatų ar statutų  įforminimo reikalavimų patvirtinimo“</w:t>
      </w:r>
      <w:r w:rsidR="00AF20EB">
        <w:rPr>
          <w:rFonts w:cs="Times New Roman"/>
          <w:b w:val="0"/>
          <w:caps w:val="0"/>
          <w:szCs w:val="24"/>
        </w:rPr>
        <w:t xml:space="preserve">, </w:t>
      </w:r>
      <w:r w:rsidR="0095392A" w:rsidRPr="006C31D7">
        <w:rPr>
          <w:rFonts w:cs="Times New Roman"/>
          <w:b w:val="0"/>
          <w:caps w:val="0"/>
          <w:szCs w:val="24"/>
        </w:rPr>
        <w:t>Mokymosi pagal formaliojo švietimo programas (išskyrus aukštojo mokslo studijų programas) formų ir mokymo organizavimo tvarkos aprašu, patvirtintu</w:t>
      </w:r>
      <w:r w:rsidR="0095392A">
        <w:rPr>
          <w:rFonts w:cs="Times New Roman"/>
          <w:b w:val="0"/>
          <w:caps w:val="0"/>
          <w:szCs w:val="24"/>
        </w:rPr>
        <w:t xml:space="preserve"> </w:t>
      </w:r>
      <w:r w:rsidR="00AF20EB">
        <w:rPr>
          <w:rFonts w:cs="Times New Roman"/>
          <w:b w:val="0"/>
          <w:caps w:val="0"/>
          <w:szCs w:val="24"/>
        </w:rPr>
        <w:t>Lietuvos Respublikos švietimo, mokslo ir sporto ministro 2012 m. birželio 28 d. įsakymu Nr. V-1049 „Dėl mokymosi pagal formaliojo švietimo programas (išskyrus aukštojo mokslo studijų programas) formų ir mokymo organizavimo tvarkos aprašo patvirtinimo“</w:t>
      </w:r>
      <w:r w:rsidR="001F0DAD" w:rsidRPr="000B0AD4">
        <w:rPr>
          <w:rFonts w:cs="Times New Roman"/>
          <w:b w:val="0"/>
          <w:caps w:val="0"/>
          <w:szCs w:val="24"/>
        </w:rPr>
        <w:t xml:space="preserve"> </w:t>
      </w:r>
      <w:r w:rsidR="0036297E" w:rsidRPr="000B0AD4">
        <w:rPr>
          <w:rFonts w:cs="Times New Roman"/>
          <w:b w:val="0"/>
          <w:caps w:val="0"/>
          <w:szCs w:val="24"/>
        </w:rPr>
        <w:t xml:space="preserve">bei </w:t>
      </w:r>
      <w:r w:rsidR="009A3676" w:rsidRPr="000B0AD4">
        <w:rPr>
          <w:rFonts w:cs="Times New Roman"/>
          <w:b w:val="0"/>
          <w:caps w:val="0"/>
          <w:szCs w:val="24"/>
        </w:rPr>
        <w:t xml:space="preserve">atsižvelgdama į </w:t>
      </w:r>
      <w:r w:rsidR="00750B28" w:rsidRPr="000B0AD4">
        <w:rPr>
          <w:rFonts w:cs="Times New Roman"/>
          <w:b w:val="0"/>
          <w:caps w:val="0"/>
          <w:szCs w:val="24"/>
        </w:rPr>
        <w:t>Kėdainių Juozo Paukštelio pro</w:t>
      </w:r>
      <w:r w:rsidR="00EB49B4" w:rsidRPr="000B0AD4">
        <w:rPr>
          <w:rFonts w:cs="Times New Roman"/>
          <w:b w:val="0"/>
          <w:caps w:val="0"/>
          <w:szCs w:val="24"/>
        </w:rPr>
        <w:t>gimnazijos</w:t>
      </w:r>
      <w:r w:rsidR="009A3676" w:rsidRPr="000B0AD4">
        <w:rPr>
          <w:rFonts w:cs="Times New Roman"/>
          <w:b w:val="0"/>
          <w:caps w:val="0"/>
          <w:szCs w:val="24"/>
        </w:rPr>
        <w:t xml:space="preserve"> direktoriaus 20</w:t>
      </w:r>
      <w:r w:rsidR="00D563D7" w:rsidRPr="000B0AD4">
        <w:rPr>
          <w:rFonts w:cs="Times New Roman"/>
          <w:b w:val="0"/>
          <w:caps w:val="0"/>
          <w:szCs w:val="24"/>
        </w:rPr>
        <w:t>20</w:t>
      </w:r>
      <w:r w:rsidR="006E794A" w:rsidRPr="000B0AD4">
        <w:rPr>
          <w:rFonts w:cs="Times New Roman"/>
          <w:b w:val="0"/>
          <w:caps w:val="0"/>
          <w:szCs w:val="24"/>
        </w:rPr>
        <w:t xml:space="preserve"> m</w:t>
      </w:r>
      <w:r w:rsidR="006E794A" w:rsidRPr="000B0AD4">
        <w:rPr>
          <w:rFonts w:cs="Times New Roman"/>
          <w:b w:val="0"/>
          <w:caps w:val="0"/>
          <w:color w:val="FF0000"/>
          <w:szCs w:val="24"/>
        </w:rPr>
        <w:t>.</w:t>
      </w:r>
      <w:r w:rsidR="0080032E" w:rsidRPr="000B0AD4">
        <w:rPr>
          <w:rFonts w:cs="Times New Roman"/>
          <w:b w:val="0"/>
          <w:caps w:val="0"/>
          <w:color w:val="FF0000"/>
          <w:szCs w:val="24"/>
        </w:rPr>
        <w:t xml:space="preserve"> </w:t>
      </w:r>
      <w:r w:rsidR="00977F7E" w:rsidRPr="000B0AD4">
        <w:rPr>
          <w:rFonts w:cs="Times New Roman"/>
          <w:b w:val="0"/>
          <w:caps w:val="0"/>
          <w:szCs w:val="24"/>
        </w:rPr>
        <w:t xml:space="preserve">birželio 1 </w:t>
      </w:r>
      <w:r w:rsidR="0080032E" w:rsidRPr="000B0AD4">
        <w:rPr>
          <w:rFonts w:cs="Times New Roman"/>
          <w:b w:val="0"/>
          <w:caps w:val="0"/>
          <w:szCs w:val="24"/>
        </w:rPr>
        <w:t xml:space="preserve">d. </w:t>
      </w:r>
      <w:r w:rsidR="007A6180" w:rsidRPr="000B0AD4">
        <w:rPr>
          <w:rFonts w:cs="Times New Roman"/>
          <w:b w:val="0"/>
          <w:caps w:val="0"/>
          <w:szCs w:val="24"/>
        </w:rPr>
        <w:t xml:space="preserve">prašymą </w:t>
      </w:r>
      <w:r w:rsidR="0080032E" w:rsidRPr="000B0AD4">
        <w:rPr>
          <w:rFonts w:cs="Times New Roman"/>
          <w:b w:val="0"/>
          <w:caps w:val="0"/>
          <w:szCs w:val="24"/>
        </w:rPr>
        <w:t>N</w:t>
      </w:r>
      <w:r w:rsidR="00B97106" w:rsidRPr="000B0AD4">
        <w:rPr>
          <w:rFonts w:cs="Times New Roman"/>
          <w:b w:val="0"/>
          <w:caps w:val="0"/>
          <w:szCs w:val="24"/>
        </w:rPr>
        <w:t xml:space="preserve">r. </w:t>
      </w:r>
      <w:r w:rsidR="00AA5D43" w:rsidRPr="000B0AD4">
        <w:rPr>
          <w:rFonts w:cs="Times New Roman"/>
          <w:b w:val="0"/>
          <w:caps w:val="0"/>
          <w:szCs w:val="24"/>
        </w:rPr>
        <w:t>V4/</w:t>
      </w:r>
      <w:r w:rsidR="00977F7E" w:rsidRPr="000B0AD4">
        <w:rPr>
          <w:rFonts w:cs="Times New Roman"/>
          <w:b w:val="0"/>
          <w:caps w:val="0"/>
          <w:szCs w:val="24"/>
        </w:rPr>
        <w:t>117</w:t>
      </w:r>
      <w:r w:rsidR="00AA5D43" w:rsidRPr="000B0AD4">
        <w:rPr>
          <w:rFonts w:cs="Times New Roman"/>
          <w:b w:val="0"/>
          <w:caps w:val="0"/>
          <w:szCs w:val="24"/>
        </w:rPr>
        <w:t xml:space="preserve"> „Dėl Kėdainių Juozo Paukštelio progimnazijos nuostatų patvirtinimo“,</w:t>
      </w:r>
      <w:r w:rsidR="00320DF2" w:rsidRPr="000B0AD4">
        <w:rPr>
          <w:rFonts w:cs="Times New Roman"/>
          <w:b w:val="0"/>
          <w:caps w:val="0"/>
          <w:szCs w:val="24"/>
        </w:rPr>
        <w:t xml:space="preserve"> </w:t>
      </w:r>
      <w:r w:rsidR="00B97106" w:rsidRPr="000B0AD4">
        <w:rPr>
          <w:rFonts w:cs="Times New Roman"/>
          <w:b w:val="0"/>
          <w:caps w:val="0"/>
          <w:szCs w:val="24"/>
        </w:rPr>
        <w:t>Kėdainių rajono savivaldybės taryba</w:t>
      </w:r>
      <w:r w:rsidR="00AA7225">
        <w:rPr>
          <w:rFonts w:cs="Times New Roman"/>
          <w:b w:val="0"/>
          <w:caps w:val="0"/>
          <w:szCs w:val="24"/>
        </w:rPr>
        <w:t xml:space="preserve"> </w:t>
      </w:r>
      <w:r w:rsidR="007A6180" w:rsidRPr="00AA7225">
        <w:rPr>
          <w:rFonts w:cs="Times New Roman"/>
          <w:b w:val="0"/>
          <w:caps w:val="0"/>
          <w:spacing w:val="40"/>
          <w:szCs w:val="24"/>
        </w:rPr>
        <w:t>nusprendžia</w:t>
      </w:r>
      <w:r w:rsidR="007A6180" w:rsidRPr="00AA7225">
        <w:rPr>
          <w:rFonts w:cs="Times New Roman"/>
          <w:b w:val="0"/>
          <w:caps w:val="0"/>
          <w:spacing w:val="26"/>
          <w:szCs w:val="24"/>
        </w:rPr>
        <w:t>:</w:t>
      </w:r>
      <w:r w:rsidR="007A6180" w:rsidRPr="000B0AD4">
        <w:rPr>
          <w:rFonts w:cs="Times New Roman"/>
          <w:b w:val="0"/>
          <w:caps w:val="0"/>
          <w:szCs w:val="24"/>
        </w:rPr>
        <w:t xml:space="preserve"> </w:t>
      </w:r>
    </w:p>
    <w:p w:rsidR="00207FBB" w:rsidRPr="000B0AD4" w:rsidRDefault="007A6180">
      <w:pPr>
        <w:pStyle w:val="Pavadinimas"/>
        <w:tabs>
          <w:tab w:val="left" w:pos="-709"/>
        </w:tabs>
        <w:ind w:left="0"/>
        <w:jc w:val="both"/>
        <w:rPr>
          <w:rFonts w:cs="Times New Roman"/>
          <w:b w:val="0"/>
          <w:caps w:val="0"/>
          <w:szCs w:val="24"/>
        </w:rPr>
      </w:pPr>
      <w:r w:rsidRPr="000B0AD4">
        <w:rPr>
          <w:rFonts w:cs="Times New Roman"/>
          <w:b w:val="0"/>
          <w:caps w:val="0"/>
          <w:szCs w:val="24"/>
        </w:rPr>
        <w:t xml:space="preserve">        </w:t>
      </w:r>
      <w:r w:rsidR="003D5216">
        <w:rPr>
          <w:rFonts w:cs="Times New Roman"/>
          <w:b w:val="0"/>
          <w:caps w:val="0"/>
          <w:szCs w:val="24"/>
        </w:rPr>
        <w:t xml:space="preserve"> </w:t>
      </w:r>
      <w:r w:rsidR="006E794A" w:rsidRPr="003D5216">
        <w:rPr>
          <w:rFonts w:cs="Times New Roman"/>
          <w:b w:val="0"/>
          <w:caps w:val="0"/>
          <w:sz w:val="28"/>
          <w:szCs w:val="28"/>
        </w:rPr>
        <w:t>1</w:t>
      </w:r>
      <w:r w:rsidR="00207FBB" w:rsidRPr="000B0AD4">
        <w:rPr>
          <w:rFonts w:cs="Times New Roman"/>
          <w:b w:val="0"/>
          <w:caps w:val="0"/>
          <w:sz w:val="28"/>
          <w:szCs w:val="28"/>
        </w:rPr>
        <w:t>.</w:t>
      </w:r>
      <w:r w:rsidR="00207FBB" w:rsidRPr="000B0AD4">
        <w:rPr>
          <w:rFonts w:cs="Times New Roman"/>
          <w:b w:val="0"/>
          <w:caps w:val="0"/>
          <w:szCs w:val="24"/>
        </w:rPr>
        <w:t xml:space="preserve"> </w:t>
      </w:r>
      <w:r w:rsidR="00750B28" w:rsidRPr="000B0AD4">
        <w:rPr>
          <w:rFonts w:cs="Times New Roman"/>
          <w:b w:val="0"/>
          <w:caps w:val="0"/>
          <w:szCs w:val="24"/>
        </w:rPr>
        <w:t>Patvirtinti</w:t>
      </w:r>
      <w:r w:rsidR="00207FBB" w:rsidRPr="000B0AD4">
        <w:rPr>
          <w:rFonts w:cs="Times New Roman"/>
          <w:b w:val="0"/>
          <w:caps w:val="0"/>
          <w:szCs w:val="24"/>
        </w:rPr>
        <w:t xml:space="preserve"> Kėdainių </w:t>
      </w:r>
      <w:r w:rsidR="00750B28" w:rsidRPr="000B0AD4">
        <w:rPr>
          <w:rFonts w:cs="Times New Roman"/>
          <w:b w:val="0"/>
          <w:caps w:val="0"/>
          <w:szCs w:val="24"/>
        </w:rPr>
        <w:t>Juozo Paukštelio pro</w:t>
      </w:r>
      <w:r w:rsidR="006E794A" w:rsidRPr="000B0AD4">
        <w:rPr>
          <w:rFonts w:cs="Times New Roman"/>
          <w:b w:val="0"/>
          <w:caps w:val="0"/>
          <w:szCs w:val="24"/>
        </w:rPr>
        <w:t>gimnazijos</w:t>
      </w:r>
      <w:r w:rsidR="00207FBB" w:rsidRPr="000B0AD4">
        <w:rPr>
          <w:rFonts w:cs="Times New Roman"/>
          <w:b w:val="0"/>
          <w:caps w:val="0"/>
          <w:szCs w:val="24"/>
        </w:rPr>
        <w:t xml:space="preserve"> nuostatus (pridedama).</w:t>
      </w:r>
    </w:p>
    <w:p w:rsidR="0015413B" w:rsidRPr="000B0AD4" w:rsidRDefault="0020570F">
      <w:pPr>
        <w:pStyle w:val="Pavadinimas"/>
        <w:tabs>
          <w:tab w:val="left" w:pos="-709"/>
        </w:tabs>
        <w:ind w:left="0"/>
        <w:jc w:val="both"/>
        <w:rPr>
          <w:rFonts w:cs="Times New Roman"/>
          <w:b w:val="0"/>
          <w:caps w:val="0"/>
          <w:szCs w:val="24"/>
        </w:rPr>
      </w:pPr>
      <w:r w:rsidRPr="000B0AD4">
        <w:rPr>
          <w:rFonts w:cs="Times New Roman"/>
          <w:b w:val="0"/>
          <w:caps w:val="0"/>
          <w:szCs w:val="24"/>
        </w:rPr>
        <w:t xml:space="preserve"> </w:t>
      </w:r>
      <w:r w:rsidR="007A6180" w:rsidRPr="000B0AD4">
        <w:rPr>
          <w:rFonts w:cs="Times New Roman"/>
          <w:b w:val="0"/>
          <w:caps w:val="0"/>
          <w:szCs w:val="24"/>
        </w:rPr>
        <w:t xml:space="preserve">      </w:t>
      </w:r>
      <w:r w:rsidR="003D5216">
        <w:rPr>
          <w:rFonts w:cs="Times New Roman"/>
          <w:b w:val="0"/>
          <w:caps w:val="0"/>
          <w:szCs w:val="24"/>
        </w:rPr>
        <w:t xml:space="preserve">  </w:t>
      </w:r>
      <w:r w:rsidR="006E794A" w:rsidRPr="000B0AD4">
        <w:rPr>
          <w:rFonts w:cs="Times New Roman"/>
          <w:b w:val="0"/>
          <w:caps w:val="0"/>
          <w:szCs w:val="24"/>
        </w:rPr>
        <w:t>2</w:t>
      </w:r>
      <w:r w:rsidR="00207FBB" w:rsidRPr="000B0AD4">
        <w:rPr>
          <w:rFonts w:cs="Times New Roman"/>
          <w:b w:val="0"/>
          <w:caps w:val="0"/>
          <w:szCs w:val="24"/>
        </w:rPr>
        <w:t>.</w:t>
      </w:r>
      <w:r w:rsidRPr="000B0AD4">
        <w:rPr>
          <w:rFonts w:cs="Times New Roman"/>
          <w:b w:val="0"/>
          <w:caps w:val="0"/>
          <w:szCs w:val="24"/>
        </w:rPr>
        <w:t xml:space="preserve"> </w:t>
      </w:r>
      <w:r w:rsidR="00207FBB" w:rsidRPr="000B0AD4">
        <w:rPr>
          <w:rFonts w:cs="Times New Roman"/>
          <w:b w:val="0"/>
          <w:caps w:val="0"/>
          <w:szCs w:val="24"/>
        </w:rPr>
        <w:t xml:space="preserve">Įgalioti Kėdainių </w:t>
      </w:r>
      <w:r w:rsidR="00750B28" w:rsidRPr="000B0AD4">
        <w:rPr>
          <w:rFonts w:cs="Times New Roman"/>
          <w:b w:val="0"/>
          <w:caps w:val="0"/>
          <w:szCs w:val="24"/>
        </w:rPr>
        <w:t>Juozo Paukštelio progimnazijos direktorę Terezą Sotnik</w:t>
      </w:r>
      <w:r w:rsidR="00207FBB" w:rsidRPr="000B0AD4">
        <w:rPr>
          <w:rFonts w:cs="Times New Roman"/>
          <w:b w:val="0"/>
          <w:caps w:val="0"/>
          <w:szCs w:val="24"/>
        </w:rPr>
        <w:t xml:space="preserve"> </w:t>
      </w:r>
      <w:r w:rsidR="002F06D5" w:rsidRPr="000B0AD4">
        <w:rPr>
          <w:rFonts w:cs="Times New Roman"/>
          <w:b w:val="0"/>
          <w:caps w:val="0"/>
          <w:szCs w:val="24"/>
        </w:rPr>
        <w:t>pasirašyti</w:t>
      </w:r>
      <w:r w:rsidR="0015413B" w:rsidRPr="000B0AD4">
        <w:rPr>
          <w:rFonts w:cs="Times New Roman"/>
          <w:b w:val="0"/>
          <w:caps w:val="0"/>
          <w:szCs w:val="24"/>
        </w:rPr>
        <w:t xml:space="preserve"> Kėdainių Juozo Paukštelio</w:t>
      </w:r>
      <w:r w:rsidR="002F06D5" w:rsidRPr="000B0AD4">
        <w:rPr>
          <w:rFonts w:cs="Times New Roman"/>
          <w:b w:val="0"/>
          <w:caps w:val="0"/>
          <w:szCs w:val="24"/>
        </w:rPr>
        <w:t xml:space="preserve"> </w:t>
      </w:r>
      <w:r w:rsidR="00AA5D43" w:rsidRPr="000B0AD4">
        <w:rPr>
          <w:rFonts w:cs="Times New Roman"/>
          <w:b w:val="0"/>
          <w:caps w:val="0"/>
          <w:szCs w:val="24"/>
        </w:rPr>
        <w:t xml:space="preserve">progimnazijos </w:t>
      </w:r>
      <w:r w:rsidR="00207FBB" w:rsidRPr="000B0AD4">
        <w:rPr>
          <w:rFonts w:cs="Times New Roman"/>
          <w:b w:val="0"/>
          <w:caps w:val="0"/>
          <w:szCs w:val="24"/>
        </w:rPr>
        <w:t>nuostatus</w:t>
      </w:r>
      <w:r w:rsidR="00977F7E" w:rsidRPr="000B0AD4">
        <w:rPr>
          <w:rFonts w:cs="Times New Roman"/>
          <w:b w:val="0"/>
          <w:caps w:val="0"/>
          <w:szCs w:val="24"/>
        </w:rPr>
        <w:t>, pateikti juos</w:t>
      </w:r>
      <w:r w:rsidR="0015413B" w:rsidRPr="000B0AD4">
        <w:rPr>
          <w:rFonts w:cs="Times New Roman"/>
          <w:b w:val="0"/>
          <w:caps w:val="0"/>
          <w:szCs w:val="24"/>
        </w:rPr>
        <w:t xml:space="preserve"> Juridinių asmenų registr</w:t>
      </w:r>
      <w:r w:rsidR="00977F7E" w:rsidRPr="000B0AD4">
        <w:rPr>
          <w:rFonts w:cs="Times New Roman"/>
          <w:b w:val="0"/>
          <w:caps w:val="0"/>
          <w:szCs w:val="24"/>
        </w:rPr>
        <w:t>o tvarkytojui ir atlikti kitus su šiuo pavedimu susijusius veiksmus.</w:t>
      </w:r>
    </w:p>
    <w:p w:rsidR="00207FBB" w:rsidRPr="000B0AD4" w:rsidRDefault="007A6180">
      <w:pPr>
        <w:pStyle w:val="Pavadinimas"/>
        <w:tabs>
          <w:tab w:val="left" w:pos="-709"/>
        </w:tabs>
        <w:ind w:left="0"/>
        <w:jc w:val="both"/>
        <w:rPr>
          <w:rFonts w:cs="Times New Roman"/>
          <w:b w:val="0"/>
          <w:caps w:val="0"/>
          <w:szCs w:val="24"/>
        </w:rPr>
      </w:pPr>
      <w:r w:rsidRPr="000B0AD4">
        <w:rPr>
          <w:rFonts w:cs="Times New Roman"/>
          <w:b w:val="0"/>
          <w:bCs w:val="0"/>
          <w:caps w:val="0"/>
          <w:szCs w:val="24"/>
        </w:rPr>
        <w:t xml:space="preserve">     </w:t>
      </w:r>
      <w:r w:rsidR="00591311" w:rsidRPr="000B0AD4">
        <w:rPr>
          <w:rFonts w:cs="Times New Roman"/>
          <w:b w:val="0"/>
          <w:bCs w:val="0"/>
          <w:caps w:val="0"/>
          <w:szCs w:val="24"/>
        </w:rPr>
        <w:t xml:space="preserve"> </w:t>
      </w:r>
      <w:r w:rsidR="003D5216">
        <w:rPr>
          <w:rFonts w:cs="Times New Roman"/>
          <w:b w:val="0"/>
          <w:bCs w:val="0"/>
          <w:caps w:val="0"/>
          <w:szCs w:val="24"/>
        </w:rPr>
        <w:t xml:space="preserve">  </w:t>
      </w:r>
      <w:r w:rsidR="0015413B" w:rsidRPr="000B0AD4">
        <w:rPr>
          <w:rFonts w:cs="Times New Roman"/>
          <w:b w:val="0"/>
          <w:bCs w:val="0"/>
          <w:caps w:val="0"/>
          <w:szCs w:val="24"/>
        </w:rPr>
        <w:t xml:space="preserve"> </w:t>
      </w:r>
      <w:r w:rsidR="006E794A" w:rsidRPr="000B0AD4">
        <w:rPr>
          <w:rFonts w:cs="Times New Roman"/>
          <w:b w:val="0"/>
          <w:bCs w:val="0"/>
          <w:caps w:val="0"/>
          <w:sz w:val="28"/>
          <w:szCs w:val="28"/>
        </w:rPr>
        <w:t>3</w:t>
      </w:r>
      <w:r w:rsidR="00207FBB" w:rsidRPr="000B0AD4">
        <w:rPr>
          <w:rFonts w:cs="Times New Roman"/>
          <w:b w:val="0"/>
          <w:caps w:val="0"/>
          <w:szCs w:val="24"/>
        </w:rPr>
        <w:t>.</w:t>
      </w:r>
      <w:r w:rsidR="00207FBB" w:rsidRPr="000B0AD4">
        <w:rPr>
          <w:rFonts w:cs="Times New Roman"/>
          <w:caps w:val="0"/>
          <w:szCs w:val="24"/>
        </w:rPr>
        <w:t xml:space="preserve"> </w:t>
      </w:r>
      <w:r w:rsidR="00207FBB" w:rsidRPr="000B0AD4">
        <w:rPr>
          <w:rFonts w:cs="Times New Roman"/>
          <w:b w:val="0"/>
          <w:bCs w:val="0"/>
          <w:caps w:val="0"/>
          <w:szCs w:val="24"/>
        </w:rPr>
        <w:t xml:space="preserve">Pripažinti netekusiu galios </w:t>
      </w:r>
      <w:r w:rsidR="00207FBB" w:rsidRPr="000B0AD4">
        <w:rPr>
          <w:rFonts w:cs="Times New Roman"/>
          <w:b w:val="0"/>
          <w:caps w:val="0"/>
          <w:szCs w:val="24"/>
        </w:rPr>
        <w:t>Kėdainių rajono savivaldybės tarybos 20</w:t>
      </w:r>
      <w:r w:rsidR="002C6F15" w:rsidRPr="000B0AD4">
        <w:rPr>
          <w:rFonts w:cs="Times New Roman"/>
          <w:b w:val="0"/>
          <w:caps w:val="0"/>
          <w:szCs w:val="24"/>
        </w:rPr>
        <w:t>18</w:t>
      </w:r>
      <w:r w:rsidR="00207FBB" w:rsidRPr="000B0AD4">
        <w:rPr>
          <w:rFonts w:cs="Times New Roman"/>
          <w:b w:val="0"/>
          <w:caps w:val="0"/>
          <w:szCs w:val="24"/>
        </w:rPr>
        <w:t xml:space="preserve"> m. </w:t>
      </w:r>
      <w:r w:rsidR="002C6F15" w:rsidRPr="000B0AD4">
        <w:rPr>
          <w:rFonts w:cs="Times New Roman"/>
          <w:b w:val="0"/>
          <w:caps w:val="0"/>
          <w:szCs w:val="24"/>
        </w:rPr>
        <w:t>spalio 26</w:t>
      </w:r>
      <w:r w:rsidR="00BF5D05" w:rsidRPr="000B0AD4">
        <w:rPr>
          <w:rFonts w:cs="Times New Roman"/>
          <w:b w:val="0"/>
          <w:caps w:val="0"/>
          <w:szCs w:val="24"/>
        </w:rPr>
        <w:t xml:space="preserve"> d. spr</w:t>
      </w:r>
      <w:r w:rsidR="00207FBB" w:rsidRPr="000B0AD4">
        <w:rPr>
          <w:rFonts w:cs="Times New Roman"/>
          <w:b w:val="0"/>
          <w:caps w:val="0"/>
          <w:szCs w:val="24"/>
        </w:rPr>
        <w:t>endim</w:t>
      </w:r>
      <w:r w:rsidR="00BF5D05" w:rsidRPr="000B0AD4">
        <w:rPr>
          <w:rFonts w:cs="Times New Roman"/>
          <w:b w:val="0"/>
          <w:caps w:val="0"/>
          <w:szCs w:val="24"/>
        </w:rPr>
        <w:t>ą</w:t>
      </w:r>
      <w:r w:rsidR="00207FBB" w:rsidRPr="000B0AD4">
        <w:rPr>
          <w:rFonts w:cs="Times New Roman"/>
          <w:b w:val="0"/>
          <w:caps w:val="0"/>
          <w:szCs w:val="24"/>
        </w:rPr>
        <w:t xml:space="preserve"> Nr. TS-</w:t>
      </w:r>
      <w:r w:rsidR="002C6F15" w:rsidRPr="000B0AD4">
        <w:rPr>
          <w:rFonts w:cs="Times New Roman"/>
          <w:b w:val="0"/>
          <w:caps w:val="0"/>
          <w:szCs w:val="24"/>
        </w:rPr>
        <w:t>191</w:t>
      </w:r>
      <w:r w:rsidR="00207FBB" w:rsidRPr="000B0AD4">
        <w:rPr>
          <w:rFonts w:cs="Times New Roman"/>
          <w:b w:val="0"/>
          <w:caps w:val="0"/>
          <w:szCs w:val="24"/>
        </w:rPr>
        <w:t xml:space="preserve"> „Dėl </w:t>
      </w:r>
      <w:r w:rsidR="00BF5D05" w:rsidRPr="000B0AD4">
        <w:rPr>
          <w:rFonts w:cs="Times New Roman"/>
          <w:b w:val="0"/>
          <w:caps w:val="0"/>
          <w:szCs w:val="24"/>
        </w:rPr>
        <w:t xml:space="preserve">Kėdainių </w:t>
      </w:r>
      <w:r w:rsidR="0015413B" w:rsidRPr="000B0AD4">
        <w:rPr>
          <w:rFonts w:cs="Times New Roman"/>
          <w:b w:val="0"/>
          <w:caps w:val="0"/>
          <w:szCs w:val="24"/>
        </w:rPr>
        <w:t xml:space="preserve">Juozo Paukštelio </w:t>
      </w:r>
      <w:r w:rsidR="00EE001E">
        <w:rPr>
          <w:rFonts w:cs="Times New Roman"/>
          <w:b w:val="0"/>
          <w:caps w:val="0"/>
          <w:szCs w:val="24"/>
        </w:rPr>
        <w:t>progimnazijos</w:t>
      </w:r>
      <w:r w:rsidR="00E8648F" w:rsidRPr="000B0AD4">
        <w:rPr>
          <w:rFonts w:cs="Times New Roman"/>
          <w:b w:val="0"/>
          <w:caps w:val="0"/>
          <w:szCs w:val="24"/>
        </w:rPr>
        <w:t xml:space="preserve"> nuostatų </w:t>
      </w:r>
      <w:r w:rsidR="0015413B" w:rsidRPr="000B0AD4">
        <w:rPr>
          <w:rFonts w:cs="Times New Roman"/>
          <w:b w:val="0"/>
          <w:caps w:val="0"/>
          <w:szCs w:val="24"/>
        </w:rPr>
        <w:t xml:space="preserve"> </w:t>
      </w:r>
      <w:r w:rsidR="00EE001E">
        <w:rPr>
          <w:rFonts w:cs="Times New Roman"/>
          <w:b w:val="0"/>
          <w:caps w:val="0"/>
          <w:szCs w:val="24"/>
        </w:rPr>
        <w:t>pa</w:t>
      </w:r>
      <w:r w:rsidR="0015413B" w:rsidRPr="000B0AD4">
        <w:rPr>
          <w:rFonts w:cs="Times New Roman"/>
          <w:b w:val="0"/>
          <w:caps w:val="0"/>
          <w:szCs w:val="24"/>
        </w:rPr>
        <w:t>tvirtinimo“.</w:t>
      </w:r>
    </w:p>
    <w:p w:rsidR="00207FBB" w:rsidRDefault="00207FBB">
      <w:pPr>
        <w:rPr>
          <w:rFonts w:ascii="Times New Roman" w:hAnsi="Times New Roman" w:cs="Times New Roman"/>
          <w:sz w:val="24"/>
          <w:szCs w:val="24"/>
        </w:rPr>
      </w:pPr>
    </w:p>
    <w:p w:rsidR="002B5827" w:rsidRDefault="002B5827">
      <w:pPr>
        <w:rPr>
          <w:rFonts w:ascii="Times New Roman" w:hAnsi="Times New Roman" w:cs="Times New Roman"/>
          <w:sz w:val="24"/>
          <w:szCs w:val="24"/>
        </w:rPr>
      </w:pPr>
    </w:p>
    <w:p w:rsidR="00207FBB" w:rsidRPr="000B0AD4" w:rsidRDefault="00207FBB">
      <w:pPr>
        <w:rPr>
          <w:rFonts w:ascii="Times New Roman" w:hAnsi="Times New Roman" w:cs="Times New Roman"/>
        </w:rPr>
      </w:pPr>
      <w:r w:rsidRPr="000B0AD4">
        <w:rPr>
          <w:rFonts w:ascii="Times New Roman" w:hAnsi="Times New Roman" w:cs="Times New Roman"/>
          <w:sz w:val="24"/>
          <w:szCs w:val="24"/>
        </w:rPr>
        <w:t xml:space="preserve">Savivaldybės meras </w:t>
      </w:r>
      <w:r w:rsidR="002B5827">
        <w:rPr>
          <w:rFonts w:ascii="Times New Roman" w:hAnsi="Times New Roman" w:cs="Times New Roman"/>
          <w:sz w:val="24"/>
          <w:szCs w:val="24"/>
        </w:rPr>
        <w:tab/>
      </w:r>
      <w:r w:rsidR="002B5827">
        <w:rPr>
          <w:rFonts w:ascii="Times New Roman" w:hAnsi="Times New Roman" w:cs="Times New Roman"/>
          <w:sz w:val="24"/>
          <w:szCs w:val="24"/>
        </w:rPr>
        <w:tab/>
      </w:r>
      <w:r w:rsidR="002B5827">
        <w:rPr>
          <w:rFonts w:ascii="Times New Roman" w:hAnsi="Times New Roman" w:cs="Times New Roman"/>
          <w:sz w:val="24"/>
          <w:szCs w:val="24"/>
        </w:rPr>
        <w:tab/>
      </w:r>
      <w:r w:rsidR="002B5827">
        <w:rPr>
          <w:rFonts w:ascii="Times New Roman" w:hAnsi="Times New Roman" w:cs="Times New Roman"/>
          <w:sz w:val="24"/>
          <w:szCs w:val="24"/>
        </w:rPr>
        <w:tab/>
        <w:t xml:space="preserve">                     Valentinas Tamulis</w:t>
      </w:r>
      <w:r w:rsidRPr="000B0AD4">
        <w:rPr>
          <w:rFonts w:ascii="Times New Roman" w:hAnsi="Times New Roman" w:cs="Times New Roman"/>
        </w:rPr>
        <w:t xml:space="preserve">                                                      </w:t>
      </w:r>
    </w:p>
    <w:p w:rsidR="00207FBB" w:rsidRPr="000B0AD4" w:rsidRDefault="00207FBB">
      <w:pPr>
        <w:pStyle w:val="Pavadinimas"/>
        <w:ind w:left="0"/>
        <w:jc w:val="both"/>
        <w:rPr>
          <w:rFonts w:cs="Times New Roman"/>
        </w:rPr>
      </w:pPr>
    </w:p>
    <w:p w:rsidR="00591311" w:rsidRPr="000B0AD4" w:rsidRDefault="00591311" w:rsidP="00591311">
      <w:pPr>
        <w:pStyle w:val="Antrinispavadinimas"/>
        <w:rPr>
          <w:rFonts w:cs="Times New Roman"/>
        </w:rPr>
      </w:pPr>
    </w:p>
    <w:p w:rsidR="00591311" w:rsidRPr="000B0AD4" w:rsidRDefault="00591311" w:rsidP="00591311">
      <w:pPr>
        <w:pStyle w:val="Pagrindinistekstas"/>
        <w:rPr>
          <w:rFonts w:ascii="Times New Roman" w:hAnsi="Times New Roman" w:cs="Times New Roman"/>
        </w:rPr>
      </w:pPr>
    </w:p>
    <w:p w:rsidR="0034568F" w:rsidRPr="000B0AD4" w:rsidRDefault="0034568F" w:rsidP="00591311">
      <w:pPr>
        <w:pStyle w:val="Pagrindinistekstas"/>
        <w:rPr>
          <w:rFonts w:ascii="Times New Roman" w:hAnsi="Times New Roman" w:cs="Times New Roman"/>
        </w:rPr>
      </w:pPr>
    </w:p>
    <w:p w:rsidR="0034568F" w:rsidRPr="000B0AD4" w:rsidRDefault="0034568F" w:rsidP="00591311">
      <w:pPr>
        <w:pStyle w:val="Pagrindinistekstas"/>
        <w:rPr>
          <w:rFonts w:ascii="Times New Roman" w:hAnsi="Times New Roman" w:cs="Times New Roman"/>
        </w:rPr>
      </w:pPr>
    </w:p>
    <w:p w:rsidR="0034568F" w:rsidRPr="000B0AD4" w:rsidRDefault="0034568F" w:rsidP="00591311">
      <w:pPr>
        <w:pStyle w:val="Pagrindinistekstas"/>
        <w:rPr>
          <w:rFonts w:ascii="Times New Roman" w:hAnsi="Times New Roman" w:cs="Times New Roman"/>
        </w:rPr>
      </w:pPr>
    </w:p>
    <w:p w:rsidR="0034568F" w:rsidRDefault="0034568F" w:rsidP="00591311">
      <w:pPr>
        <w:pStyle w:val="Pagrindinistekstas"/>
        <w:rPr>
          <w:rFonts w:ascii="Times New Roman" w:hAnsi="Times New Roman" w:cs="Times New Roman"/>
        </w:rPr>
      </w:pPr>
    </w:p>
    <w:p w:rsidR="002B5827" w:rsidRDefault="002B5827" w:rsidP="00591311">
      <w:pPr>
        <w:pStyle w:val="Pagrindinistekstas"/>
        <w:rPr>
          <w:rFonts w:ascii="Times New Roman" w:hAnsi="Times New Roman" w:cs="Times New Roman"/>
        </w:rPr>
      </w:pPr>
    </w:p>
    <w:p w:rsidR="002B5827" w:rsidRPr="000B0AD4" w:rsidRDefault="002B5827" w:rsidP="00591311">
      <w:pPr>
        <w:pStyle w:val="Pagrindinistekstas"/>
        <w:rPr>
          <w:rFonts w:ascii="Times New Roman" w:hAnsi="Times New Roman" w:cs="Times New Roman"/>
        </w:rPr>
      </w:pPr>
    </w:p>
    <w:p w:rsidR="00AC4482" w:rsidRPr="000B0AD4" w:rsidRDefault="00AC4482" w:rsidP="00591311">
      <w:pPr>
        <w:pStyle w:val="Pagrindinistekstas"/>
        <w:rPr>
          <w:rFonts w:ascii="Times New Roman" w:hAnsi="Times New Roman" w:cs="Times New Roman"/>
        </w:rPr>
      </w:pPr>
    </w:p>
    <w:p w:rsidR="000B0AD4" w:rsidRDefault="000B0AD4" w:rsidP="000B0AD4">
      <w:pPr>
        <w:pStyle w:val="Pagrindinistekstas"/>
        <w:rPr>
          <w:rFonts w:ascii="Times New Roman" w:hAnsi="Times New Roman" w:cs="Times New Roman"/>
        </w:rPr>
        <w:sectPr w:rsidR="000B0AD4">
          <w:pgSz w:w="11906" w:h="16838"/>
          <w:pgMar w:top="1134" w:right="567" w:bottom="1134" w:left="1701" w:header="567" w:footer="567" w:gutter="0"/>
          <w:cols w:space="1296"/>
          <w:docGrid w:linePitch="360"/>
        </w:sectPr>
      </w:pPr>
    </w:p>
    <w:p w:rsidR="009A0963" w:rsidRDefault="009A0963" w:rsidP="000B0AD4">
      <w:pPr>
        <w:pStyle w:val="Pagrindinistekstas"/>
        <w:spacing w:after="0"/>
        <w:rPr>
          <w:rFonts w:ascii="Times New Roman" w:hAnsi="Times New Roman" w:cs="Times New Roman"/>
        </w:rPr>
      </w:pPr>
    </w:p>
    <w:p w:rsidR="009A0963" w:rsidRPr="0095392A" w:rsidRDefault="009A0963" w:rsidP="009A0963">
      <w:pPr>
        <w:spacing w:after="0"/>
        <w:rPr>
          <w:rFonts w:ascii="Times New Roman" w:eastAsia="Times New Roman" w:hAnsi="Times New Roman" w:cs="Times New Roman"/>
          <w:sz w:val="24"/>
          <w:szCs w:val="24"/>
        </w:rPr>
      </w:pPr>
      <w:r w:rsidRPr="0095392A">
        <w:rPr>
          <w:rFonts w:ascii="Times New Roman" w:eastAsia="Times New Roman" w:hAnsi="Times New Roman" w:cs="Times New Roman"/>
          <w:b/>
          <w:sz w:val="24"/>
          <w:szCs w:val="24"/>
        </w:rPr>
        <w:t xml:space="preserve">                                                                                 </w:t>
      </w:r>
      <w:r w:rsidR="002B5827">
        <w:rPr>
          <w:rFonts w:ascii="Times New Roman" w:eastAsia="Times New Roman" w:hAnsi="Times New Roman" w:cs="Times New Roman"/>
          <w:b/>
          <w:sz w:val="24"/>
          <w:szCs w:val="24"/>
        </w:rPr>
        <w:t xml:space="preserve"> </w:t>
      </w:r>
      <w:r w:rsidRPr="0095392A">
        <w:rPr>
          <w:rFonts w:ascii="Times New Roman" w:eastAsia="Times New Roman" w:hAnsi="Times New Roman" w:cs="Times New Roman"/>
          <w:b/>
          <w:sz w:val="24"/>
          <w:szCs w:val="24"/>
        </w:rPr>
        <w:t xml:space="preserve"> </w:t>
      </w:r>
      <w:r w:rsidRPr="0095392A">
        <w:rPr>
          <w:rFonts w:ascii="Times New Roman" w:eastAsia="Times New Roman" w:hAnsi="Times New Roman" w:cs="Times New Roman"/>
          <w:sz w:val="24"/>
          <w:szCs w:val="24"/>
        </w:rPr>
        <w:t>PATVIRTINTA</w:t>
      </w:r>
    </w:p>
    <w:p w:rsidR="009A0963" w:rsidRPr="0095392A" w:rsidRDefault="009A0963" w:rsidP="009A0963">
      <w:pPr>
        <w:spacing w:after="0"/>
        <w:jc w:val="center"/>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                    </w:t>
      </w:r>
      <w:r w:rsidRPr="0095392A">
        <w:rPr>
          <w:rFonts w:ascii="Times New Roman" w:eastAsia="Times New Roman" w:hAnsi="Times New Roman" w:cs="Times New Roman"/>
          <w:sz w:val="24"/>
          <w:szCs w:val="24"/>
        </w:rPr>
        <w:tab/>
      </w:r>
      <w:r w:rsidRPr="0095392A">
        <w:rPr>
          <w:rFonts w:ascii="Times New Roman" w:eastAsia="Times New Roman" w:hAnsi="Times New Roman" w:cs="Times New Roman"/>
          <w:sz w:val="24"/>
          <w:szCs w:val="24"/>
        </w:rPr>
        <w:tab/>
      </w:r>
      <w:r w:rsidRPr="0095392A">
        <w:rPr>
          <w:rFonts w:ascii="Times New Roman" w:eastAsia="Times New Roman" w:hAnsi="Times New Roman" w:cs="Times New Roman"/>
          <w:sz w:val="24"/>
          <w:szCs w:val="24"/>
        </w:rPr>
        <w:tab/>
      </w:r>
      <w:r w:rsidR="002B5827">
        <w:rPr>
          <w:rFonts w:ascii="Times New Roman" w:eastAsia="Times New Roman" w:hAnsi="Times New Roman" w:cs="Times New Roman"/>
          <w:sz w:val="24"/>
          <w:szCs w:val="24"/>
        </w:rPr>
        <w:t xml:space="preserve"> </w:t>
      </w:r>
      <w:r w:rsidRPr="0095392A">
        <w:rPr>
          <w:rFonts w:ascii="Times New Roman" w:eastAsia="Times New Roman" w:hAnsi="Times New Roman" w:cs="Times New Roman"/>
          <w:sz w:val="24"/>
          <w:szCs w:val="24"/>
        </w:rPr>
        <w:t>Kėdainių rajono savivaldybės tarybos</w:t>
      </w:r>
    </w:p>
    <w:p w:rsidR="009A0963" w:rsidRPr="0095392A" w:rsidRDefault="009A0963" w:rsidP="009A0963">
      <w:pPr>
        <w:spacing w:after="0"/>
        <w:ind w:firstLine="1134"/>
        <w:jc w:val="center"/>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                                                </w:t>
      </w:r>
      <w:r w:rsidR="002B5827">
        <w:rPr>
          <w:rFonts w:ascii="Times New Roman" w:eastAsia="Times New Roman" w:hAnsi="Times New Roman" w:cs="Times New Roman"/>
          <w:sz w:val="24"/>
          <w:szCs w:val="24"/>
        </w:rPr>
        <w:t xml:space="preserve">       </w:t>
      </w:r>
      <w:r w:rsidRPr="0095392A">
        <w:rPr>
          <w:rFonts w:ascii="Times New Roman" w:eastAsia="Times New Roman" w:hAnsi="Times New Roman" w:cs="Times New Roman"/>
          <w:sz w:val="24"/>
          <w:szCs w:val="24"/>
        </w:rPr>
        <w:t>2020 m.</w:t>
      </w:r>
      <w:r w:rsidR="003C06C3">
        <w:rPr>
          <w:rFonts w:ascii="Times New Roman" w:eastAsia="Times New Roman" w:hAnsi="Times New Roman" w:cs="Times New Roman"/>
          <w:sz w:val="24"/>
          <w:szCs w:val="24"/>
        </w:rPr>
        <w:t xml:space="preserve"> liepos</w:t>
      </w:r>
      <w:r w:rsidRPr="0095392A">
        <w:rPr>
          <w:rFonts w:ascii="Times New Roman" w:eastAsia="Times New Roman" w:hAnsi="Times New Roman" w:cs="Times New Roman"/>
          <w:sz w:val="24"/>
          <w:szCs w:val="24"/>
        </w:rPr>
        <w:t xml:space="preserve"> </w:t>
      </w:r>
      <w:r w:rsidR="002B5827">
        <w:rPr>
          <w:rFonts w:ascii="Times New Roman" w:eastAsia="Times New Roman" w:hAnsi="Times New Roman" w:cs="Times New Roman"/>
          <w:sz w:val="24"/>
          <w:szCs w:val="24"/>
        </w:rPr>
        <w:t>3</w:t>
      </w:r>
      <w:r w:rsidRPr="0095392A">
        <w:rPr>
          <w:rFonts w:ascii="Times New Roman" w:eastAsia="Times New Roman" w:hAnsi="Times New Roman" w:cs="Times New Roman"/>
          <w:sz w:val="24"/>
          <w:szCs w:val="24"/>
        </w:rPr>
        <w:t xml:space="preserve"> d. sprendimu Nr. TS-</w:t>
      </w:r>
      <w:r w:rsidR="002B5827">
        <w:rPr>
          <w:rFonts w:ascii="Times New Roman" w:eastAsia="Times New Roman" w:hAnsi="Times New Roman" w:cs="Times New Roman"/>
          <w:sz w:val="24"/>
          <w:szCs w:val="24"/>
        </w:rPr>
        <w:t>150</w:t>
      </w:r>
      <w:r w:rsidRPr="0095392A">
        <w:rPr>
          <w:rFonts w:ascii="Times New Roman" w:eastAsia="Times New Roman" w:hAnsi="Times New Roman" w:cs="Times New Roman"/>
          <w:sz w:val="24"/>
          <w:szCs w:val="24"/>
        </w:rPr>
        <w:t xml:space="preserve">   </w:t>
      </w:r>
    </w:p>
    <w:p w:rsidR="009A0963" w:rsidRPr="0095392A" w:rsidRDefault="009A0963" w:rsidP="009A0963">
      <w:pPr>
        <w:spacing w:after="0"/>
        <w:jc w:val="center"/>
        <w:rPr>
          <w:rFonts w:ascii="Times New Roman" w:eastAsia="Times New Roman" w:hAnsi="Times New Roman" w:cs="Times New Roman"/>
          <w:b/>
          <w:sz w:val="24"/>
          <w:szCs w:val="24"/>
        </w:rPr>
      </w:pP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KĖDAINIŲ JUOZO PAUKŠTELIO PROGIMNAZIJOS</w:t>
      </w: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NUOSTATAI</w:t>
      </w:r>
    </w:p>
    <w:p w:rsidR="009A0963" w:rsidRPr="0095392A" w:rsidRDefault="009A0963" w:rsidP="009A0963">
      <w:pPr>
        <w:spacing w:after="0"/>
        <w:rPr>
          <w:rFonts w:ascii="Times New Roman" w:eastAsia="Times New Roman" w:hAnsi="Times New Roman" w:cs="Times New Roman"/>
          <w:sz w:val="24"/>
          <w:szCs w:val="24"/>
        </w:rPr>
      </w:pPr>
    </w:p>
    <w:p w:rsidR="009A0963" w:rsidRPr="0095392A" w:rsidRDefault="009A0963" w:rsidP="009A0963">
      <w:pPr>
        <w:spacing w:after="0"/>
        <w:ind w:left="36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 xml:space="preserve">I SKYRIUS </w:t>
      </w:r>
    </w:p>
    <w:p w:rsidR="009A0963" w:rsidRPr="0095392A" w:rsidRDefault="009A0963" w:rsidP="009A0963">
      <w:pPr>
        <w:spacing w:after="0"/>
        <w:ind w:left="36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BENDROSIOS NUOSTATOS</w:t>
      </w:r>
    </w:p>
    <w:p w:rsidR="009A0963" w:rsidRPr="0095392A" w:rsidRDefault="009A0963" w:rsidP="009A0963">
      <w:pPr>
        <w:tabs>
          <w:tab w:val="left" w:pos="1418"/>
        </w:tabs>
        <w:spacing w:after="0"/>
        <w:contextualSpacing/>
        <w:rPr>
          <w:rFonts w:ascii="Times New Roman" w:eastAsia="Times New Roman" w:hAnsi="Times New Roman" w:cs="Times New Roman"/>
          <w:b/>
          <w:sz w:val="24"/>
          <w:szCs w:val="24"/>
        </w:rPr>
      </w:pPr>
    </w:p>
    <w:p w:rsidR="009A0963" w:rsidRPr="0095392A" w:rsidRDefault="009A0963" w:rsidP="009A0963">
      <w:pPr>
        <w:tabs>
          <w:tab w:val="left" w:pos="0"/>
          <w:tab w:val="left" w:pos="960"/>
          <w:tab w:val="left" w:pos="1276"/>
          <w:tab w:val="left" w:pos="15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 Kėdainių Juozo Paukštelio progimnazijos nuostatai (toliau – Nuostatai) reglamentuoja Kėdainių Juozo Paukštelio progimnazijos (toliau – Progimnazija) teisinę formą, priklausomybę, savininką, savininko teises ir pareigas įgyvendinančią instituciją, Progimnazijos buveinę, Progimnazijos grupę, tipą, pagrindinę paskirtį, mokymo kalbas ir mokymo formas, veiklos teisinį pagrindą, veiklos sritis, rūšis, tikslą, uždavinius, funkcijas, mokymosi pasiekimus įteisinančių dokumentų išdavimą, Progimnazijos teises, veiklos organizavimą ir valdymą, savivaldą, darbuotojų priėmimą į darbą, jų apmokėjimo tvarką ir atestaciją, Progimnazijos turtą, lėšas, jų naudojimo tvarką ir finansinės veiklos kontrolę, veiklos priežiūrą, reorganizavimo, pertvarkymo ar likvidavimo tvarką.</w:t>
      </w:r>
    </w:p>
    <w:p w:rsidR="009A0963" w:rsidRPr="0095392A" w:rsidRDefault="009A0963" w:rsidP="009A0963">
      <w:pPr>
        <w:tabs>
          <w:tab w:val="left" w:pos="0"/>
          <w:tab w:val="left" w:pos="9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 Oficialusis Progimnazijos pavadinimas – Kėdainių Juozo Paukštelio progimnazija, trumpasis pavadinimas – Juozo Paukštelio progimnazija. Progimnazija įregistruota Juridinių asmenų registre, kodas 195092544.</w:t>
      </w:r>
    </w:p>
    <w:p w:rsidR="009A0963" w:rsidRPr="0095392A" w:rsidRDefault="009A0963" w:rsidP="009A0963">
      <w:pPr>
        <w:tabs>
          <w:tab w:val="left" w:pos="0"/>
        </w:tabs>
        <w:spacing w:after="0"/>
        <w:jc w:val="both"/>
        <w:rPr>
          <w:rFonts w:ascii="Times New Roman" w:eastAsia="Times New Roman" w:hAnsi="Times New Roman" w:cs="Times New Roman"/>
          <w:sz w:val="24"/>
          <w:szCs w:val="24"/>
          <w:u w:val="single"/>
        </w:rPr>
      </w:pPr>
      <w:r w:rsidRPr="0095392A">
        <w:rPr>
          <w:rFonts w:ascii="Times New Roman" w:eastAsia="Times New Roman" w:hAnsi="Times New Roman" w:cs="Times New Roman"/>
          <w:sz w:val="24"/>
          <w:szCs w:val="24"/>
        </w:rPr>
        <w:t>3. Progimnazijos istorija: 1946 m. įsteigta Kėdainių 1-oji vidurinė mokykla. 1981 m. lapkričio  10 d. mokyklai suteiktas rašytojo Juozo Paukštelio vardas. 1997 m. mokykla įgijo gimnazijos statusą. 2002 m. rugsėjo 1 d. Kėdainių Juozo Paukštelio gimnazija reorganizuota į Kėdainių Juozo Paukštelio pagrindinę mokyklą ir Kėdainių šviesiąją gimnaziją. Kėdainių Juozo Paukštelio pagrindinės mokyklos veiklos pradžia – 2002 m. rugsėjo 1 d.</w:t>
      </w:r>
      <w:r w:rsidR="00772E9B">
        <w:rPr>
          <w:rFonts w:ascii="Times New Roman" w:eastAsia="Times New Roman" w:hAnsi="Times New Roman" w:cs="Times New Roman"/>
          <w:sz w:val="24"/>
          <w:szCs w:val="24"/>
        </w:rPr>
        <w:t xml:space="preserve"> 2012 m. Kėdainių rajono Lančiūnavos vaikų darželis, Kėdainių r. Lančiūnavos, Kėdainių r. Tiskūnų Juozo Urbšio ir Kėdainių Juozo Paukštelio pagrindinės mokyklos reorganizuotos prijungimo būdu.</w:t>
      </w:r>
      <w:r w:rsidRPr="0095392A">
        <w:rPr>
          <w:rFonts w:ascii="Times New Roman" w:eastAsia="Times New Roman" w:hAnsi="Times New Roman" w:cs="Times New Roman"/>
          <w:sz w:val="24"/>
          <w:szCs w:val="24"/>
        </w:rPr>
        <w:t xml:space="preserve"> 2015 m. rugsėjo 1 d. mokykla reorganizuota į Kėdainių Juozo Paukštelio progimnaziją.</w:t>
      </w:r>
      <w:r w:rsidR="006F5240">
        <w:rPr>
          <w:rFonts w:ascii="Times New Roman" w:eastAsia="Times New Roman" w:hAnsi="Times New Roman" w:cs="Times New Roman"/>
          <w:sz w:val="24"/>
          <w:szCs w:val="24"/>
        </w:rPr>
        <w:t xml:space="preserve"> Progimnazija turi Lančiūnavos skyrių.</w:t>
      </w:r>
      <w:r w:rsidRPr="0095392A">
        <w:rPr>
          <w:rFonts w:ascii="Times New Roman" w:eastAsia="Times New Roman" w:hAnsi="Times New Roman" w:cs="Times New Roman"/>
          <w:sz w:val="24"/>
          <w:szCs w:val="24"/>
        </w:rPr>
        <w:t xml:space="preserve"> </w:t>
      </w:r>
    </w:p>
    <w:p w:rsidR="009A0963" w:rsidRPr="0095392A" w:rsidRDefault="009A0963" w:rsidP="009A0963">
      <w:pPr>
        <w:tabs>
          <w:tab w:val="left" w:pos="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4. Progimnazijos teisinė forma – biudžetinė įstaiga.</w:t>
      </w:r>
    </w:p>
    <w:p w:rsidR="009A0963" w:rsidRPr="0095392A" w:rsidRDefault="009A0963" w:rsidP="009A0963">
      <w:pPr>
        <w:tabs>
          <w:tab w:val="left" w:pos="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 Progimnazijos priklausomybė – savivaldybės mokykla.</w:t>
      </w:r>
    </w:p>
    <w:p w:rsidR="009A0963" w:rsidRPr="0095392A" w:rsidRDefault="009A0963" w:rsidP="009A0963">
      <w:pPr>
        <w:tabs>
          <w:tab w:val="left" w:pos="360"/>
          <w:tab w:val="left" w:pos="9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6. Progimnazijos savininkas – Kėdainių rajono savivaldybė,  kodas – 111103885,  adresas – </w:t>
      </w:r>
    </w:p>
    <w:p w:rsidR="009A0963" w:rsidRPr="0095392A" w:rsidRDefault="009A0963" w:rsidP="009A0963">
      <w:pPr>
        <w:tabs>
          <w:tab w:val="left" w:pos="360"/>
          <w:tab w:val="left" w:pos="9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J. Basanavičiaus g. 36, LT-57288, Kėdainiai.</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7. Progimnazijos savininko teises ir pareigas įgyvendina Kėdainių rajono savivaldybės taryba, kuri vykdo Lietuvos Respublikos biudžetinių įstaigų, Lietuvos Respublikos švietimo ir kituose įstatymuose bei šiuose Nuostatuose jos kompetencijai priskirtus įgaliojimus.</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8. Progimnazijos buveinė  – Vilniaus g. 11, Kėdainiai.</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9. Progimnazijos grupė – bendrojo ugdymo mokykla.             </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10. Mokyklos tipas – progimnazija.</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11. Progimnazijos pagrindinė paskirtis – progimnazijos tipo progimnazija.</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12. Progimnazijos kalba – lietuvių.</w:t>
      </w:r>
    </w:p>
    <w:p w:rsidR="009A0963" w:rsidRPr="0095392A" w:rsidRDefault="009A0963" w:rsidP="009A0963">
      <w:pPr>
        <w:tabs>
          <w:tab w:val="left" w:pos="360"/>
          <w:tab w:val="left" w:pos="1418"/>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13. Mokymosi formos – grupinio mokymosi, pavienio mokymosi.</w:t>
      </w:r>
    </w:p>
    <w:p w:rsidR="009A0963" w:rsidRPr="0095392A" w:rsidRDefault="009A0963" w:rsidP="009A0963">
      <w:pPr>
        <w:tabs>
          <w:tab w:val="left" w:pos="36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14. Mokymo proceso organizavimo būdai: Visos dienos mokyklos, kasdienis, savarankiškas,                                                                          nuotolinis, ugdymasis šeimoje.</w:t>
      </w:r>
    </w:p>
    <w:p w:rsidR="009A0963" w:rsidRPr="0095392A" w:rsidRDefault="009A0963" w:rsidP="009A0963">
      <w:pPr>
        <w:tabs>
          <w:tab w:val="left" w:pos="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15. Progimnazijos vykdomos švietimo programos: ikimokyklinio, priešmokyklinio, pradinio, pagrindinio ugdymo programos pirmoji dalis, neformaliojo vaikų švietimo programos.</w:t>
      </w:r>
    </w:p>
    <w:p w:rsidR="009A0963" w:rsidRPr="0095392A" w:rsidRDefault="009A0963" w:rsidP="009A0963">
      <w:pPr>
        <w:shd w:val="clear" w:color="auto" w:fill="FFFFFF"/>
        <w:tabs>
          <w:tab w:val="left" w:pos="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16. Progimnazijos išduodami mokymosi pasiekimus įteisinantys dokumentai – pradinio išsilavinimo, pagrindinio ugdymo pirmosios pakopos, mokymosi pasiekimų pažymėjimai.                                                                                                                                                                                                                                                                                                                                                                                                                                                                                                                                                                                                                                      Mokymosi pasiekimus įteisinantys dokumentai mokiniams išduodami LR švietimo, mokslo ir sporto ministro nustatyta tvarka.</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17. Progimnazija yra viešasis juridinis asmuo, turintis antspaudą su Kėdainių rajono savivaldybės herbu ir mokyklos pavadinimu, atsiskaitomąją ir kitas sąskaitas Lietuvos Respublikos įregistruotuose bankuose, atributiką, savo veiklą grindžia Lietuvos Respublikos Konstitucija, Lietuvos Respublikos įstatymais, Lietuvos Respublikos Vyriausybės nutarimais, švietimo, mokslo ir sporto ministro įsakymais, kitais teisės aktais ir šiais Nuostatais.</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p>
    <w:p w:rsidR="009A0963" w:rsidRPr="0095392A" w:rsidRDefault="009A0963" w:rsidP="009A0963">
      <w:pPr>
        <w:tabs>
          <w:tab w:val="left" w:pos="360"/>
        </w:tabs>
        <w:spacing w:after="0"/>
        <w:jc w:val="both"/>
        <w:rPr>
          <w:rFonts w:ascii="Times New Roman" w:eastAsia="Times New Roman" w:hAnsi="Times New Roman" w:cs="Times New Roman"/>
          <w:b/>
          <w:sz w:val="24"/>
          <w:szCs w:val="24"/>
        </w:rPr>
      </w:pPr>
    </w:p>
    <w:p w:rsidR="009A0963" w:rsidRPr="0095392A" w:rsidRDefault="009A0963" w:rsidP="009A0963">
      <w:pPr>
        <w:tabs>
          <w:tab w:val="left" w:pos="360"/>
        </w:tabs>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II SKYRIUS</w:t>
      </w:r>
      <w:r w:rsidRPr="0095392A">
        <w:rPr>
          <w:rFonts w:ascii="Times New Roman" w:eastAsia="Times New Roman" w:hAnsi="Times New Roman" w:cs="Times New Roman"/>
          <w:b/>
          <w:sz w:val="24"/>
          <w:szCs w:val="24"/>
        </w:rPr>
        <w:br/>
        <w:t>MOKYKLOS VEIKLOS SRITIS IR RŪŠYS,</w:t>
      </w:r>
      <w:r w:rsidRPr="0095392A">
        <w:rPr>
          <w:rFonts w:ascii="Times New Roman" w:eastAsia="Times New Roman" w:hAnsi="Times New Roman" w:cs="Times New Roman"/>
          <w:sz w:val="24"/>
          <w:szCs w:val="24"/>
        </w:rPr>
        <w:t xml:space="preserve"> </w:t>
      </w:r>
      <w:r w:rsidRPr="0095392A">
        <w:rPr>
          <w:rFonts w:ascii="Times New Roman" w:eastAsia="Times New Roman" w:hAnsi="Times New Roman" w:cs="Times New Roman"/>
          <w:b/>
          <w:sz w:val="24"/>
          <w:szCs w:val="24"/>
        </w:rPr>
        <w:t>TIKSLAS, UŽDAVINIAI, FUNKCIJOS, MOKYMOSI PASIEKIMUS ĮTEISINANČIŲ DOKUMENTŲ IŠDAVIMAS</w:t>
      </w:r>
    </w:p>
    <w:p w:rsidR="009A0963" w:rsidRPr="0095392A" w:rsidRDefault="009A0963" w:rsidP="009A0963">
      <w:pPr>
        <w:tabs>
          <w:tab w:val="left" w:pos="360"/>
        </w:tabs>
        <w:spacing w:after="0"/>
        <w:jc w:val="center"/>
        <w:rPr>
          <w:rFonts w:ascii="Times New Roman" w:eastAsia="Times New Roman" w:hAnsi="Times New Roman" w:cs="Times New Roman"/>
          <w:b/>
          <w:sz w:val="24"/>
          <w:szCs w:val="24"/>
        </w:rPr>
      </w:pPr>
    </w:p>
    <w:p w:rsidR="009A0963" w:rsidRPr="0095392A" w:rsidRDefault="009A0963" w:rsidP="009A0963">
      <w:pPr>
        <w:tabs>
          <w:tab w:val="left" w:pos="0"/>
          <w:tab w:val="left" w:pos="142"/>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18. Progimnazijos veiklos sritis – švietimas.</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 Progimnazijos švietimo veiklos rūšys:</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19.1. pradinis ugdymas, kodas 85.20;</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19.2. pagrindinis ugdymas, pirmoji dalis, kodas 85.31.10; </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19.3. kitos švietimo veiklos rūšys:</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19.3.1. ikimokyklinio amžiaus vaikų ugdymas, kodas 85.10.10; </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19.3.2. priešmokyklinio amžiaus vaikų ugdymas, kodas 85.10.20;</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b/>
          <w:sz w:val="18"/>
          <w:szCs w:val="18"/>
          <w:u w:val="single"/>
        </w:rPr>
      </w:pPr>
      <w:r w:rsidRPr="0095392A">
        <w:rPr>
          <w:rFonts w:ascii="Times New Roman" w:eastAsia="Times New Roman" w:hAnsi="Times New Roman" w:cs="Times New Roman"/>
          <w:sz w:val="24"/>
          <w:szCs w:val="24"/>
        </w:rPr>
        <w:t xml:space="preserve">19.3.3. kultūrinis švietimas, kodas 85.52; </w:t>
      </w:r>
      <w:r w:rsidRPr="0095392A">
        <w:rPr>
          <w:rFonts w:ascii="Times New Roman" w:eastAsia="Times New Roman" w:hAnsi="Times New Roman" w:cs="Times New Roman"/>
          <w:b/>
          <w:sz w:val="18"/>
          <w:szCs w:val="18"/>
          <w:u w:val="single"/>
        </w:rPr>
        <w:t xml:space="preserve"> </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19.3.4. sportinis ir rekreacinis švietimas, kodas 85.51;</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19.3.5. kitas, niekur nepriskirtas švietimas, kodas 85.59;</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19.3.6. vaikų dienos priežiūros veikla, kodas 88.91;</w:t>
      </w:r>
    </w:p>
    <w:p w:rsidR="009A0963" w:rsidRPr="0095392A" w:rsidRDefault="009A0963" w:rsidP="009A0963">
      <w:pPr>
        <w:tabs>
          <w:tab w:val="left" w:pos="0"/>
          <w:tab w:val="left" w:pos="142"/>
        </w:tabs>
        <w:spacing w:after="0"/>
        <w:jc w:val="both"/>
        <w:rPr>
          <w:rFonts w:ascii="Times New Roman" w:eastAsia="Times New Roman" w:hAnsi="Times New Roman" w:cs="Times New Roman"/>
          <w:sz w:val="18"/>
          <w:szCs w:val="18"/>
        </w:rPr>
      </w:pPr>
      <w:r w:rsidRPr="0095392A">
        <w:rPr>
          <w:rFonts w:ascii="Times New Roman" w:eastAsia="Times New Roman" w:hAnsi="Times New Roman" w:cs="Times New Roman"/>
          <w:sz w:val="24"/>
          <w:szCs w:val="24"/>
        </w:rPr>
        <w:t xml:space="preserve">19.3.7. švietimui būdingų paslaugų veikla, kodas 85.60. </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 Kitos ne švietimo veiklos rūšys:</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20.1. nuosavo arba nuomojamo nekilnojamojo turto nuoma ir eksploatavimas, kodas 68.20;</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20.2. kitų maitinimo paslaugų teikimas, kodas 56.29;</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20.3. kita žmonių sveikatos priežiūros veikla, kodas 86.90;</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20.4. bibliotekų ir archyvų veikla, kodas 91.01;</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20.5. muziejų veikla, kodas 91.02;</w:t>
      </w:r>
    </w:p>
    <w:p w:rsidR="009A0963" w:rsidRPr="0095392A" w:rsidRDefault="009A0963" w:rsidP="009A0963">
      <w:pPr>
        <w:tabs>
          <w:tab w:val="left" w:pos="0"/>
          <w:tab w:val="left" w:pos="142"/>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20.6. vaikų poilsio stovyklų veikla, kodas 55.20.20.</w:t>
      </w:r>
    </w:p>
    <w:p w:rsidR="009A0963" w:rsidRPr="0095392A" w:rsidRDefault="009A0963" w:rsidP="009A0963">
      <w:pPr>
        <w:tabs>
          <w:tab w:val="left" w:pos="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21. Progimnazijos veiklos tikslas – ugdyti ir plėtoti mokinio dvasines, intelektines, fizines galias, ugdyti kūrybingą, atsakingą pilietį, įgijusį kompetencijų, būtinų sėkmingam tolesniam mokymuisi, prasmingam, aktyviam gyvenimui šiuolaikinėje visuomenėje. Sudaryti sąlygas įgyti tautinės ir etninės kultūros pagrindus, ugdyti tautinę savimonę.</w:t>
      </w:r>
    </w:p>
    <w:p w:rsidR="009A0963" w:rsidRPr="0095392A" w:rsidRDefault="009A0963" w:rsidP="009A0963">
      <w:pPr>
        <w:tabs>
          <w:tab w:val="left" w:pos="0"/>
          <w:tab w:val="left" w:pos="108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22. Progimnazijos veiklos uždaviniai:</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22.1. teikti mokiniams kokybišką pradinį, pagrindinio ugdymo pirmosios dalies ugdymą ir užtikrinti kiekvieno mokinio pažangą;</w:t>
      </w:r>
    </w:p>
    <w:p w:rsidR="009A0963" w:rsidRPr="0095392A" w:rsidRDefault="009A0963" w:rsidP="009A0963">
      <w:pPr>
        <w:tabs>
          <w:tab w:val="left" w:pos="0"/>
          <w:tab w:val="left" w:pos="1080"/>
        </w:tabs>
        <w:spacing w:after="0"/>
        <w:jc w:val="both"/>
        <w:rPr>
          <w:rFonts w:ascii="Times New Roman" w:eastAsia="Times New Roman" w:hAnsi="Times New Roman" w:cs="Times New Roman"/>
          <w:b/>
          <w:sz w:val="24"/>
          <w:szCs w:val="24"/>
        </w:rPr>
      </w:pPr>
      <w:r w:rsidRPr="0095392A">
        <w:rPr>
          <w:rFonts w:ascii="Times New Roman" w:eastAsia="Times New Roman" w:hAnsi="Times New Roman" w:cs="Times New Roman"/>
          <w:sz w:val="24"/>
          <w:szCs w:val="24"/>
        </w:rPr>
        <w:t xml:space="preserve">22.2. tenkinti mokinių pažinimo, lavinimosi ir saviraiškos poreikius; </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22.3. teikti mokiniams reikiamą pagalbą, mažinti socialinę atskirtį;</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22.4. užtikrinti sveiką ir saugią, atitinkančią higienos reikalavimus ugdymo(-si) aplinką; </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22.5. puoselėti humaniškus, geranoriškus bendruomenės narių tarpusavio santykius;</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22.6. stiprinti formaliojo ugdymo ir neformaliojo ugdymo programų, kitų ugdomųjų veiklų ir paslaugų dermę (VDM veikla).  </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 Progimnazijos funkcijos:</w:t>
      </w:r>
    </w:p>
    <w:p w:rsidR="009A0963" w:rsidRPr="0095392A" w:rsidRDefault="009A0963" w:rsidP="009A0963">
      <w:pPr>
        <w:tabs>
          <w:tab w:val="left" w:pos="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 vadovaudamasi Lietuvos Respublikos švietimo, mokslo ir sporto ministro patvirtintomis Bendrosiomis programomis ir Bendraisiais ugdymo planais, atsižvelgdama į sociokultūrinės aplinkos ir Progimnazijos bendruomenės reikmes, taip pat mokinių poreikius ir interesus, formuoja, konkretina, individualizuoja,  diferencijuoja ir įgyvendina ugdymo turinį;</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23.2. vykdo ikimokyklinio, priešmokyklinio, pradinio ugdymo, pagrindinio ugdymo, specialiąją pradinio ugdymo, specialiąją pagrindinio ugdymo, neformaliojo vaikų švietimo programas; užtikrina geros kokybės švietimą, vykdo mokymo sutartyse numatytus įsipareigojimus;</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23.3. sudaro sąlygas kokybiškam, socialiai teisingam ir lygias galimybes užtikrinančiam visapusiškam kiekvieno vaiko ugdymui(si) visą dieną saugioje aplinkoje;</w:t>
      </w:r>
    </w:p>
    <w:p w:rsidR="009A0963" w:rsidRPr="0095392A" w:rsidRDefault="009A0963" w:rsidP="009A0963">
      <w:pPr>
        <w:tabs>
          <w:tab w:val="left" w:pos="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23.4. rengia ugdymo programas papildančius bei mokinių poreikius tenkinančius šių programų modulius, neformaliojo vaikų švietimo programas;</w:t>
      </w:r>
    </w:p>
    <w:p w:rsidR="009A0963" w:rsidRPr="0095392A" w:rsidRDefault="009A0963" w:rsidP="009A0963">
      <w:pPr>
        <w:tabs>
          <w:tab w:val="left" w:pos="567"/>
          <w:tab w:val="left" w:pos="1080"/>
        </w:tabs>
        <w:spacing w:after="0"/>
        <w:jc w:val="both"/>
        <w:rPr>
          <w:rFonts w:ascii="Times New Roman" w:eastAsia="Times New Roman" w:hAnsi="Times New Roman" w:cs="Times New Roman"/>
          <w:b/>
          <w:strike/>
          <w:sz w:val="24"/>
          <w:szCs w:val="24"/>
        </w:rPr>
      </w:pPr>
      <w:r w:rsidRPr="0095392A">
        <w:rPr>
          <w:rFonts w:ascii="Times New Roman" w:eastAsia="Times New Roman" w:hAnsi="Times New Roman" w:cs="Times New Roman"/>
          <w:sz w:val="24"/>
          <w:szCs w:val="24"/>
        </w:rPr>
        <w:t>23.5. dalyvauja mokinių ugdymo pasiekimų tyrimuose, pasitikrinimuose teisės aktų nustatyta tvarka;</w:t>
      </w:r>
      <w:r w:rsidRPr="0095392A">
        <w:rPr>
          <w:rFonts w:ascii="Times New Roman" w:eastAsia="Times New Roman" w:hAnsi="Times New Roman" w:cs="Times New Roman"/>
          <w:b/>
          <w:strike/>
          <w:sz w:val="24"/>
          <w:szCs w:val="24"/>
        </w:rPr>
        <w:t xml:space="preserve"> </w:t>
      </w:r>
    </w:p>
    <w:p w:rsidR="009A0963" w:rsidRPr="0095392A" w:rsidRDefault="009A0963" w:rsidP="009A0963">
      <w:pPr>
        <w:tabs>
          <w:tab w:val="left" w:pos="567"/>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23.6. išduoda mokymosi pagal pradinio ir pagrindinio ugdymo pirmosios dalies programas pasiekimus ir išsilavinimą įteisinančius dokumentus Lietuvos Respublikos švietimo, mokslo ir sporto ministro nustatyta tvarka;</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23.7. sudaro palankias sąlygas veikti mokinių organizacijoms, skatinančioms mokinių dorovinį, tautinį, pilietinį sąmoningumą, patriotizmą, puoselėjančioms kultūrinę ir socialinę  brandą, padedančioms tenkinti saviugdos ir saviraiškos poreikius;</w:t>
      </w:r>
    </w:p>
    <w:p w:rsidR="009A0963" w:rsidRPr="0095392A" w:rsidRDefault="009A0963" w:rsidP="009A0963">
      <w:pPr>
        <w:tabs>
          <w:tab w:val="left" w:pos="108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23.8. teikia informacinę, psichologinę, socialinę pedagoginę, specialiąją pedagoginę, specialiąją pagalbą, vykdo mokinių sveikatos priežiūrą, profesinį informavimą;</w:t>
      </w:r>
    </w:p>
    <w:p w:rsidR="009A0963" w:rsidRPr="0095392A" w:rsidRDefault="009A0963" w:rsidP="009A0963">
      <w:pPr>
        <w:tabs>
          <w:tab w:val="left" w:pos="108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23.9. steigia progimnazijos Vaiko gerovės komisiją, kuri organizuoja ir koordinuoja prevencinį darbą, švietimo pagalbos teikimą, saugios ir palankios vaiko ugdymui aplinkos kūrimą ir atlieka kitas su vaiko gerove susijusias funkcijas;</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23.10. vertina mokinių specialiuosius ugdymosi poreikius, organizuoja specialųjį ugdymą teisės aktų nustatyta tvarka, vykdo specialiųjų mokymosi poreikių turinčių mokinių ugdymą(-si);</w:t>
      </w:r>
    </w:p>
    <w:p w:rsidR="009A0963" w:rsidRPr="0095392A" w:rsidRDefault="009A0963" w:rsidP="009A0963">
      <w:pPr>
        <w:tabs>
          <w:tab w:val="left" w:pos="567"/>
        </w:tabs>
        <w:spacing w:after="0"/>
        <w:jc w:val="both"/>
        <w:rPr>
          <w:rFonts w:ascii="Times New Roman" w:eastAsia="Times New Roman" w:hAnsi="Times New Roman" w:cs="Times New Roman"/>
          <w:noProof/>
          <w:sz w:val="24"/>
          <w:szCs w:val="24"/>
        </w:rPr>
      </w:pPr>
      <w:r w:rsidRPr="0095392A">
        <w:rPr>
          <w:rFonts w:ascii="Times New Roman" w:eastAsia="Times New Roman" w:hAnsi="Times New Roman" w:cs="Times New Roman"/>
          <w:sz w:val="24"/>
          <w:szCs w:val="24"/>
        </w:rPr>
        <w:t>23.11. organizuoja tėvų (globėjų, rūpintojų) pageidavimu jų mokamas papildomas paslaugas (klubus, būrelius, stovyklas, ekskursijas ir kt.) teisės aktų nustatyta tvarka;</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23.12. sudaro sąlygas darbuotojams tobulinti kvalifikaciją, dalintis gerąja patirtimi;</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23.13. užtikrina higienos normas, teisės aktų reikalavimus atitinkančią sveiką, saugią mokymosi ir darbo aplinką;</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23.14. kuria ugdymo turinio reikalavimams įgyvendinti reikiamą materialinę bazę ir edukacines erdves, vadovaudamasi švietimo, mokslo ir sporto ministro patvirtintais Švietimo aprūpinimo standartais;</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23.15. organizuoja mokinių maitinimą ir mokinių pavėžėjimą, teisės aktų nustatyta tvarka inicijuoja socialinę paramą socialiai remtiniems mokiniams, užtikrina vaiko gerovę teisės aktų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23.16. organizuoja ir vykdo mokinių, turinčių teisę į kelionės išlaidų kompensavimą, apskaitą;</w:t>
      </w: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23.17. viešai skelbia informaciją apie Progimnazijos veiklą teisės aktų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bookmarkStart w:id="0" w:name="estr11"/>
      <w:bookmarkStart w:id="1" w:name="12str"/>
      <w:bookmarkEnd w:id="0"/>
      <w:bookmarkEnd w:id="1"/>
      <w:r w:rsidRPr="0095392A">
        <w:rPr>
          <w:rFonts w:ascii="Times New Roman" w:eastAsia="Times New Roman" w:hAnsi="Times New Roman" w:cs="Times New Roman"/>
          <w:sz w:val="24"/>
          <w:szCs w:val="24"/>
        </w:rPr>
        <w:t>23.18. atlieka kitas įstatymų ir kitų teisės aktų numatytas funkcijas.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p>
    <w:p w:rsidR="00772E9B" w:rsidRDefault="00772E9B" w:rsidP="009A0963">
      <w:pPr>
        <w:tabs>
          <w:tab w:val="left" w:pos="3969"/>
        </w:tabs>
        <w:spacing w:after="0"/>
        <w:contextualSpacing/>
        <w:jc w:val="center"/>
        <w:rPr>
          <w:rFonts w:ascii="Times New Roman" w:eastAsia="Times New Roman" w:hAnsi="Times New Roman" w:cs="Times New Roman"/>
          <w:b/>
          <w:sz w:val="24"/>
          <w:szCs w:val="24"/>
        </w:rPr>
      </w:pPr>
    </w:p>
    <w:p w:rsidR="009A0963" w:rsidRPr="0095392A" w:rsidRDefault="009A0963" w:rsidP="009A0963">
      <w:pPr>
        <w:tabs>
          <w:tab w:val="left" w:pos="3969"/>
        </w:tabs>
        <w:spacing w:after="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lastRenderedPageBreak/>
        <w:t>III SKYRIUS</w:t>
      </w:r>
      <w:r w:rsidRPr="0095392A">
        <w:rPr>
          <w:rFonts w:ascii="Times New Roman" w:eastAsia="Times New Roman" w:hAnsi="Times New Roman" w:cs="Times New Roman"/>
          <w:b/>
          <w:sz w:val="24"/>
          <w:szCs w:val="24"/>
        </w:rPr>
        <w:br/>
        <w:t>PROGIMNAZIJOS TEISĖS IR PAREIGOS</w:t>
      </w:r>
    </w:p>
    <w:p w:rsidR="009A0963" w:rsidRPr="0095392A" w:rsidRDefault="009A0963" w:rsidP="009A0963">
      <w:pPr>
        <w:tabs>
          <w:tab w:val="left" w:pos="3969"/>
        </w:tabs>
        <w:spacing w:after="0"/>
        <w:contextualSpacing/>
        <w:jc w:val="center"/>
        <w:rPr>
          <w:rFonts w:ascii="Times New Roman" w:eastAsia="Times New Roman" w:hAnsi="Times New Roman" w:cs="Times New Roman"/>
          <w:b/>
          <w:sz w:val="24"/>
          <w:szCs w:val="24"/>
        </w:rPr>
      </w:pP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 Progimnazija, įgyvendindama jai pavestus tikslus ir uždavinius, atlikdama jai priskirtas funkcijas, turi teisę:</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 parinkti aktualius, tikslingus ugdymo metodus, formą ir būdus;</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24.2. kurti naujus ugdymo(si) modelius, užtikrinančius kokybišką išsilavinimą;</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24.3. bendradarbiauti su  progimnazijos veiklai įtakos turinčiais fiziniais ir juridiniais asmenimis;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24.4. vykdyti Kėdainių rajono savivaldybės, šalies ir tarptautinius švietimo projektus;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24.5. pasirinktinai dalyvauti rajono, šalies ir tarptautiniuose mokinių neformaliojo švietimo konkursuose, viktorinose, varžybose;</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24.6. stoti ir jungtis į asociacijas, dalyvauti jų veikloje;</w:t>
      </w:r>
    </w:p>
    <w:p w:rsidR="009A0963" w:rsidRPr="0095392A" w:rsidRDefault="009A0963" w:rsidP="009A0963">
      <w:pPr>
        <w:tabs>
          <w:tab w:val="left" w:pos="1080"/>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24.7. gauti paramą Lietuvos Respublikos labdaros ir paramos įstatymo nustatyta tvarka;</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24.8. sudaryti mokymo ir kitas sutartis;</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24.9. reikalauti tėvų atsakomybės už vaikų ugdymą;</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24.10. esant būtinybei, koreguoti pamokų ir pertraukų laiką;</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24.11. ginti savo teises įstatymų numatyta tvarka;</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24.12. reikalauti tinkamo finansinio aprūpinimo, užtikrinančio progimnazijos tikslų ir uždavinių įgyvendinimą;</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24.13. naudotis kitomis teisės aktų suteiktomis teisėmis;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24.14. Progimnazijos pareigos:</w:t>
      </w:r>
    </w:p>
    <w:p w:rsidR="009A0963" w:rsidRPr="0095392A" w:rsidRDefault="009A0963" w:rsidP="009A0963">
      <w:pPr>
        <w:tabs>
          <w:tab w:val="left" w:pos="567"/>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24.14.1. užtikrinti sveiką, saugią, užkertančią kelią smurto, prievartos apraiškoms ir žalingiems įpročiams aplinką;</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24.14.2. užtikrinti švietimų programų vykdymą, atvirumą vietos bendruomenei;</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24.14.3. užtikrinti mokymo sutarties sudarymą ir  sutartų įsipareigojimų vykdymą;</w:t>
      </w:r>
    </w:p>
    <w:p w:rsidR="009A0963" w:rsidRPr="0095392A" w:rsidRDefault="009A0963" w:rsidP="009A0963">
      <w:pPr>
        <w:spacing w:after="0"/>
        <w:contextualSpacing/>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24.14.4. užtikrinti geros kokybės švietimą; </w:t>
      </w:r>
    </w:p>
    <w:p w:rsidR="009A0963" w:rsidRPr="0095392A" w:rsidRDefault="009A0963" w:rsidP="009A0963">
      <w:pPr>
        <w:spacing w:after="0"/>
        <w:contextualSpacing/>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24.14.5. užtikrinti Vaiko gerovės komisijos veiklą įgyvendinant teisės aktų nustatytus reikalavimus.    </w:t>
      </w:r>
    </w:p>
    <w:p w:rsidR="009A0963" w:rsidRPr="0095392A" w:rsidRDefault="009A0963" w:rsidP="009A0963">
      <w:pPr>
        <w:spacing w:after="0"/>
        <w:contextualSpacing/>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   </w:t>
      </w:r>
    </w:p>
    <w:p w:rsidR="009A0963" w:rsidRPr="0095392A" w:rsidRDefault="009A0963" w:rsidP="009A0963">
      <w:pPr>
        <w:tabs>
          <w:tab w:val="left" w:pos="567"/>
          <w:tab w:val="left" w:pos="1276"/>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ab/>
        <w:t xml:space="preserve"> </w:t>
      </w:r>
    </w:p>
    <w:p w:rsidR="009A0963" w:rsidRPr="0095392A" w:rsidRDefault="009A0963" w:rsidP="009A0963">
      <w:pPr>
        <w:spacing w:after="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IV SKYRIUS</w:t>
      </w:r>
      <w:r w:rsidRPr="0095392A">
        <w:rPr>
          <w:rFonts w:ascii="Times New Roman" w:eastAsia="Times New Roman" w:hAnsi="Times New Roman" w:cs="Times New Roman"/>
          <w:b/>
          <w:sz w:val="24"/>
          <w:szCs w:val="24"/>
        </w:rPr>
        <w:br/>
        <w:t>PROGIMNAZIJOS VEIKLOS ORGANIZAVIMAS IR VALDYMAS</w:t>
      </w:r>
    </w:p>
    <w:p w:rsidR="009A0963" w:rsidRPr="0095392A" w:rsidRDefault="009A0963" w:rsidP="009A0963">
      <w:pPr>
        <w:spacing w:after="0"/>
        <w:contextualSpacing/>
        <w:jc w:val="both"/>
        <w:rPr>
          <w:rFonts w:ascii="Times New Roman" w:eastAsia="Times New Roman" w:hAnsi="Times New Roman" w:cs="Times New Roman"/>
          <w:b/>
          <w:sz w:val="24"/>
          <w:szCs w:val="24"/>
        </w:rPr>
      </w:pPr>
    </w:p>
    <w:p w:rsidR="009A0963" w:rsidRPr="0095392A" w:rsidRDefault="009A0963" w:rsidP="009A0963">
      <w:pPr>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25. Progimnazijos veikla organizuojama pagal:</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25.1. Lietuvos Respublikos švietimo įstatymo, kitų teisės aktų ir progimnazijos vidaus dokumentų nuostatas;</w:t>
      </w:r>
    </w:p>
    <w:p w:rsidR="009A0963" w:rsidRPr="0095392A" w:rsidRDefault="009A0963" w:rsidP="009A0963">
      <w:pPr>
        <w:tabs>
          <w:tab w:val="left" w:pos="48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25.2. Progimnazijos direktoriaus patvirtintą Progimnazijos strateginį planą, kuriam yra pritarusios Progimnazijos taryba ir Kėdainių rajono savivaldybės vykdomoji institucija ar jos įgaliotas asmuo;</w:t>
      </w:r>
    </w:p>
    <w:p w:rsidR="009A0963" w:rsidRPr="0095392A" w:rsidRDefault="009A0963" w:rsidP="009A0963">
      <w:pPr>
        <w:tabs>
          <w:tab w:val="left" w:pos="480"/>
          <w:tab w:val="left" w:pos="1080"/>
          <w:tab w:val="left" w:pos="1418"/>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25.3. Progimnazijos direktoriaus patvirtintą Progimnazijos metinį veiklos planą, kuriam yra pritarusi Progimnazijos taryba;</w:t>
      </w:r>
    </w:p>
    <w:p w:rsidR="009A0963" w:rsidRPr="0095392A" w:rsidRDefault="009A0963" w:rsidP="009A0963">
      <w:pPr>
        <w:tabs>
          <w:tab w:val="left" w:pos="480"/>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25.4. Progimnazijos direktoriaus patvirtintą Progimnazijos ugdymo planą, kuriam yra pritarusi Progimnazijos taryba ir kuris yra suderintas su Kėdainių rajono savivaldybės vykdomąja institucija arba jos įgaliotu asmeniu.</w:t>
      </w:r>
    </w:p>
    <w:p w:rsidR="009A0963" w:rsidRPr="0095392A" w:rsidRDefault="009A0963" w:rsidP="009A0963">
      <w:pPr>
        <w:tabs>
          <w:tab w:val="left"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26. Progimnazijai vadovauja direktorius, skiriamas į pareigas konkurso būdu ir atleidžiamas iš jų teisės aktų nustatyta tvarka. Vadovas gali būti atšauktas jį į pareigas priimančio asmens sprendimu.</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 Direktoriaus funkcijos organizuojant ir koordinuojant Progimnazijos veiklą:</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27.1. vadovauja Progimnazijos strateginio plano, Progimnazijos metinio veiklos plano,  švietimo programų rengimui, jų įgyvendinimui, juos tvirtina, organizuoja ir koordinuoja Progimnazijos veiklą pavestoms funkcijoms atlikti, tikslams ir uždaviniams įgyvendinti, analizuoja ir vertina Progimnazijos veiklą, materialinius ir intelektinius išteklius, inicijuoja įsivertinimą;</w:t>
      </w:r>
    </w:p>
    <w:p w:rsidR="009A0963" w:rsidRPr="0095392A" w:rsidRDefault="009A0963" w:rsidP="009A0963">
      <w:pPr>
        <w:tabs>
          <w:tab w:val="left" w:pos="567"/>
          <w:tab w:val="left" w:pos="1418"/>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 Progimnazijos direktorius tvirtina Progimnazijos struktūrą ir pareigybių sąrašą, neviršijant nustatyto didžiausio leistino pareigybių skaičiaus;</w:t>
      </w:r>
    </w:p>
    <w:p w:rsidR="009A0963" w:rsidRPr="0095392A" w:rsidRDefault="009A0963" w:rsidP="009A0963">
      <w:pPr>
        <w:tabs>
          <w:tab w:val="num" w:pos="567"/>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27.3. nustato direktoriaus pavaduotojų veiklos sritis, prižiūri jų veiklą;</w:t>
      </w:r>
    </w:p>
    <w:p w:rsidR="009A0963" w:rsidRPr="0095392A" w:rsidRDefault="009A0963" w:rsidP="009A0963">
      <w:pPr>
        <w:tabs>
          <w:tab w:val="num" w:pos="567"/>
          <w:tab w:val="left" w:pos="1418"/>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27.4. tvirtina mokytojų ir kitų Progimnazijos darbuotojų pareigybių aprašymus, Lietuvos Respublikos darbo kodekso ir kitų teisės aktų nustatyta tvarka priima į darbą ir atleidžia iš jo  mokytojus ir kitus Progimnazijos darbuotojus, skatina juos, skiria jiems drausmines nuobaudas;  </w:t>
      </w:r>
    </w:p>
    <w:p w:rsidR="009A0963" w:rsidRPr="0095392A" w:rsidRDefault="009A0963" w:rsidP="009A0963">
      <w:pPr>
        <w:tabs>
          <w:tab w:val="num" w:pos="792"/>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27.5. tvirtina Progimnazijos struktūrą teisės aktų nustatyta tvarka;</w:t>
      </w:r>
    </w:p>
    <w:p w:rsidR="009A0963" w:rsidRPr="0095392A" w:rsidRDefault="009A0963" w:rsidP="009A0963">
      <w:pPr>
        <w:tabs>
          <w:tab w:val="num" w:pos="720"/>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27.6. priima į Progimnaziją mokinius Kėdainių rajono savivaldybės tarybos nustatyta tvarka, sudaro mokymo sutartis teisės aktų nustatyta tvarka;</w:t>
      </w:r>
    </w:p>
    <w:p w:rsidR="009A0963" w:rsidRPr="0095392A" w:rsidRDefault="009A0963" w:rsidP="009A0963">
      <w:pPr>
        <w:tabs>
          <w:tab w:val="num" w:pos="567"/>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27.7. vadovaudamasis įstatymais ir kitais teisės aktais, suderinęs su progimnazijos taryba, tvirtina Progimnazijos darbo tvarkos taisykles, jose nustato mokinių ir darbuotojų teises, pareigas ir atsakomybę;</w:t>
      </w:r>
    </w:p>
    <w:p w:rsidR="009A0963" w:rsidRPr="0095392A" w:rsidRDefault="009A0963" w:rsidP="009A0963">
      <w:pPr>
        <w:tabs>
          <w:tab w:val="num" w:pos="0"/>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27.8. už mokinio elgesio normų pažeidimą gali skirti mokiniui drausmines auklėjamojo poveikio priemones, nustatytas Lietuvos Respublikos vaiko teisių apsaugos pagrindų įstatyme;</w:t>
      </w:r>
    </w:p>
    <w:p w:rsidR="009A0963" w:rsidRPr="0095392A" w:rsidRDefault="009A0963" w:rsidP="009A0963">
      <w:pPr>
        <w:tabs>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27.9. sudaro mokiniams ir darbuotojams saugias ir sveikatai nekenksmingas darbo sąlygas su mokymusi ir darbu susijusiais aspektais;</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27.10. leidžia įsakymus ir kontroliuoja jų vykdymą;</w:t>
      </w:r>
    </w:p>
    <w:p w:rsidR="009A0963" w:rsidRPr="0095392A" w:rsidRDefault="009A0963" w:rsidP="009A0963">
      <w:pPr>
        <w:tabs>
          <w:tab w:val="num" w:pos="567"/>
          <w:tab w:val="left" w:pos="120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27.11. sudaro teisės aktų nustatytas komisijas, darbo grupes, metodines grupes, metodinę tarybą;</w:t>
      </w:r>
    </w:p>
    <w:p w:rsidR="009A0963" w:rsidRPr="0095392A" w:rsidRDefault="009A0963" w:rsidP="009A0963">
      <w:pPr>
        <w:tabs>
          <w:tab w:val="left" w:pos="600"/>
          <w:tab w:val="num" w:pos="792"/>
          <w:tab w:val="left"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27.12. sudaro Progimnazijos vardu sutartis, reikalingas Progimnazijos funkcijoms atlikti;</w:t>
      </w:r>
    </w:p>
    <w:p w:rsidR="009A0963" w:rsidRPr="0095392A" w:rsidRDefault="009A0963" w:rsidP="009A0963">
      <w:pPr>
        <w:tabs>
          <w:tab w:val="left" w:pos="600"/>
          <w:tab w:val="num" w:pos="792"/>
          <w:tab w:val="left"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27.13. organizuoja Progimnazijos dokumentų saugojimą ir valdymą teisės aktų nustatyta tvarka;  </w:t>
      </w:r>
    </w:p>
    <w:p w:rsidR="009A0963" w:rsidRPr="0095392A" w:rsidRDefault="009A0963" w:rsidP="009A0963">
      <w:pPr>
        <w:tabs>
          <w:tab w:val="left" w:pos="567"/>
          <w:tab w:val="num" w:pos="720"/>
          <w:tab w:val="left"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27.14. teisės aktų nustatyta tvarka valdo, naudoja Progimnazijos turtą, lėšas ir jais disponuoja; rūpinasi intelektiniais, materialiniais, finansiniais ir informaciniais ištekliais, užtikrina jų optimalų valdymą ir naudojimą;</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27.15. rūpinasi metodinės veiklos organizavimu, darbuotojų profesiniu tobulėjimu, sudaro jiems sąlygas tobulinti kvalifikaciją, mokytojams ir kitiems pedagoginiams darbuotojams  galimybę atestuotis, organizuoja jų atestaciją Lietuvos Respublikos švietimo, mokslo ir sporto ministro nustatyta tvarka;</w:t>
      </w:r>
    </w:p>
    <w:p w:rsidR="009A0963" w:rsidRPr="0095392A" w:rsidRDefault="009A0963" w:rsidP="009A0963">
      <w:pPr>
        <w:tabs>
          <w:tab w:val="left" w:pos="567"/>
          <w:tab w:val="left" w:pos="1418"/>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27.16. tvirtina mokyklos metodinę tarybą ir metodines grupes. Metodinės grupės skirtos mokytojams kartu su pagalbos mokiniui specialistais pasirengti ugdyti mokinius: planuoti ir aptarti ugdymo turinį (programas, mokymo ir mokymosi metodus, kontekstą, mokinių pasiekimų ir pažangos vertinimo būdus, mokymo(si) ir ugdymo(si) priemones bei patyrimą, kurį mokiniai sukaupia ugdymo procese), pritaikyti jį mokinių individualioms reikmėms, nagrinėti praktinę veiklą, plėtoti mokytojų profesinės veiklos kompetencijas, suderintas su Progimnazijos strateginiais tikslais;</w:t>
      </w:r>
    </w:p>
    <w:p w:rsidR="009A0963" w:rsidRPr="0095392A" w:rsidRDefault="009A0963" w:rsidP="009A0963">
      <w:pPr>
        <w:tabs>
          <w:tab w:val="left" w:pos="567"/>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27.17. konsultuoja, esant poreikiui, metodines grupes ir metodinę tarybą. Metodinės grupės nariai yra vieno ar kelių mokomųjų dalykų mokytojai, klasių vadovai, socialiniai, specialieji pedagogai, logopedas, psichologas. Metodinei grupei vadovauja grupės narių išrinktas vadovas. Metodinių grupių veiklą organizuoja ir koordinuoja direktoriaus paskirtas pavaduotojas ugdymui;</w:t>
      </w:r>
    </w:p>
    <w:p w:rsidR="009A0963" w:rsidRPr="0095392A" w:rsidRDefault="009A0963" w:rsidP="009A0963">
      <w:pPr>
        <w:tabs>
          <w:tab w:val="left" w:pos="567"/>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27.18. mokyklos direktorius gali organizuoti mokytojų ir švietimo pagalbos specialistų, kurių veikla susijusi su nagrinėjamu klausimu, pasitarimus, ugdymo turinio formavimo ir ugdymo proceso organizavimo klausimais;</w:t>
      </w:r>
    </w:p>
    <w:p w:rsidR="009A0963" w:rsidRPr="0095392A" w:rsidRDefault="009A0963" w:rsidP="009A0963">
      <w:pPr>
        <w:tabs>
          <w:tab w:val="left" w:pos="567"/>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27.19. inicijuoja Progimnazijos savivaldos institucijų sudarymą ir skatina jų veiklą;</w:t>
      </w:r>
    </w:p>
    <w:p w:rsidR="009A0963" w:rsidRPr="0095392A" w:rsidRDefault="009A0963" w:rsidP="009A0963">
      <w:pPr>
        <w:tabs>
          <w:tab w:val="left" w:pos="567"/>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27.20. bendradarbiauja su mokinių Tėvais (globėjais, rūpintojais), pagalbą mokiniui, mokytojui ir progimnazijai teikiančiomis įstaigomis, teritorinėmis policijos, socialinių paslaugų, sveikatos įstaigomis, vaiko teisių apsaugos tarnybomis ir kitomis institucijomis, dirbančiomis vaiko teisių apsaugos srityje;</w:t>
      </w:r>
    </w:p>
    <w:p w:rsidR="009A0963" w:rsidRPr="0095392A" w:rsidRDefault="009A0963" w:rsidP="009A0963">
      <w:pPr>
        <w:tabs>
          <w:tab w:val="left" w:pos="567"/>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27.21. atstovauja Progimnazijai kitose institucijose;</w:t>
      </w:r>
    </w:p>
    <w:p w:rsidR="009A0963" w:rsidRPr="0095392A" w:rsidRDefault="009A0963" w:rsidP="009A0963">
      <w:pPr>
        <w:tabs>
          <w:tab w:val="left" w:pos="720"/>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27.22. atsako už šių Nuostatų 62 punkte nurodytos informacijos paskelbimą;</w:t>
      </w:r>
    </w:p>
    <w:p w:rsidR="009A0963" w:rsidRPr="0095392A" w:rsidRDefault="009A0963" w:rsidP="009A0963">
      <w:pPr>
        <w:tabs>
          <w:tab w:val="left" w:pos="720"/>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27.23. kartu su progimnazijos taryba sprendžia, ar leisti ant progimnazijos pastatų ar progimnazijos teritorijoje statyti judriojo (mobiliojo) ryšio stotis įstatymų nustatyta tvarka;</w:t>
      </w:r>
    </w:p>
    <w:p w:rsidR="009A0963" w:rsidRPr="0095392A" w:rsidRDefault="009A0963" w:rsidP="009A0963">
      <w:pPr>
        <w:tabs>
          <w:tab w:val="left" w:pos="720"/>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27.24. Vaiko minimalios ir vidutinės priežiūros įstatymo nustatyta tvarka kreipiasi į savivaldybės administracijos direktorių dėl minimalios ir vidutinės priežiūros priemonių vaikui skyrimo;</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27.25.  tvirtina Kėdainių Juozo Paukštelio progimnazijos Visos dienos mokyklos tvarkos aprašą;   </w:t>
      </w:r>
    </w:p>
    <w:p w:rsidR="009A0963" w:rsidRPr="0095392A" w:rsidRDefault="009A0963" w:rsidP="009A0963">
      <w:pPr>
        <w:tabs>
          <w:tab w:val="left" w:pos="720"/>
          <w:tab w:val="num" w:pos="13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27.26. dalį savo funkcijų gali pavesti atlikti direktoriaus pavaduotojams;</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27.27. vykdo kitas teisės aktuose, pareigybės aprašyme ir šiuose Nuostatuose nustatytas funkcijas.</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28. Progimnazijos valdyme dalyvauja direktoriaus pavaduotojai, kurie:</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28.1. dalyvauja priimant strateginius sprendimus dėl Progimnazijos veiklos plėtros;</w:t>
      </w:r>
    </w:p>
    <w:p w:rsidR="009A0963" w:rsidRPr="0095392A" w:rsidRDefault="009A0963" w:rsidP="009A0963">
      <w:pPr>
        <w:tabs>
          <w:tab w:val="left" w:pos="567"/>
          <w:tab w:val="left" w:pos="1276"/>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28.2. teikia siūlymus dėl Progimnazijos strateginio plano, metinės veiklos plano, Progimnazijos struktūros, Nuostatų pakeitimų;</w:t>
      </w:r>
    </w:p>
    <w:p w:rsidR="009A0963" w:rsidRPr="0095392A" w:rsidRDefault="009A0963" w:rsidP="009A0963">
      <w:pPr>
        <w:tabs>
          <w:tab w:val="left" w:pos="567"/>
          <w:tab w:val="left" w:pos="1276"/>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28.3. tiesiogiai vadovauja kitoms jų kompetencijai priskirtoms veiklos sritims ir atsako už veiklos rezultatus.</w:t>
      </w:r>
    </w:p>
    <w:p w:rsidR="009A0963" w:rsidRPr="0095392A" w:rsidRDefault="009A0963" w:rsidP="009A0963">
      <w:pPr>
        <w:tabs>
          <w:tab w:val="left" w:pos="120"/>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29. Progimnazijos direktorius atsako už Lietuvos Respublikos įstatymų ir kitų teisės aktų laikymąsi Progimnazijoje, už demokratinį Progimnazijos valdymą, bendruomenės narių informavimą, tinkamą jų funkcijų atlikimą, Progimnazijos tikslų ir uždavinių įgyvendinimą, Progimnazijos veiklos rezultatus, už Vaiko minimalios ir vidutinės priežiūros priemonių įgyvendinimą.</w:t>
      </w:r>
    </w:p>
    <w:p w:rsidR="009A0963" w:rsidRPr="0095392A" w:rsidRDefault="009A0963" w:rsidP="009A0963">
      <w:pPr>
        <w:tabs>
          <w:tab w:val="left" w:pos="120"/>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30. Metodinė taryba –</w:t>
      </w:r>
      <w:r w:rsidRPr="0095392A">
        <w:rPr>
          <w:rFonts w:ascii="Times New Roman" w:eastAsia="Times New Roman" w:hAnsi="Times New Roman" w:cs="Times New Roman"/>
          <w:sz w:val="24"/>
          <w:szCs w:val="24"/>
          <w:lang w:eastAsia="lt-LT"/>
        </w:rPr>
        <w:t xml:space="preserve"> </w:t>
      </w:r>
      <w:r w:rsidRPr="0095392A">
        <w:rPr>
          <w:rFonts w:ascii="Times New Roman" w:eastAsia="Times New Roman" w:hAnsi="Times New Roman" w:cs="Times New Roman"/>
          <w:sz w:val="24"/>
          <w:szCs w:val="24"/>
        </w:rPr>
        <w:t xml:space="preserve">pedagoginio personalo savivaldos institucija. Metodinė taryba nustato mokytojų metodinės veiklos prioritetus, mokytojų kvalifikacijos tobulinimo poreikius, inicijuoja pedagoginių inovacijų diegimą Progimnazijoje, teikia Progimnazijos direktoriui suderintus metodinių grupių siūlymus dėl ugdymo turinio formavimo ir jo įgyvendinimo organizavimo tobulinimo. Progimnazijos metodinės tarybos nariai yra metodinių grupių vadovai. Metodinei tarybai vadovauja, jos veiklą koordinuoja direktoriaus paskirtas pavaduotojas ugdymui, kuris atsako už metodinės tarybos veiklos rezultatus. </w:t>
      </w:r>
    </w:p>
    <w:p w:rsidR="009A0963" w:rsidRPr="0095392A" w:rsidRDefault="009A0963" w:rsidP="009A0963">
      <w:pPr>
        <w:tabs>
          <w:tab w:val="left" w:pos="120"/>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31. Administracijos pasitarimas svarsto Progimnazijos veiklos planavimo, ugdymo proceso organizavimo klausimus, nagrinėja socialinius reiškinius bei priima sprendimus.  Administracijos pasitarimui vadovauja Progimnazijos direktorius, nariai – direktoriaus pavaduotojai ugdymui.</w:t>
      </w:r>
    </w:p>
    <w:p w:rsidR="009A0963" w:rsidRPr="0095392A" w:rsidRDefault="009A0963" w:rsidP="009A0963">
      <w:pPr>
        <w:tabs>
          <w:tab w:val="num" w:pos="426"/>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32. Seniūnų grupė –</w:t>
      </w:r>
      <w:r w:rsidRPr="0095392A">
        <w:rPr>
          <w:rFonts w:ascii="Times New Roman" w:eastAsia="Times New Roman" w:hAnsi="Times New Roman" w:cs="Times New Roman"/>
          <w:sz w:val="24"/>
          <w:szCs w:val="24"/>
          <w:lang w:eastAsia="lt-LT"/>
        </w:rPr>
        <w:t xml:space="preserve"> demokratiškai išrinkta 5</w:t>
      </w:r>
      <w:r w:rsidRPr="0095392A">
        <w:rPr>
          <w:rFonts w:ascii="Times New Roman" w:eastAsia="Times New Roman" w:hAnsi="Times New Roman" w:cs="Times New Roman"/>
          <w:sz w:val="24"/>
          <w:szCs w:val="24"/>
        </w:rPr>
        <w:t>–</w:t>
      </w:r>
      <w:r w:rsidRPr="0095392A">
        <w:rPr>
          <w:rFonts w:ascii="Times New Roman" w:eastAsia="Times New Roman" w:hAnsi="Times New Roman" w:cs="Times New Roman"/>
          <w:sz w:val="24"/>
          <w:szCs w:val="24"/>
          <w:lang w:eastAsia="lt-LT"/>
        </w:rPr>
        <w:t xml:space="preserve">8 klasių mokinių grupė. Seniūnų grupės susirinkimai kviečiami kartą per savaitę. Seniūnų grupė  rūpinasi mokinių problemų sprendimu, teikia pasiūlymus ir pageidavimus ugdymo, popamokinės veiklos organizavimo klausimais, </w:t>
      </w:r>
      <w:r w:rsidRPr="0095392A">
        <w:rPr>
          <w:rFonts w:ascii="Times New Roman" w:eastAsia="Times New Roman" w:hAnsi="Times New Roman" w:cs="Times New Roman"/>
          <w:bCs/>
          <w:sz w:val="24"/>
          <w:szCs w:val="24"/>
          <w:lang w:eastAsia="lt-LT"/>
        </w:rPr>
        <w:t>rūpinasi drausmės ir tvarkos palaikymu mokykloje</w:t>
      </w:r>
      <w:r w:rsidRPr="0095392A">
        <w:rPr>
          <w:rFonts w:ascii="Times New Roman" w:eastAsia="Times New Roman" w:hAnsi="Times New Roman" w:cs="Times New Roman"/>
          <w:sz w:val="24"/>
          <w:szCs w:val="24"/>
          <w:lang w:eastAsia="lt-LT"/>
        </w:rPr>
        <w:t>, gali dalyvauti Mokytojų tarybos ir Mokinių tarybos posėdžiuose, jei juose svarstomi mokiniams rūpimi klausimai.</w:t>
      </w:r>
    </w:p>
    <w:p w:rsidR="009A0963" w:rsidRPr="0095392A" w:rsidRDefault="009A0963" w:rsidP="009A0963">
      <w:pPr>
        <w:tabs>
          <w:tab w:val="left" w:pos="120"/>
          <w:tab w:val="num" w:pos="567"/>
        </w:tabs>
        <w:spacing w:after="0"/>
        <w:jc w:val="both"/>
        <w:rPr>
          <w:rFonts w:ascii="Times New Roman" w:eastAsia="Times New Roman" w:hAnsi="Times New Roman" w:cs="Times New Roman"/>
          <w:sz w:val="24"/>
          <w:szCs w:val="24"/>
        </w:rPr>
      </w:pPr>
    </w:p>
    <w:p w:rsidR="009A0963" w:rsidRPr="0095392A" w:rsidRDefault="009A0963" w:rsidP="009A0963">
      <w:pPr>
        <w:spacing w:after="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V SKYRIUS</w:t>
      </w:r>
    </w:p>
    <w:p w:rsidR="009A0963" w:rsidRPr="0095392A" w:rsidRDefault="009A0963" w:rsidP="009A0963">
      <w:pPr>
        <w:spacing w:after="0"/>
        <w:contextualSpacing/>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 xml:space="preserve"> MOKYKLOS SAVIVALDA</w:t>
      </w:r>
    </w:p>
    <w:p w:rsidR="009A0963" w:rsidRPr="0095392A" w:rsidRDefault="009A0963" w:rsidP="009A0963">
      <w:pPr>
        <w:spacing w:after="0"/>
        <w:contextualSpacing/>
        <w:jc w:val="both"/>
        <w:rPr>
          <w:rFonts w:ascii="Times New Roman" w:eastAsia="Times New Roman" w:hAnsi="Times New Roman" w:cs="Times New Roman"/>
          <w:b/>
          <w:sz w:val="24"/>
          <w:szCs w:val="24"/>
        </w:rPr>
      </w:pP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33. Progimnazijos savivalda grindžiama švietimo tikslais, progimnazijoje vykdomomis švietimo programomis ir susiklosčiusiomis tradicijomis. Progimnazijos savivaldos institucijos kolegialiai svarsto progimnazijos veiklos ir finansavimo klausimus ir pagal savo kompetenciją priima sprendimus.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34. Progimnazijos taryba (toliau – Taryba) yra aukščiausia Progimnazijos savivaldos institucija, atstovaujanti mokinius, mokytojus, tėvus, telkianti juos demokratiniam Progimnazijos valdymui, padedanti spręsti Progimnazijai aktualius klausimus, direktoriui atstovauti teisėtiems Progimnazijos interesams.</w:t>
      </w:r>
    </w:p>
    <w:p w:rsidR="009A0963" w:rsidRPr="0095392A" w:rsidRDefault="009A0963" w:rsidP="009A0963">
      <w:pPr>
        <w:tabs>
          <w:tab w:val="num"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35. Tarybą sudaro mokinių tėvai, mokiniai, mokytojai, vietos bendruomenės atstovai. Tarybos narių skaičių ir jos veiklos kadencijos trukmę nustato Progimnazijos direktorius.</w:t>
      </w:r>
    </w:p>
    <w:p w:rsidR="009A0963" w:rsidRPr="0095392A" w:rsidRDefault="009A0963" w:rsidP="009A0963">
      <w:pPr>
        <w:tabs>
          <w:tab w:val="num" w:pos="108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36. Į Tarybą lygiomis dalimis tėvus deleguoja tėvų komitetas, mokinius – mokinių taryba, mokytojus – mokytojų taryba, 1 – 3 vietos bendruomenės atstovus – mokyklos direktorius.</w:t>
      </w:r>
    </w:p>
    <w:p w:rsidR="009A0963" w:rsidRPr="0095392A" w:rsidRDefault="009A0963" w:rsidP="009A0963">
      <w:pPr>
        <w:tabs>
          <w:tab w:val="left" w:pos="0"/>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37. Tarybos posėdžiai vyksta ne rečiau kaip du kartus per metus. Tarybos posėdis teisėtas, jei jame dalyvauja du trečdaliai visų jos narių. Nutarimai priimami dalyvaujančiųjų balsų dauguma. Progimnazijos direktorius tarybos posėdžiuose dalyvauja kviestinio nario teisėmis.</w:t>
      </w:r>
    </w:p>
    <w:p w:rsidR="009A0963" w:rsidRPr="0095392A" w:rsidRDefault="009A0963" w:rsidP="009A0963">
      <w:pPr>
        <w:tabs>
          <w:tab w:val="num"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38. Tarybai vadovauja pirmininkas, išrinktas atviru balsavimu Tarybos posėdyje. Tarybos veikla grindžiama patvirtintais nuostatais. Pirmininkui nesant tarybai vadovauja tarybos pirmininko pavaduotojas.</w:t>
      </w:r>
    </w:p>
    <w:p w:rsidR="009A0963" w:rsidRPr="0095392A" w:rsidRDefault="009A0963" w:rsidP="009A0963">
      <w:pPr>
        <w:tabs>
          <w:tab w:val="num"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 Tarybos kompetencijos:</w:t>
      </w:r>
    </w:p>
    <w:p w:rsidR="009A0963" w:rsidRPr="0095392A" w:rsidRDefault="009A0963" w:rsidP="009A0963">
      <w:pPr>
        <w:tabs>
          <w:tab w:val="num" w:pos="1200"/>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39.1. teikia siūlymus dėl Progimnazijos strateginių tikslų, uždavinių ir jų įgyvendinimo priemonių;</w:t>
      </w:r>
    </w:p>
    <w:p w:rsidR="009A0963" w:rsidRPr="0095392A" w:rsidRDefault="009A0963" w:rsidP="009A0963">
      <w:pPr>
        <w:tabs>
          <w:tab w:val="num" w:pos="0"/>
          <w:tab w:val="left"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39.2. aprobuoja Progimnazijos strateginį planą, metinį Progimnazijos veiklos planą, ugdymo planą, Progimnazijos darbo tvarkos taisykles, kitus Progimnazijos veiklą reglamentuojančius dokumentus, teikiamus Progimnazijos direktoriaus;</w:t>
      </w:r>
    </w:p>
    <w:p w:rsidR="009A0963" w:rsidRPr="0095392A" w:rsidRDefault="009A0963" w:rsidP="009A0963">
      <w:pPr>
        <w:tabs>
          <w:tab w:val="num" w:pos="720"/>
          <w:tab w:val="left" w:pos="84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39.3. teikia siūlymus Progimnazijos direktoriui dėl Progimnazijos nuostatų pakeitimo ir papildymo, Progimnazijos vidaus struktūros tobulinimo;</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39.4. svarsto Progimnazijos lėšų naudojimo klausimus;</w:t>
      </w:r>
    </w:p>
    <w:p w:rsidR="009A0963" w:rsidRPr="0095392A" w:rsidRDefault="009A0963" w:rsidP="009A0963">
      <w:pPr>
        <w:tabs>
          <w:tab w:val="num" w:pos="720"/>
          <w:tab w:val="left" w:pos="5245"/>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39.5. išklauso Progimnazijos metines veiklos ataskaitas ir teikia siūlymus Progimnazijos direktoriui dėl Progimnazijos veiklos tobulinimo;</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39.6. teikia siūlymus Kėdainių rajono savivaldybės tarybai dėl Progimnazijos materialinio aprūpinimo, veiklos tobulinimo;</w:t>
      </w:r>
    </w:p>
    <w:p w:rsidR="009A0963" w:rsidRPr="0095392A" w:rsidRDefault="009A0963" w:rsidP="009A0963">
      <w:pPr>
        <w:tabs>
          <w:tab w:val="left" w:pos="567"/>
          <w:tab w:val="num" w:pos="144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39.7. svarsto mokytojų metodinės tarybos, mokinių ir tėvų (globėjų, rūpintojų) savivaldos institucijų ar Progimnazijos bendruomenės narių iniciatyvas ir teikia siūlymus Progimnazijos direktoriui, svarsto kitus progimnazijos direktoriaus teikiamus klausimus;</w:t>
      </w:r>
    </w:p>
    <w:p w:rsidR="009A0963" w:rsidRPr="0095392A" w:rsidRDefault="009A0963" w:rsidP="009A0963">
      <w:pPr>
        <w:tabs>
          <w:tab w:val="num"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39.8. teikia siūlymus dėl Progimnazijos darbo tobulinimo, saugių mokinių ugdymo ir darbo sąlygų sudarymo, talkininkauja formuojant Progimnazijos materialinius, finansinius ir intelektualinius išteklius.</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40. Tarybos nutarimai yra teisėti, jei jie neprieštarauja Lietuvos Respublikos teisės aktams.</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41. Taryba už savo veiklą vieną kartą per metus atsiskaito Progimnazijos bendruomenei.       </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42. Mokytojų taryba – nuolat veikianti Progimnazijos savivaldos institucija mokytojų profesiniams bei bendriesiems ugdymo klausimams analizuoti ir spręsti. </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43. Mokytojų tarybą sudaro Progimnazijos direktorius, direktoriaus pavaduotojai ugdymui, visi Progimnazijoje dirbantys mokytojai, švietimo pagalbą teikiantys specialistai, bibliotekininkai ir kiti tiesiogiai ugdymo procese dalyvaujantys asmenys.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44. Mokytojų tarybai vadovauja Progimnazijos direktorius.</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45. Mokytojų tarybos posėdžius, ne rečiau kaip vieną kartą per pusmetį, taip pat pradedant ir baigiantis mokslo metams, kviečia Progimnazijos direktorius. Į posėdžius gali būti kviečiami kitų Progimnazijos savivaldos institucijų atstovai. Posėdis yra teisėtas, jei jame dalyvauja du trečdaliai mokytojų tarybos narių. Mokytojų tarybos nutarimai priimami posėdyje dalyvaujančių narių balsų dauguma.</w:t>
      </w:r>
    </w:p>
    <w:p w:rsidR="009A0963" w:rsidRPr="0095392A" w:rsidRDefault="009A0963" w:rsidP="009A0963">
      <w:pPr>
        <w:tabs>
          <w:tab w:val="num"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46. Mokytojų taryba svarsto ir priima nutarimus teisės aktų nustatytais ir Progimnazijos direktoriaus teikiamais klausimais.</w:t>
      </w:r>
    </w:p>
    <w:p w:rsidR="009A0963" w:rsidRPr="0095392A" w:rsidRDefault="009A0963" w:rsidP="009A0963">
      <w:pPr>
        <w:tabs>
          <w:tab w:val="left" w:pos="567"/>
        </w:tabs>
        <w:spacing w:after="0"/>
        <w:jc w:val="both"/>
        <w:rPr>
          <w:rFonts w:ascii="Times New Roman" w:eastAsia="Times New Roman" w:hAnsi="Times New Roman" w:cs="Times New Roman"/>
          <w:vanish/>
          <w:sz w:val="24"/>
          <w:szCs w:val="24"/>
        </w:rPr>
      </w:pPr>
      <w:r w:rsidRPr="0095392A">
        <w:rPr>
          <w:rFonts w:ascii="Times New Roman" w:eastAsia="Times New Roman" w:hAnsi="Times New Roman" w:cs="Times New Roman"/>
          <w:sz w:val="24"/>
          <w:szCs w:val="24"/>
        </w:rPr>
        <w:t>47. Mokytojai mokinių ugdymo problemas aptarti gali metodinėse grupėse. Tokiu atveju mokytojų tarybos posėdžiai gali būti šaukiami prasidedant ir baigiantis mokslo metams, mokytojų metodinių grupių posėdžiai – ne rečiau kaip kartą per pusmetį.</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          </w:t>
      </w:r>
    </w:p>
    <w:p w:rsidR="009A0963" w:rsidRPr="0095392A" w:rsidRDefault="009A0963" w:rsidP="009A0963">
      <w:pPr>
        <w:tabs>
          <w:tab w:val="left" w:pos="567"/>
        </w:tabs>
        <w:spacing w:after="0"/>
        <w:jc w:val="both"/>
        <w:rPr>
          <w:rFonts w:ascii="Times New Roman" w:eastAsia="Times New Roman" w:hAnsi="Times New Roman" w:cs="Times New Roman"/>
          <w:vanish/>
          <w:sz w:val="24"/>
          <w:szCs w:val="24"/>
        </w:rPr>
      </w:pPr>
      <w:r w:rsidRPr="0095392A">
        <w:rPr>
          <w:rFonts w:ascii="Times New Roman" w:eastAsia="Times New Roman" w:hAnsi="Times New Roman" w:cs="Times New Roman"/>
          <w:sz w:val="24"/>
          <w:szCs w:val="24"/>
        </w:rPr>
        <w:t>48. Mokinių taryba – aukščiausia, nuolat veikianti mokinių savivaldos institucija.</w:t>
      </w:r>
    </w:p>
    <w:p w:rsidR="009A0963" w:rsidRPr="0095392A" w:rsidRDefault="009A0963" w:rsidP="009A0963">
      <w:pPr>
        <w:tabs>
          <w:tab w:val="num"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ab/>
        <w:t xml:space="preserve"> </w:t>
      </w:r>
    </w:p>
    <w:p w:rsidR="009A0963" w:rsidRPr="0095392A" w:rsidRDefault="009A0963" w:rsidP="009A0963">
      <w:pPr>
        <w:tabs>
          <w:tab w:val="num"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49. Mokinių tarybos sudėtį kasmet patvirtina Progimnazijos direktorius. Mokinių tarybos nuostatai tvirtinami direktoriaus įsakymu, veiklą koordinuoja direktoriaus paskirtas pedagoginis darbuotojas. </w:t>
      </w:r>
    </w:p>
    <w:p w:rsidR="009A0963" w:rsidRPr="0095392A" w:rsidRDefault="009A0963" w:rsidP="009A0963">
      <w:pPr>
        <w:tabs>
          <w:tab w:val="num" w:pos="720"/>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50. Mokinių tarybą sudaro 5-8 klasių mokinių deleguoti ar laisva valia dalyvaujantys rinkimuose mokiniai.</w:t>
      </w:r>
    </w:p>
    <w:p w:rsidR="009A0963" w:rsidRPr="0095392A" w:rsidRDefault="009A0963" w:rsidP="009A0963">
      <w:pPr>
        <w:tabs>
          <w:tab w:val="num" w:pos="720"/>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51. Mokinių taryba inicijuoja ir padeda organizuoti Progimnazijos renginius, akcijas, vykdyti prevencines programas, teikia siūlymus dėl ugdymo organizavimo, mokinių neformaliojo švietimo programos plėtros, socialinės veiklos, dalyvauja rengiant Progimnazijos veiklą reglamentuojančius dokumentus, svarsto Progimnazijos direktoriaus teikiamus klausimus, susitaria dėl veiklos organizavimo, deleguoja narius į progimnazijos tarybą.</w:t>
      </w:r>
    </w:p>
    <w:p w:rsidR="009A0963" w:rsidRPr="0095392A" w:rsidRDefault="009A0963" w:rsidP="009A0963">
      <w:pPr>
        <w:tabs>
          <w:tab w:val="num"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52. Progimnazijoje veikia klasių mokinių tėvų komitetas – mokinių tėvų savivaldos institucija. Jos darbe dalyvauja klasių tėvų susirinkimuose išrinkti tėvų atstovai. Tėvų komitetui vadovauja tėvų savivaldos institucijos narių išrinktas pirmininkas. Tėvų komitetas padeda mokytojams spręsti vaikų ugdymo problemas (lankomumo, elgesio ir pažangumo, saugumo klausimus), rūpinasi kultūriniu Tėvų ir vaikų bendruomenės gyvenimu, pedagoginiu tėvų švietimu, padeda direktoriui spręsti ūkines-finansines Progimnazijos problemas. </w:t>
      </w:r>
    </w:p>
    <w:p w:rsidR="009A0963" w:rsidRPr="0095392A" w:rsidRDefault="009A0963" w:rsidP="009A0963">
      <w:pPr>
        <w:tabs>
          <w:tab w:val="num" w:pos="720"/>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53. Mokinių ugdymo, elgesio, lankomumo, saugumo užtikrinimo ir kitais mokinių tėvams (globėjams, rūpintojams) aktualiais klausimais Progimnazijos direktorius gali organizuoti klasių mokinių tėvų (globėjų, rūpintojų) susirinkimus, savivaldos institucijų vadovų pasitarimus.</w:t>
      </w:r>
    </w:p>
    <w:p w:rsidR="009A0963" w:rsidRPr="0095392A" w:rsidRDefault="009A0963" w:rsidP="009A0963">
      <w:pPr>
        <w:tabs>
          <w:tab w:val="num" w:pos="426"/>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ab/>
      </w:r>
    </w:p>
    <w:p w:rsidR="009A0963" w:rsidRPr="0095392A" w:rsidRDefault="009A0963" w:rsidP="009A0963">
      <w:pPr>
        <w:tabs>
          <w:tab w:val="num" w:pos="426"/>
        </w:tabs>
        <w:spacing w:after="0"/>
        <w:contextualSpacing/>
        <w:jc w:val="both"/>
        <w:rPr>
          <w:rFonts w:ascii="Times New Roman" w:eastAsia="Times New Roman" w:hAnsi="Times New Roman" w:cs="Times New Roman"/>
          <w:sz w:val="24"/>
          <w:szCs w:val="24"/>
        </w:rPr>
      </w:pP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VI SKYRIUS</w:t>
      </w:r>
      <w:r w:rsidRPr="0095392A">
        <w:rPr>
          <w:rFonts w:ascii="Times New Roman" w:eastAsia="Times New Roman" w:hAnsi="Times New Roman" w:cs="Times New Roman"/>
          <w:b/>
          <w:sz w:val="24"/>
          <w:szCs w:val="24"/>
        </w:rPr>
        <w:br/>
        <w:t xml:space="preserve"> DARBUOTOJŲ PRIĖMIMAS Į DARBĄ, JŲ DARBO APMOKĖJIMO TVARKA IR</w:t>
      </w: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ATESTACIJA</w:t>
      </w:r>
    </w:p>
    <w:p w:rsidR="009A0963" w:rsidRPr="0095392A" w:rsidRDefault="009A0963" w:rsidP="009A0963">
      <w:pPr>
        <w:spacing w:after="0"/>
        <w:jc w:val="both"/>
        <w:rPr>
          <w:rFonts w:ascii="Times New Roman" w:eastAsia="Times New Roman" w:hAnsi="Times New Roman" w:cs="Times New Roman"/>
          <w:b/>
          <w:sz w:val="24"/>
          <w:szCs w:val="24"/>
        </w:rPr>
      </w:pPr>
    </w:p>
    <w:p w:rsidR="009A0963" w:rsidRPr="0095392A" w:rsidRDefault="009A0963" w:rsidP="009A0963">
      <w:pPr>
        <w:tabs>
          <w:tab w:val="left"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54. Darbuotojai į darbą Progimnazijoje priimami ir atleidžiami iš jo Lietuvos Respublikos darbo  kodekso, Lietuvos Respublikos švietimo, mokslo ir sporto ministro ir kitų teisės aktų nustatyta tvarka.</w:t>
      </w:r>
    </w:p>
    <w:p w:rsidR="009A0963" w:rsidRPr="0095392A" w:rsidRDefault="009A0963" w:rsidP="009A0963">
      <w:pPr>
        <w:tabs>
          <w:tab w:val="left"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55. Progimnazijos darbuotojams už darbą mokama Lietuvos Respublikos įstatymų ir kitų teisės aktų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56. Mokytojai, pagalbos mokiniui specialistai, kiti specialistai atestuojasi ir tobulina kvalifikaciją Lietuvos Respublikos švietimo, mokslo ir sporto ministro nustatyta tvarka, kitų teisės aktų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VII SKYRIUS</w:t>
      </w:r>
      <w:r w:rsidRPr="0095392A">
        <w:rPr>
          <w:rFonts w:ascii="Times New Roman" w:eastAsia="Times New Roman" w:hAnsi="Times New Roman" w:cs="Times New Roman"/>
          <w:b/>
          <w:sz w:val="24"/>
          <w:szCs w:val="24"/>
        </w:rPr>
        <w:br/>
        <w:t xml:space="preserve"> PROGIMNAZIJOS TURTAS, LĖŠOS, JŲ NAUDOJIMO TVARKA IR FINANSINĖS VEIKLOS KONTROLĖ, PROGIMNAZIJOS VEIKLOS PRIEŽIŪRA</w:t>
      </w:r>
    </w:p>
    <w:p w:rsidR="009A0963" w:rsidRPr="0095392A" w:rsidRDefault="009A0963" w:rsidP="009A0963">
      <w:pPr>
        <w:tabs>
          <w:tab w:val="left" w:pos="567"/>
          <w:tab w:val="left" w:pos="8931"/>
        </w:tabs>
        <w:spacing w:after="0"/>
        <w:jc w:val="center"/>
        <w:rPr>
          <w:rFonts w:ascii="Times New Roman" w:eastAsia="Times New Roman" w:hAnsi="Times New Roman" w:cs="Times New Roman"/>
          <w:sz w:val="24"/>
          <w:szCs w:val="24"/>
        </w:rPr>
      </w:pPr>
    </w:p>
    <w:p w:rsidR="009A0963" w:rsidRPr="0095392A" w:rsidRDefault="009A0963" w:rsidP="009A0963">
      <w:pPr>
        <w:tabs>
          <w:tab w:val="left" w:pos="567"/>
        </w:tabs>
        <w:spacing w:after="0"/>
        <w:contextualSpacing/>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57. Progimnazija valdo patikėjimo teise perduotą Kėdainių rajono savivaldybės turtą, naudoja ir disponuoja juo pagal įstatymus, kitus teisės aktus, Kėdainių rajono savivaldybės tarybos sprendimų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lastRenderedPageBreak/>
        <w:t>58. Progimnazijos lėšų šaltiniai:</w:t>
      </w:r>
    </w:p>
    <w:p w:rsidR="009A0963" w:rsidRPr="0095392A" w:rsidRDefault="009A0963" w:rsidP="009A0963">
      <w:pPr>
        <w:tabs>
          <w:tab w:val="left" w:pos="36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58.1. valstybės biudžeto specialiųjų tikslinių dotacijų savivaldybės biudžetui skirtos lėšos ir Kėdainių rajono savivaldybės biudžeto lėšos, skiriamos pagal patvirtintas sąmatas;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58.2. pajamos už teikiamas paslaugas;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58.3. fondų, organizacijų, kitų juridinių ir fizinių asmenų dovanotos ar kitaip teisėtais būdais perduotos lėšos, tikslinės paskirties lėšos pagal pavedimus;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58.4. kitos teisėtu būdu įgytos lėšos.</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59. Lėšos ir turtas  naudojamos teisės aktų nustatyta tvarka.</w:t>
      </w:r>
    </w:p>
    <w:p w:rsidR="009A0963" w:rsidRPr="0095392A" w:rsidRDefault="009A0963" w:rsidP="009A0963">
      <w:pPr>
        <w:tabs>
          <w:tab w:val="left" w:pos="567"/>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60. Progimnazija buhalterinę apskaitą organizuoja ir finansinę atskaitomybę tvarko teisės aktų nustatyta tvarka. Progimnazijos vyr. buhalteris atsako už savalaikį ir teisingą Progimnazijos biudžetinių ir nebiudžetinių lėšų naudojimą, ataskaitų teisingumą, vadovaudamasis įstatymais, kitais Progimnazijos finansinę veiklą reglamentuojančiais teisės aktais.</w:t>
      </w:r>
    </w:p>
    <w:p w:rsidR="009A0963" w:rsidRPr="0095392A" w:rsidRDefault="009A0963" w:rsidP="009A0963">
      <w:pPr>
        <w:tabs>
          <w:tab w:val="left"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61. Progimnazijos finansinė veikla kontroliuojama teisės aktų nustatyta tvarka.</w:t>
      </w:r>
    </w:p>
    <w:p w:rsidR="009A0963" w:rsidRPr="0095392A" w:rsidRDefault="009A0963" w:rsidP="009A0963">
      <w:pPr>
        <w:tabs>
          <w:tab w:val="left" w:pos="720"/>
        </w:tabs>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62. Valstybinę švietimo veiklos priežiūrą atlieka Lietuvos Respublikos švietimo, mokslo ir sporto ministerija. Progimnazijos veiklos priežiūrą atlieka Kėdainių rajono savivaldybės vykdomoji institucija teisės aktų nustatyta tvarka.</w:t>
      </w:r>
    </w:p>
    <w:p w:rsidR="009A0963" w:rsidRPr="0095392A" w:rsidRDefault="009A0963" w:rsidP="009A0963">
      <w:pPr>
        <w:tabs>
          <w:tab w:val="left" w:pos="720"/>
        </w:tabs>
        <w:spacing w:after="0"/>
        <w:jc w:val="both"/>
        <w:rPr>
          <w:rFonts w:ascii="Times New Roman" w:eastAsia="Times New Roman" w:hAnsi="Times New Roman" w:cs="Times New Roman"/>
          <w:sz w:val="24"/>
          <w:szCs w:val="24"/>
        </w:rPr>
      </w:pP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VIII SKYRIUS</w:t>
      </w:r>
      <w:r w:rsidRPr="0095392A">
        <w:rPr>
          <w:rFonts w:ascii="Times New Roman" w:eastAsia="Times New Roman" w:hAnsi="Times New Roman" w:cs="Times New Roman"/>
          <w:b/>
          <w:sz w:val="24"/>
          <w:szCs w:val="24"/>
        </w:rPr>
        <w:br/>
        <w:t>BAIGIAMOSIOS NUOSTATOS</w:t>
      </w:r>
    </w:p>
    <w:p w:rsidR="009A0963" w:rsidRPr="0095392A" w:rsidRDefault="009A0963" w:rsidP="009A0963">
      <w:pPr>
        <w:spacing w:after="0"/>
        <w:jc w:val="both"/>
        <w:rPr>
          <w:rFonts w:ascii="Times New Roman" w:eastAsia="Times New Roman" w:hAnsi="Times New Roman" w:cs="Times New Roman"/>
          <w:b/>
          <w:sz w:val="28"/>
          <w:szCs w:val="28"/>
        </w:rPr>
      </w:pP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 xml:space="preserve">63. Progimnazijos interneto svetainėje www.paukstelio.kedainiai.lm.lt, atitinkančioje teisės aktų nustatytus reikalavimus, ir kitose visuomenės informavimo priemonėse, tėvų susirinkimuose skelbiama informacija apie Progimnazijos vykdomas formaliojo ir neformaliojo vaikų švietimo programas, jų pasirinkimo galimybes, mokymosi formas, priėmimo sąlygas, mokamas paslaugas, mokytojų kvalifikaciją, laisvą mokytojo pareigybę,  svarbiausius Progimnazijos vidaus ir išorės vertinimo rezultatus, Progimnazijos bendruomenės tradicijas, pasiekimus ir kitas Progimnazijos vykdomas veiklas. Progimnazijos interneto svetainės turinys atnaujinamas kiekvieną savaitę. Progimnazijos interneto svetainės turinį formuoja ir už jį atsako mokyklos interneto svetainės redkolegija, sudaryta progimnazijos direktoriaus.         </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64. Progimnazijos Nuostatai keičiami ir (ar) papildomi Kėdainių rajono savivaldybės tarybos, Progimnazijos direktoriaus ar Progimnazijos tarybos iniciatyva.</w:t>
      </w:r>
    </w:p>
    <w:p w:rsidR="009A0963" w:rsidRPr="0095392A" w:rsidRDefault="009A0963" w:rsidP="009A0963">
      <w:pPr>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65. Progimnazijos Nuostatams, jų pakeitimams ir (ar) papildymams pritaria Progimnazijos Taryba.</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66.Progimnazijos Nuostatus, jų pakeitimus ir/ar papildymus tvirtina Kėdainių rajono savivaldybės taryba arba jos įgaliotas asmuo.</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67. Progimnazija reorganizuojama, pertvarkoma, vykdoma Progimnazijos struktūros pertvarka ar likviduojama teisės aktų nustatyta tvarka.</w:t>
      </w:r>
    </w:p>
    <w:p w:rsidR="009A0963" w:rsidRPr="0095392A" w:rsidRDefault="009A0963" w:rsidP="009A0963">
      <w:pPr>
        <w:tabs>
          <w:tab w:val="left" w:pos="567"/>
        </w:tabs>
        <w:autoSpaceDE w:val="0"/>
        <w:autoSpaceDN w:val="0"/>
        <w:adjustRightInd w:val="0"/>
        <w:spacing w:after="0"/>
        <w:jc w:val="both"/>
        <w:rPr>
          <w:rFonts w:ascii="Times New Roman" w:eastAsia="Times New Roman" w:hAnsi="Times New Roman" w:cs="Times New Roman"/>
          <w:sz w:val="24"/>
          <w:szCs w:val="24"/>
        </w:rPr>
      </w:pPr>
      <w:r w:rsidRPr="0095392A">
        <w:rPr>
          <w:rFonts w:ascii="Times New Roman" w:eastAsia="Times New Roman" w:hAnsi="Times New Roman" w:cs="Times New Roman"/>
          <w:sz w:val="24"/>
          <w:szCs w:val="24"/>
        </w:rPr>
        <w:t>68. Progimnazija registruojama teisės aktų nustatyta tvarka.</w:t>
      </w:r>
    </w:p>
    <w:p w:rsidR="009A0963" w:rsidRPr="0095392A" w:rsidRDefault="009A0963" w:rsidP="009A0963">
      <w:pPr>
        <w:spacing w:after="0"/>
        <w:jc w:val="center"/>
        <w:rPr>
          <w:rFonts w:ascii="Times New Roman" w:eastAsia="Times New Roman" w:hAnsi="Times New Roman" w:cs="Times New Roman"/>
          <w:b/>
          <w:sz w:val="24"/>
          <w:szCs w:val="24"/>
        </w:rPr>
      </w:pPr>
      <w:r w:rsidRPr="0095392A">
        <w:rPr>
          <w:rFonts w:ascii="Times New Roman" w:eastAsia="Times New Roman" w:hAnsi="Times New Roman" w:cs="Times New Roman"/>
          <w:b/>
          <w:sz w:val="24"/>
          <w:szCs w:val="24"/>
        </w:rPr>
        <w:t>________________________________________</w:t>
      </w:r>
    </w:p>
    <w:p w:rsidR="009A0963" w:rsidRPr="0095392A" w:rsidRDefault="009A0963" w:rsidP="009A0963">
      <w:pPr>
        <w:spacing w:after="0"/>
        <w:jc w:val="both"/>
        <w:rPr>
          <w:rFonts w:ascii="Times New Roman" w:eastAsia="Times New Roman" w:hAnsi="Times New Roman" w:cs="Times New Roman"/>
          <w:sz w:val="24"/>
          <w:szCs w:val="24"/>
        </w:rPr>
      </w:pPr>
    </w:p>
    <w:p w:rsidR="009A0963" w:rsidRPr="000B0AD4" w:rsidRDefault="009A0963" w:rsidP="000B0AD4">
      <w:pPr>
        <w:pStyle w:val="Pagrindinistekstas"/>
        <w:spacing w:after="0"/>
        <w:rPr>
          <w:rFonts w:ascii="Times New Roman" w:hAnsi="Times New Roman" w:cs="Times New Roman"/>
        </w:rPr>
      </w:pPr>
    </w:p>
    <w:sectPr w:rsidR="009A0963" w:rsidRPr="000B0AD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6B4BF5"/>
    <w:multiLevelType w:val="hybridMultilevel"/>
    <w:tmpl w:val="9B4AD032"/>
    <w:lvl w:ilvl="0" w:tplc="071C1630">
      <w:numFmt w:val="bullet"/>
      <w:lvlText w:val="–"/>
      <w:lvlJc w:val="left"/>
      <w:pPr>
        <w:ind w:left="1129" w:hanging="360"/>
      </w:pPr>
      <w:rPr>
        <w:rFonts w:ascii="Times New Roman" w:eastAsia="Times New Roman"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B0"/>
    <w:rsid w:val="00081BAD"/>
    <w:rsid w:val="000B0AD4"/>
    <w:rsid w:val="000B55E9"/>
    <w:rsid w:val="0015413B"/>
    <w:rsid w:val="00170CB0"/>
    <w:rsid w:val="001F0DAD"/>
    <w:rsid w:val="001F400D"/>
    <w:rsid w:val="0020570F"/>
    <w:rsid w:val="00207FBB"/>
    <w:rsid w:val="00252325"/>
    <w:rsid w:val="00264F0A"/>
    <w:rsid w:val="002B5827"/>
    <w:rsid w:val="002C6F15"/>
    <w:rsid w:val="002F06D5"/>
    <w:rsid w:val="002F5037"/>
    <w:rsid w:val="003114CC"/>
    <w:rsid w:val="00320DF2"/>
    <w:rsid w:val="0034568F"/>
    <w:rsid w:val="0036297E"/>
    <w:rsid w:val="003A4F21"/>
    <w:rsid w:val="003C06C3"/>
    <w:rsid w:val="003D5216"/>
    <w:rsid w:val="005455E9"/>
    <w:rsid w:val="0057159A"/>
    <w:rsid w:val="00585350"/>
    <w:rsid w:val="00591311"/>
    <w:rsid w:val="005B1C3A"/>
    <w:rsid w:val="006A53B0"/>
    <w:rsid w:val="006C05C4"/>
    <w:rsid w:val="006C31D7"/>
    <w:rsid w:val="006D17C6"/>
    <w:rsid w:val="006D5576"/>
    <w:rsid w:val="006E794A"/>
    <w:rsid w:val="006F5240"/>
    <w:rsid w:val="007368BA"/>
    <w:rsid w:val="00750B28"/>
    <w:rsid w:val="00772E9B"/>
    <w:rsid w:val="007A6180"/>
    <w:rsid w:val="007B62CA"/>
    <w:rsid w:val="007D11AB"/>
    <w:rsid w:val="0080032E"/>
    <w:rsid w:val="00887034"/>
    <w:rsid w:val="008C42DF"/>
    <w:rsid w:val="009033EF"/>
    <w:rsid w:val="0095392A"/>
    <w:rsid w:val="00977F7E"/>
    <w:rsid w:val="009A0963"/>
    <w:rsid w:val="009A3676"/>
    <w:rsid w:val="009B67D2"/>
    <w:rsid w:val="00A3689B"/>
    <w:rsid w:val="00AA5D43"/>
    <w:rsid w:val="00AA7225"/>
    <w:rsid w:val="00AC4482"/>
    <w:rsid w:val="00AF20EB"/>
    <w:rsid w:val="00B34F73"/>
    <w:rsid w:val="00B97106"/>
    <w:rsid w:val="00BF5D05"/>
    <w:rsid w:val="00D563D7"/>
    <w:rsid w:val="00DA795C"/>
    <w:rsid w:val="00E8648F"/>
    <w:rsid w:val="00EA7E44"/>
    <w:rsid w:val="00EB2249"/>
    <w:rsid w:val="00EB49B4"/>
    <w:rsid w:val="00EE001E"/>
    <w:rsid w:val="00F04C00"/>
    <w:rsid w:val="00F90B06"/>
    <w:rsid w:val="00F972E4"/>
    <w:rsid w:val="00FD2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1C66A3"/>
  <w15:chartTrackingRefBased/>
  <w15:docId w15:val="{6D1B21B2-4423-4A00-8469-C8535018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200" w:line="276" w:lineRule="auto"/>
    </w:pPr>
    <w:rPr>
      <w:rFonts w:ascii="Calibri" w:eastAsia="Calibri" w:hAnsi="Calibri" w:cs="Calibri"/>
      <w:sz w:val="22"/>
      <w:szCs w:val="22"/>
      <w:lang w:val="lt-LT" w:eastAsia="ar-SA"/>
    </w:rPr>
  </w:style>
  <w:style w:type="character" w:default="1" w:styleId="Numatytasispastraiposriftas">
    <w:name w:val="Default Paragraph Font"/>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DefaultParagraphFont1">
    <w:name w:val="Default Paragraph Font1"/>
  </w:style>
  <w:style w:type="character" w:customStyle="1" w:styleId="TitleChar">
    <w:name w:val="Title Char"/>
    <w:rPr>
      <w:rFonts w:ascii="Times New Roman" w:eastAsia="Times New Roman" w:hAnsi="Times New Roman"/>
      <w:b/>
      <w:bCs/>
      <w:caps/>
      <w:sz w:val="24"/>
    </w:rPr>
  </w:style>
  <w:style w:type="character" w:customStyle="1" w:styleId="SubtitleChar">
    <w:name w:val="Subtitle Char"/>
    <w:rPr>
      <w:rFonts w:ascii="Times New Roman" w:eastAsia="Times New Roman" w:hAnsi="Times New Roman"/>
      <w:b/>
      <w:sz w:val="24"/>
    </w:rPr>
  </w:style>
  <w:style w:type="character" w:customStyle="1" w:styleId="Numeravimosimboliai">
    <w:name w:val="Numeravimo simboliai"/>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vadinimas">
    <w:name w:val="Title"/>
    <w:basedOn w:val="prastasis"/>
    <w:next w:val="Antrinispavadinimas"/>
    <w:qFormat/>
    <w:pPr>
      <w:overflowPunct w:val="0"/>
      <w:autoSpaceDE w:val="0"/>
      <w:spacing w:after="0" w:line="240" w:lineRule="auto"/>
      <w:ind w:left="720"/>
      <w:jc w:val="center"/>
      <w:textAlignment w:val="baseline"/>
    </w:pPr>
    <w:rPr>
      <w:rFonts w:ascii="Times New Roman" w:eastAsia="Times New Roman" w:hAnsi="Times New Roman"/>
      <w:b/>
      <w:bCs/>
      <w:caps/>
      <w:sz w:val="24"/>
      <w:szCs w:val="20"/>
    </w:rPr>
  </w:style>
  <w:style w:type="paragraph" w:styleId="Antrinispavadinimas">
    <w:name w:val="Antrinis pavadinimas"/>
    <w:basedOn w:val="prastasis"/>
    <w:next w:val="Pagrindinistekstas"/>
    <w:qFormat/>
    <w:pPr>
      <w:spacing w:after="0" w:line="240" w:lineRule="auto"/>
      <w:jc w:val="center"/>
    </w:pPr>
    <w:rPr>
      <w:rFonts w:ascii="Times New Roman" w:eastAsia="Times New Roman" w:hAnsi="Times New Roman"/>
      <w:b/>
      <w:sz w:val="24"/>
      <w:szCs w:val="20"/>
    </w:rPr>
  </w:style>
  <w:style w:type="paragraph" w:styleId="Debesliotekstas">
    <w:name w:val="Balloon Text"/>
    <w:basedOn w:val="prastasis"/>
    <w:link w:val="DebesliotekstasDiagrama"/>
    <w:uiPriority w:val="99"/>
    <w:semiHidden/>
    <w:unhideWhenUsed/>
    <w:rsid w:val="00585350"/>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85350"/>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4568</Words>
  <Characters>26043</Characters>
  <Application>Microsoft Office Word</Application>
  <DocSecurity>0</DocSecurity>
  <Lines>217</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30550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A.Lekaviciene</dc:creator>
  <cp:keywords/>
  <cp:lastModifiedBy>Vartotojas</cp:lastModifiedBy>
  <cp:revision>2</cp:revision>
  <cp:lastPrinted>2020-06-16T12:52:00Z</cp:lastPrinted>
  <dcterms:created xsi:type="dcterms:W3CDTF">2020-07-07T08:39:00Z</dcterms:created>
  <dcterms:modified xsi:type="dcterms:W3CDTF">2020-07-07T08:39:00Z</dcterms:modified>
</cp:coreProperties>
</file>