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C9E" w:rsidRPr="005E1145" w:rsidRDefault="00BD5C9E" w:rsidP="00BD5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5E1145">
        <w:rPr>
          <w:rFonts w:ascii="Times New Roman" w:eastAsia="Times New Roman" w:hAnsi="Times New Roman"/>
          <w:b/>
          <w:sz w:val="24"/>
          <w:szCs w:val="24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object>
      </w:r>
    </w:p>
    <w:p w:rsidR="00BD5C9E" w:rsidRPr="005E1145" w:rsidRDefault="00BD5C9E" w:rsidP="00BD5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BD5C9E" w:rsidRPr="005E1145" w:rsidRDefault="00BD5C9E" w:rsidP="00BD5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5E1145">
        <w:rPr>
          <w:rFonts w:ascii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BD5C9E" w:rsidRPr="005E1145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D5C9E" w:rsidRPr="005E1145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BD5C9E" w:rsidRPr="005E1145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b/>
          <w:sz w:val="24"/>
          <w:szCs w:val="24"/>
          <w:lang w:eastAsia="lt-LT"/>
        </w:rPr>
        <w:t>DĖL NEKILNOJAMOJO TURTO MOKESČIO TARIFO NUSTATYMO</w:t>
      </w:r>
      <w:r w:rsidR="00BA2D47" w:rsidRPr="005E1145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20</w:t>
      </w:r>
      <w:r w:rsidR="00254AE5" w:rsidRPr="005E1145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46642" w:rsidRPr="005E1145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="00BA2D47" w:rsidRPr="005E1145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METAMS</w:t>
      </w:r>
    </w:p>
    <w:p w:rsidR="00BD5C9E" w:rsidRPr="005E1145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BD5C9E" w:rsidRPr="005E1145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46642" w:rsidRPr="005E1145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EF0E7D">
        <w:rPr>
          <w:rFonts w:ascii="Times New Roman" w:eastAsia="Times New Roman" w:hAnsi="Times New Roman"/>
          <w:sz w:val="24"/>
          <w:szCs w:val="24"/>
          <w:lang w:eastAsia="lt-LT"/>
        </w:rPr>
        <w:t xml:space="preserve"> gegužės 29</w:t>
      </w:r>
      <w:r w:rsidR="00C84C04"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EF0E7D">
        <w:rPr>
          <w:rFonts w:ascii="Times New Roman" w:eastAsia="Times New Roman" w:hAnsi="Times New Roman"/>
          <w:sz w:val="24"/>
          <w:szCs w:val="24"/>
          <w:lang w:eastAsia="lt-LT"/>
        </w:rPr>
        <w:t>TS-119</w:t>
      </w:r>
    </w:p>
    <w:p w:rsidR="00BD5C9E" w:rsidRPr="005E1145" w:rsidRDefault="00BD5C9E" w:rsidP="00BD5C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BD5C9E" w:rsidRPr="005E1145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Pr="005E1145" w:rsidRDefault="00BD5C9E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>Vadovaudamasi Lietuvos Respublikos vietos savivaldos įstatymo 16 straipsnio 2 dalies 37 punkt</w:t>
      </w:r>
      <w:r w:rsidR="00C33DEE" w:rsidRPr="005E1145"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>, Lietuvos Respublikos nekilnojamojo turto mokesčio įs</w:t>
      </w:r>
      <w:r w:rsidR="004B1710" w:rsidRPr="005E1145">
        <w:rPr>
          <w:rFonts w:ascii="Times New Roman" w:eastAsia="Times New Roman" w:hAnsi="Times New Roman"/>
          <w:sz w:val="24"/>
          <w:szCs w:val="24"/>
          <w:lang w:eastAsia="lt-LT"/>
        </w:rPr>
        <w:t>tatymo 6 straipsnio 1</w:t>
      </w:r>
      <w:r w:rsidR="00846642"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4B1710" w:rsidRPr="005E1145">
        <w:rPr>
          <w:rFonts w:ascii="Times New Roman" w:eastAsia="Times New Roman" w:hAnsi="Times New Roman"/>
          <w:sz w:val="24"/>
          <w:szCs w:val="24"/>
          <w:lang w:eastAsia="lt-LT"/>
        </w:rPr>
        <w:t>2 dal</w:t>
      </w: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>i</w:t>
      </w:r>
      <w:r w:rsidR="00C33DEE" w:rsidRPr="005E1145">
        <w:rPr>
          <w:rFonts w:ascii="Times New Roman" w:eastAsia="Times New Roman" w:hAnsi="Times New Roman"/>
          <w:sz w:val="24"/>
          <w:szCs w:val="24"/>
          <w:lang w:eastAsia="lt-LT"/>
        </w:rPr>
        <w:t>mis</w:t>
      </w: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846642"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 Lietuvos Respublikos smulkiojo ir vidutinio verslo plėtros įstatymo 3 straipsnio 2, 3 dalimis</w:t>
      </w: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 Kėdainių rajono savivaldybės taryba n u s p r e n d ž i a:</w:t>
      </w:r>
    </w:p>
    <w:p w:rsidR="00BD5C9E" w:rsidRPr="005E1145" w:rsidRDefault="00265E96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BD5C9E" w:rsidRPr="005E1145">
        <w:rPr>
          <w:rFonts w:ascii="Times New Roman" w:eastAsia="Times New Roman" w:hAnsi="Times New Roman"/>
          <w:sz w:val="24"/>
          <w:szCs w:val="24"/>
          <w:lang w:eastAsia="lt-LT"/>
        </w:rPr>
        <w:t>Nustatyti</w:t>
      </w:r>
      <w:r w:rsidR="00C93E20"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46642"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teritorijoje esančiam nekilnojamajam turtui </w:t>
      </w:r>
      <w:r w:rsidR="00C93E20"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2021 metų mokestiniam laikotarpiui </w:t>
      </w:r>
      <w:r w:rsidR="00846642" w:rsidRPr="005E1145">
        <w:rPr>
          <w:rFonts w:ascii="Times New Roman" w:eastAsia="Times New Roman" w:hAnsi="Times New Roman"/>
          <w:sz w:val="24"/>
          <w:szCs w:val="24"/>
          <w:lang w:eastAsia="lt-LT"/>
        </w:rPr>
        <w:t>mokesčio tarifus:</w:t>
      </w:r>
    </w:p>
    <w:p w:rsidR="00846642" w:rsidRPr="005E1145" w:rsidRDefault="00846642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265E96" w:rsidRPr="005E1145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93E20"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Mažoms ir labai mažoms įmonėms, atitinkančioms Lietuvos Respublikos smulkiojo ir vidutinio verslo plėtros įstatymo kriterijus – 0,7 </w:t>
      </w:r>
      <w:r w:rsidR="00265E96" w:rsidRPr="005E1145">
        <w:rPr>
          <w:rFonts w:ascii="Times New Roman" w:eastAsia="Times New Roman" w:hAnsi="Times New Roman"/>
          <w:sz w:val="24"/>
          <w:szCs w:val="24"/>
          <w:lang w:eastAsia="lt-LT"/>
        </w:rPr>
        <w:t>procento nekilnojamojo turto mokestinės vertės;</w:t>
      </w:r>
    </w:p>
    <w:p w:rsidR="00265E96" w:rsidRPr="005E1145" w:rsidRDefault="00265E96" w:rsidP="00265E96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>1.2. Nekilnojamajam turtui, kuris yra apleistas ir/ar neprižiūrėtas − 3 procentus nekilnojamojo turto mokestinės vertės;</w:t>
      </w:r>
    </w:p>
    <w:p w:rsidR="00265E96" w:rsidRPr="005E1145" w:rsidRDefault="00265E96" w:rsidP="00BD5C9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>1.3. Kitiems ūkio subjektams, neišvardintiems 1.1, 1.2 punktuose – 1 procentą nekilnojamojo turto mokestinės vertės.</w:t>
      </w:r>
    </w:p>
    <w:p w:rsidR="001D2967" w:rsidRPr="005E1145" w:rsidRDefault="00265E96" w:rsidP="001D296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2. </w:t>
      </w:r>
      <w:r w:rsidR="001D2967" w:rsidRPr="005E1145">
        <w:rPr>
          <w:rFonts w:ascii="Times New Roman" w:eastAsia="Times New Roman" w:hAnsi="Times New Roman"/>
          <w:sz w:val="24"/>
          <w:szCs w:val="24"/>
          <w:lang w:eastAsia="lt-LT"/>
        </w:rPr>
        <w:t>Nustatyti, kad informaciją apie apleistą ir</w:t>
      </w:r>
      <w:r w:rsidR="00606BAC" w:rsidRPr="005E1145">
        <w:rPr>
          <w:rFonts w:ascii="Times New Roman" w:eastAsia="Times New Roman" w:hAnsi="Times New Roman"/>
          <w:sz w:val="24"/>
          <w:szCs w:val="24"/>
          <w:lang w:eastAsia="lt-LT"/>
        </w:rPr>
        <w:t>/ar</w:t>
      </w:r>
      <w:r w:rsidR="009476CB"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1D2967"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neprižiūrėtą nekilnojamąjį turtą savivaldybės administracijos direktoriui pateikia savivaldybės seniūnijų seniūnai, kurių teritorijoje yra nekilnojamasis turtas, </w:t>
      </w:r>
      <w:r w:rsidR="000949A6" w:rsidRPr="005E1145">
        <w:rPr>
          <w:rFonts w:ascii="Times New Roman" w:eastAsia="Times New Roman" w:hAnsi="Times New Roman"/>
          <w:sz w:val="24"/>
          <w:szCs w:val="24"/>
          <w:lang w:eastAsia="lt-LT"/>
        </w:rPr>
        <w:t>savivaldybės t</w:t>
      </w:r>
      <w:r w:rsidR="00606BAC" w:rsidRPr="005E1145">
        <w:rPr>
          <w:rFonts w:ascii="Times New Roman" w:eastAsia="Times New Roman" w:hAnsi="Times New Roman"/>
          <w:sz w:val="24"/>
          <w:szCs w:val="24"/>
          <w:lang w:eastAsia="lt-LT"/>
        </w:rPr>
        <w:t>arybos</w:t>
      </w:r>
      <w:r w:rsidR="001D2967" w:rsidRPr="005E1145">
        <w:rPr>
          <w:rFonts w:ascii="Times New Roman" w:eastAsia="Times New Roman" w:hAnsi="Times New Roman"/>
          <w:sz w:val="24"/>
          <w:szCs w:val="24"/>
          <w:lang w:eastAsia="lt-LT"/>
        </w:rPr>
        <w:t xml:space="preserve"> nustatyta tvarka.</w:t>
      </w:r>
    </w:p>
    <w:p w:rsidR="00BD5C9E" w:rsidRPr="005E1145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Pr="005E1145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E1145" w:rsidRPr="005E1145" w:rsidRDefault="005E1145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Pr="005E1145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5E1145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EF0E7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EF0E7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EF0E7D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EF0E7D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</w:p>
    <w:p w:rsidR="00BD5C9E" w:rsidRPr="005E1145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Pr="005E1145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BD5C9E" w:rsidRPr="005E1145" w:rsidRDefault="00BD5C9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F694E" w:rsidRPr="005E1145" w:rsidRDefault="00AF694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F694E" w:rsidRPr="005E1145" w:rsidRDefault="00AF694E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E1145" w:rsidRDefault="005E1145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5E1145" w:rsidRDefault="005E1145" w:rsidP="00BD5C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</w:p>
    <w:sectPr w:rsidR="005E1145" w:rsidSect="00250388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A40CD"/>
    <w:multiLevelType w:val="multilevel"/>
    <w:tmpl w:val="6AF224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" w15:restartNumberingAfterBreak="0">
    <w:nsid w:val="474D08D3"/>
    <w:multiLevelType w:val="multilevel"/>
    <w:tmpl w:val="4ECAF8CC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3458" w:hanging="480"/>
      </w:pPr>
    </w:lvl>
    <w:lvl w:ilvl="2">
      <w:start w:val="2"/>
      <w:numFmt w:val="decimal"/>
      <w:lvlText w:val="%1.%2.%3"/>
      <w:lvlJc w:val="left"/>
      <w:pPr>
        <w:ind w:left="1400" w:hanging="720"/>
      </w:pPr>
    </w:lvl>
    <w:lvl w:ilvl="3">
      <w:start w:val="1"/>
      <w:numFmt w:val="decimal"/>
      <w:lvlText w:val="%1.%2.%3.%4"/>
      <w:lvlJc w:val="left"/>
      <w:pPr>
        <w:ind w:left="1740" w:hanging="720"/>
      </w:pPr>
    </w:lvl>
    <w:lvl w:ilvl="4">
      <w:start w:val="1"/>
      <w:numFmt w:val="decimal"/>
      <w:lvlText w:val="%1.%2.%3.%4.%5"/>
      <w:lvlJc w:val="left"/>
      <w:pPr>
        <w:ind w:left="2440" w:hanging="1080"/>
      </w:pPr>
    </w:lvl>
    <w:lvl w:ilvl="5">
      <w:start w:val="1"/>
      <w:numFmt w:val="decimal"/>
      <w:lvlText w:val="%1.%2.%3.%4.%5.%6"/>
      <w:lvlJc w:val="left"/>
      <w:pPr>
        <w:ind w:left="2780" w:hanging="1080"/>
      </w:pPr>
    </w:lvl>
    <w:lvl w:ilvl="6">
      <w:start w:val="1"/>
      <w:numFmt w:val="decimal"/>
      <w:lvlText w:val="%1.%2.%3.%4.%5.%6.%7"/>
      <w:lvlJc w:val="left"/>
      <w:pPr>
        <w:ind w:left="3480" w:hanging="1440"/>
      </w:pPr>
    </w:lvl>
    <w:lvl w:ilvl="7">
      <w:start w:val="1"/>
      <w:numFmt w:val="decimal"/>
      <w:lvlText w:val="%1.%2.%3.%4.%5.%6.%7.%8"/>
      <w:lvlJc w:val="left"/>
      <w:pPr>
        <w:ind w:left="3820" w:hanging="1440"/>
      </w:pPr>
    </w:lvl>
    <w:lvl w:ilvl="8">
      <w:start w:val="1"/>
      <w:numFmt w:val="decimal"/>
      <w:lvlText w:val="%1.%2.%3.%4.%5.%6.%7.%8.%9"/>
      <w:lvlJc w:val="left"/>
      <w:pPr>
        <w:ind w:left="4520" w:hanging="1800"/>
      </w:pPr>
    </w:lvl>
  </w:abstractNum>
  <w:abstractNum w:abstractNumId="2" w15:restartNumberingAfterBreak="0">
    <w:nsid w:val="47DF79CB"/>
    <w:multiLevelType w:val="multilevel"/>
    <w:tmpl w:val="4446AF3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40" w:hanging="360"/>
      </w:pPr>
    </w:lvl>
    <w:lvl w:ilvl="2">
      <w:start w:val="1"/>
      <w:numFmt w:val="decimal"/>
      <w:lvlText w:val="%1.%2.%3"/>
      <w:lvlJc w:val="left"/>
      <w:pPr>
        <w:ind w:left="2080" w:hanging="720"/>
      </w:pPr>
    </w:lvl>
    <w:lvl w:ilvl="3">
      <w:start w:val="1"/>
      <w:numFmt w:val="decimal"/>
      <w:lvlText w:val="%1.%2.%3.%4"/>
      <w:lvlJc w:val="left"/>
      <w:pPr>
        <w:ind w:left="2760" w:hanging="720"/>
      </w:pPr>
    </w:lvl>
    <w:lvl w:ilvl="4">
      <w:start w:val="1"/>
      <w:numFmt w:val="decimal"/>
      <w:lvlText w:val="%1.%2.%3.%4.%5"/>
      <w:lvlJc w:val="left"/>
      <w:pPr>
        <w:ind w:left="3800" w:hanging="1080"/>
      </w:pPr>
    </w:lvl>
    <w:lvl w:ilvl="5">
      <w:start w:val="1"/>
      <w:numFmt w:val="decimal"/>
      <w:lvlText w:val="%1.%2.%3.%4.%5.%6"/>
      <w:lvlJc w:val="left"/>
      <w:pPr>
        <w:ind w:left="4480" w:hanging="1080"/>
      </w:pPr>
    </w:lvl>
    <w:lvl w:ilvl="6">
      <w:start w:val="1"/>
      <w:numFmt w:val="decimal"/>
      <w:lvlText w:val="%1.%2.%3.%4.%5.%6.%7"/>
      <w:lvlJc w:val="left"/>
      <w:pPr>
        <w:ind w:left="5520" w:hanging="1440"/>
      </w:pPr>
    </w:lvl>
    <w:lvl w:ilvl="7">
      <w:start w:val="1"/>
      <w:numFmt w:val="decimal"/>
      <w:lvlText w:val="%1.%2.%3.%4.%5.%6.%7.%8"/>
      <w:lvlJc w:val="left"/>
      <w:pPr>
        <w:ind w:left="6200" w:hanging="1440"/>
      </w:pPr>
    </w:lvl>
    <w:lvl w:ilvl="8">
      <w:start w:val="1"/>
      <w:numFmt w:val="decimal"/>
      <w:lvlText w:val="%1.%2.%3.%4.%5.%6.%7.%8.%9"/>
      <w:lvlJc w:val="left"/>
      <w:pPr>
        <w:ind w:left="7240" w:hanging="1800"/>
      </w:pPr>
    </w:lvl>
  </w:abstractNum>
  <w:abstractNum w:abstractNumId="3" w15:restartNumberingAfterBreak="0">
    <w:nsid w:val="48952D36"/>
    <w:multiLevelType w:val="multilevel"/>
    <w:tmpl w:val="B6F8D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4" w15:restartNumberingAfterBreak="0">
    <w:nsid w:val="696A4B28"/>
    <w:multiLevelType w:val="hybridMultilevel"/>
    <w:tmpl w:val="26723196"/>
    <w:lvl w:ilvl="0" w:tplc="93EA13FC">
      <w:start w:val="2"/>
      <w:numFmt w:val="decimal"/>
      <w:lvlText w:val="%1."/>
      <w:lvlJc w:val="left"/>
      <w:pPr>
        <w:ind w:left="1040" w:hanging="360"/>
      </w:pPr>
    </w:lvl>
    <w:lvl w:ilvl="1" w:tplc="04270019">
      <w:start w:val="1"/>
      <w:numFmt w:val="lowerLetter"/>
      <w:lvlText w:val="%2."/>
      <w:lvlJc w:val="left"/>
      <w:pPr>
        <w:ind w:left="1760" w:hanging="360"/>
      </w:pPr>
    </w:lvl>
    <w:lvl w:ilvl="2" w:tplc="0427001B">
      <w:start w:val="1"/>
      <w:numFmt w:val="lowerRoman"/>
      <w:lvlText w:val="%3."/>
      <w:lvlJc w:val="right"/>
      <w:pPr>
        <w:ind w:left="2480" w:hanging="180"/>
      </w:pPr>
    </w:lvl>
    <w:lvl w:ilvl="3" w:tplc="0427000F">
      <w:start w:val="1"/>
      <w:numFmt w:val="decimal"/>
      <w:lvlText w:val="%4."/>
      <w:lvlJc w:val="left"/>
      <w:pPr>
        <w:ind w:left="3200" w:hanging="360"/>
      </w:pPr>
    </w:lvl>
    <w:lvl w:ilvl="4" w:tplc="04270019">
      <w:start w:val="1"/>
      <w:numFmt w:val="lowerLetter"/>
      <w:lvlText w:val="%5."/>
      <w:lvlJc w:val="left"/>
      <w:pPr>
        <w:ind w:left="3920" w:hanging="360"/>
      </w:pPr>
    </w:lvl>
    <w:lvl w:ilvl="5" w:tplc="0427001B">
      <w:start w:val="1"/>
      <w:numFmt w:val="lowerRoman"/>
      <w:lvlText w:val="%6."/>
      <w:lvlJc w:val="right"/>
      <w:pPr>
        <w:ind w:left="4640" w:hanging="180"/>
      </w:pPr>
    </w:lvl>
    <w:lvl w:ilvl="6" w:tplc="0427000F">
      <w:start w:val="1"/>
      <w:numFmt w:val="decimal"/>
      <w:lvlText w:val="%7."/>
      <w:lvlJc w:val="left"/>
      <w:pPr>
        <w:ind w:left="5360" w:hanging="360"/>
      </w:pPr>
    </w:lvl>
    <w:lvl w:ilvl="7" w:tplc="04270019">
      <w:start w:val="1"/>
      <w:numFmt w:val="lowerLetter"/>
      <w:lvlText w:val="%8."/>
      <w:lvlJc w:val="left"/>
      <w:pPr>
        <w:ind w:left="6080" w:hanging="360"/>
      </w:pPr>
    </w:lvl>
    <w:lvl w:ilvl="8" w:tplc="0427001B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9E"/>
    <w:rsid w:val="00011A46"/>
    <w:rsid w:val="00014551"/>
    <w:rsid w:val="000342A6"/>
    <w:rsid w:val="00045AD9"/>
    <w:rsid w:val="000637BF"/>
    <w:rsid w:val="000949A6"/>
    <w:rsid w:val="000E61F3"/>
    <w:rsid w:val="000F0793"/>
    <w:rsid w:val="00123A52"/>
    <w:rsid w:val="00143B65"/>
    <w:rsid w:val="001D2967"/>
    <w:rsid w:val="00214486"/>
    <w:rsid w:val="002175E0"/>
    <w:rsid w:val="00250388"/>
    <w:rsid w:val="00254AE5"/>
    <w:rsid w:val="00265E96"/>
    <w:rsid w:val="0029568C"/>
    <w:rsid w:val="00333C9E"/>
    <w:rsid w:val="00375E75"/>
    <w:rsid w:val="00384850"/>
    <w:rsid w:val="003A0FBF"/>
    <w:rsid w:val="003B0E08"/>
    <w:rsid w:val="003D7E9E"/>
    <w:rsid w:val="004410E8"/>
    <w:rsid w:val="00447269"/>
    <w:rsid w:val="00451979"/>
    <w:rsid w:val="004611F8"/>
    <w:rsid w:val="00474682"/>
    <w:rsid w:val="00477040"/>
    <w:rsid w:val="004B1710"/>
    <w:rsid w:val="004F4566"/>
    <w:rsid w:val="00517C29"/>
    <w:rsid w:val="0053314F"/>
    <w:rsid w:val="00541E13"/>
    <w:rsid w:val="0056148B"/>
    <w:rsid w:val="005A2B60"/>
    <w:rsid w:val="005E1145"/>
    <w:rsid w:val="00606BAC"/>
    <w:rsid w:val="00686BBE"/>
    <w:rsid w:val="006E09F4"/>
    <w:rsid w:val="00726E75"/>
    <w:rsid w:val="00736140"/>
    <w:rsid w:val="007A0608"/>
    <w:rsid w:val="007C7B1B"/>
    <w:rsid w:val="008127A4"/>
    <w:rsid w:val="00821978"/>
    <w:rsid w:val="00846642"/>
    <w:rsid w:val="008521E3"/>
    <w:rsid w:val="008638FE"/>
    <w:rsid w:val="008B25AF"/>
    <w:rsid w:val="008D20AC"/>
    <w:rsid w:val="00914C85"/>
    <w:rsid w:val="00925AE8"/>
    <w:rsid w:val="009476CB"/>
    <w:rsid w:val="009530E3"/>
    <w:rsid w:val="00974EAD"/>
    <w:rsid w:val="009C2C63"/>
    <w:rsid w:val="009E7303"/>
    <w:rsid w:val="009F46C6"/>
    <w:rsid w:val="00A106F4"/>
    <w:rsid w:val="00A23FF2"/>
    <w:rsid w:val="00A516CF"/>
    <w:rsid w:val="00A75445"/>
    <w:rsid w:val="00A8454F"/>
    <w:rsid w:val="00A933FD"/>
    <w:rsid w:val="00AA45B3"/>
    <w:rsid w:val="00AA5994"/>
    <w:rsid w:val="00AF694E"/>
    <w:rsid w:val="00B05669"/>
    <w:rsid w:val="00B13C87"/>
    <w:rsid w:val="00B23756"/>
    <w:rsid w:val="00B52073"/>
    <w:rsid w:val="00B9035C"/>
    <w:rsid w:val="00B91222"/>
    <w:rsid w:val="00BA2D47"/>
    <w:rsid w:val="00BB50E0"/>
    <w:rsid w:val="00BD5C9E"/>
    <w:rsid w:val="00BF5BCB"/>
    <w:rsid w:val="00C17E18"/>
    <w:rsid w:val="00C33DEE"/>
    <w:rsid w:val="00C5496D"/>
    <w:rsid w:val="00C7529C"/>
    <w:rsid w:val="00C84C04"/>
    <w:rsid w:val="00C928F5"/>
    <w:rsid w:val="00C93E20"/>
    <w:rsid w:val="00CC2977"/>
    <w:rsid w:val="00CE7388"/>
    <w:rsid w:val="00D32A8D"/>
    <w:rsid w:val="00E137D2"/>
    <w:rsid w:val="00E323DD"/>
    <w:rsid w:val="00EC46CB"/>
    <w:rsid w:val="00EC56A5"/>
    <w:rsid w:val="00EF0E7D"/>
    <w:rsid w:val="00F201FB"/>
    <w:rsid w:val="00F2504B"/>
    <w:rsid w:val="00F50458"/>
    <w:rsid w:val="00F90247"/>
    <w:rsid w:val="00FD5EF3"/>
    <w:rsid w:val="00FE6865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158F2-D572-457A-937E-681BCA9A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2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9C2C6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10447-0C37-4280-94EF-384DFB57A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2018-05-07T05:51:00Z</cp:lastPrinted>
  <dcterms:created xsi:type="dcterms:W3CDTF">2020-06-01T08:01:00Z</dcterms:created>
  <dcterms:modified xsi:type="dcterms:W3CDTF">2020-06-01T08:01:00Z</dcterms:modified>
</cp:coreProperties>
</file>